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rPr>
        <w:id w:val="23802762"/>
        <w:docPartObj>
          <w:docPartGallery w:val="Cover Pages"/>
          <w:docPartUnique/>
        </w:docPartObj>
      </w:sdtPr>
      <w:sdtEndPr>
        <w:rPr>
          <w:rFonts w:ascii="Arial" w:eastAsiaTheme="minorHAnsi" w:hAnsi="Arial" w:cs="Arial"/>
          <w:sz w:val="22"/>
          <w:szCs w:val="22"/>
        </w:rPr>
      </w:sdtEndPr>
      <w:sdtContent>
        <w:p w:rsidR="00822A09" w:rsidRDefault="00CE4CB4">
          <w:pPr>
            <w:pStyle w:val="NoSpacing"/>
            <w:rPr>
              <w:rFonts w:asciiTheme="majorHAnsi" w:eastAsiaTheme="majorEastAsia" w:hAnsiTheme="majorHAnsi" w:cstheme="majorBidi"/>
              <w:sz w:val="72"/>
              <w:szCs w:val="72"/>
            </w:rPr>
          </w:pPr>
          <w:r w:rsidRPr="00CE4CB4">
            <w:rPr>
              <w:rFonts w:eastAsiaTheme="majorEastAsia" w:cstheme="majorBidi"/>
              <w:noProof/>
              <w:lang w:eastAsia="zh-TW"/>
            </w:rPr>
            <w:pict>
              <v:rect id="_x0000_s1038" style="position:absolute;margin-left:0;margin-top:0;width:641.75pt;height:64pt;z-index:251660288;mso-width-percent:1050;mso-height-percent:900;mso-position-horizontal:center;mso-position-horizontal-relative:page;mso-position-vertical:bottom;mso-position-vertical-relative:page;mso-width-percent:1050;mso-height-percent:900;mso-height-relative:top-margin-area" o:allowincell="f" fillcolor="#4bacc6 [3208]" strokecolor="#31849b [2408]">
                <w10:wrap anchorx="page" anchory="page"/>
              </v:rect>
            </w:pict>
          </w:r>
          <w:r w:rsidRPr="00CE4CB4">
            <w:rPr>
              <w:rFonts w:eastAsiaTheme="majorEastAsia" w:cstheme="majorBidi"/>
              <w:noProof/>
              <w:lang w:eastAsia="zh-TW"/>
            </w:rPr>
            <w:pict>
              <v:rect id="_x0000_s1041" style="position:absolute;margin-left:0;margin-top:0;width:7.15pt;height:830.75pt;z-index:251663360;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Pr="00CE4CB4">
            <w:rPr>
              <w:rFonts w:eastAsiaTheme="majorEastAsia" w:cstheme="majorBidi"/>
              <w:noProof/>
              <w:lang w:eastAsia="zh-TW"/>
            </w:rPr>
            <w:pict>
              <v:rect id="_x0000_s1040" style="position:absolute;margin-left:0;margin-top:0;width:7.15pt;height:830.75pt;z-index:251662336;mso-height-percent:1050;mso-position-horizontal:center;mso-position-horizontal-relative:right-margin-area;mso-position-vertical:center;mso-position-vertical-relative:page;mso-height-percent:1050" o:allowincell="f" fillcolor="white [3212]" strokecolor="#31849b [2408]">
                <w10:wrap anchorx="page" anchory="page"/>
              </v:rect>
            </w:pict>
          </w:r>
          <w:r w:rsidRPr="00CE4CB4">
            <w:rPr>
              <w:rFonts w:eastAsiaTheme="majorEastAsia" w:cstheme="majorBidi"/>
              <w:noProof/>
              <w:lang w:eastAsia="zh-TW"/>
            </w:rPr>
            <w:pict>
              <v:rect id="_x0000_s1039" style="position:absolute;margin-left:0;margin-top:0;width:641.75pt;height:64pt;z-index:251661312;mso-width-percent:1050;mso-height-percent:900;mso-position-horizontal:center;mso-position-horizontal-relative:page;mso-position-vertical:top;mso-position-vertical-relative:top-margin-area;mso-width-percent:1050;mso-height-percent:900;mso-height-relative:top-margin-area" o:allowincell="f" fillcolor="#4bacc6 [3208]" strokecolor="#31849b [2408]">
                <w10:wrap anchorx="page" anchory="margin"/>
              </v:rect>
            </w:pict>
          </w:r>
        </w:p>
        <w:sdt>
          <w:sdtPr>
            <w:rPr>
              <w:rFonts w:asciiTheme="majorHAnsi" w:eastAsiaTheme="majorEastAsia" w:hAnsiTheme="majorHAnsi" w:cstheme="majorBidi"/>
              <w:sz w:val="72"/>
              <w:szCs w:val="72"/>
            </w:rPr>
            <w:alias w:val="Title"/>
            <w:id w:val="14700071"/>
            <w:dataBinding w:prefixMappings="xmlns:ns0='http://schemas.openxmlformats.org/package/2006/metadata/core-properties' xmlns:ns1='http://purl.org/dc/elements/1.1/'" w:xpath="/ns0:coreProperties[1]/ns1:title[1]" w:storeItemID="{6C3C8BC8-F283-45AE-878A-BAB7291924A1}"/>
            <w:text/>
          </w:sdtPr>
          <w:sdtContent>
            <w:p w:rsidR="00822A09" w:rsidRDefault="00822A09">
              <w:pPr>
                <w:pStyle w:val="NoSpacing"/>
                <w:rPr>
                  <w:rFonts w:asciiTheme="majorHAnsi" w:eastAsiaTheme="majorEastAsia" w:hAnsiTheme="majorHAnsi" w:cstheme="majorBidi"/>
                  <w:sz w:val="72"/>
                  <w:szCs w:val="72"/>
                </w:rPr>
              </w:pPr>
              <w:r>
                <w:rPr>
                  <w:rFonts w:asciiTheme="majorHAnsi" w:eastAsiaTheme="majorEastAsia" w:hAnsiTheme="majorHAnsi" w:cstheme="majorBidi"/>
                  <w:sz w:val="72"/>
                  <w:szCs w:val="72"/>
                </w:rPr>
                <w:t>Universal Charging Friend</w:t>
              </w:r>
            </w:p>
          </w:sdtContent>
        </w:sdt>
        <w:sdt>
          <w:sdtPr>
            <w:rPr>
              <w:rFonts w:asciiTheme="majorHAnsi" w:eastAsiaTheme="majorEastAsia" w:hAnsiTheme="majorHAnsi" w:cstheme="majorBidi"/>
              <w:sz w:val="36"/>
              <w:szCs w:val="36"/>
            </w:rPr>
            <w:alias w:val="Subtitle"/>
            <w:id w:val="14700077"/>
            <w:dataBinding w:prefixMappings="xmlns:ns0='http://schemas.openxmlformats.org/package/2006/metadata/core-properties' xmlns:ns1='http://purl.org/dc/elements/1.1/'" w:xpath="/ns0:coreProperties[1]/ns1:subject[1]" w:storeItemID="{6C3C8BC8-F283-45AE-878A-BAB7291924A1}"/>
            <w:text/>
          </w:sdtPr>
          <w:sdtContent>
            <w:p w:rsidR="00822A09" w:rsidRDefault="00822A09">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rPr>
                <w:t>U.C.F.</w:t>
              </w:r>
            </w:p>
          </w:sdtContent>
        </w:sdt>
        <w:p w:rsidR="00822A09" w:rsidRDefault="00822A09">
          <w:pPr>
            <w:pStyle w:val="NoSpacing"/>
            <w:rPr>
              <w:rFonts w:asciiTheme="majorHAnsi" w:eastAsiaTheme="majorEastAsia" w:hAnsiTheme="majorHAnsi" w:cstheme="majorBidi"/>
              <w:sz w:val="36"/>
              <w:szCs w:val="36"/>
            </w:rPr>
          </w:pPr>
        </w:p>
        <w:p w:rsidR="00822A09" w:rsidRDefault="00822A09">
          <w:pPr>
            <w:pStyle w:val="NoSpacing"/>
            <w:rPr>
              <w:rFonts w:asciiTheme="majorHAnsi" w:eastAsiaTheme="majorEastAsia" w:hAnsiTheme="majorHAnsi" w:cstheme="majorBidi"/>
              <w:sz w:val="36"/>
              <w:szCs w:val="36"/>
            </w:rPr>
          </w:pPr>
        </w:p>
        <w:sdt>
          <w:sdtPr>
            <w:rPr>
              <w:b/>
            </w:rPr>
            <w:alias w:val="Date"/>
            <w:id w:val="14700083"/>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rsidR="00822A09" w:rsidRDefault="00822A09">
              <w:pPr>
                <w:pStyle w:val="NoSpacing"/>
              </w:pPr>
              <w:r w:rsidRPr="00822A09">
                <w:rPr>
                  <w:b/>
                </w:rPr>
                <w:t>Spring 2010</w:t>
              </w:r>
            </w:p>
          </w:sdtContent>
        </w:sdt>
        <w:sdt>
          <w:sdtPr>
            <w:rPr>
              <w:b/>
            </w:rPr>
            <w:alias w:val="Company"/>
            <w:id w:val="14700089"/>
            <w:dataBinding w:prefixMappings="xmlns:ns0='http://schemas.openxmlformats.org/officeDocument/2006/extended-properties'" w:xpath="/ns0:Properties[1]/ns0:Company[1]" w:storeItemID="{6668398D-A668-4E3E-A5EB-62B293D839F1}"/>
            <w:text/>
          </w:sdtPr>
          <w:sdtContent>
            <w:p w:rsidR="00822A09" w:rsidRDefault="00822A09">
              <w:pPr>
                <w:pStyle w:val="NoSpacing"/>
              </w:pPr>
              <w:r w:rsidRPr="00822A09">
                <w:rPr>
                  <w:b/>
                </w:rPr>
                <w:t>Group A</w:t>
              </w:r>
            </w:p>
          </w:sdtContent>
        </w:sdt>
        <w:p w:rsidR="00822A09" w:rsidRDefault="00822A09">
          <w:pPr>
            <w:pStyle w:val="NoSpacing"/>
          </w:pPr>
        </w:p>
        <w:p w:rsidR="00822A09" w:rsidRDefault="00822A09">
          <w:pPr>
            <w:pStyle w:val="NoSpacing"/>
          </w:pPr>
          <w:r>
            <w:t>Alfred Berrios</w:t>
          </w:r>
        </w:p>
        <w:p w:rsidR="00822A09" w:rsidRDefault="00822A09">
          <w:pPr>
            <w:pStyle w:val="NoSpacing"/>
          </w:pPr>
          <w:r>
            <w:t>Tristan Byers</w:t>
          </w:r>
        </w:p>
        <w:p w:rsidR="00822A09" w:rsidRDefault="00822A09">
          <w:pPr>
            <w:pStyle w:val="NoSpacing"/>
          </w:pPr>
          <w:r>
            <w:t>Melanie Cromer</w:t>
          </w:r>
        </w:p>
        <w:p w:rsidR="00822A09" w:rsidRDefault="00822A09">
          <w:pPr>
            <w:pStyle w:val="NoSpacing"/>
          </w:pPr>
          <w:r>
            <w:t>Michael Matthews</w:t>
          </w:r>
        </w:p>
        <w:p w:rsidR="00822A09" w:rsidRDefault="00822A09"/>
        <w:p w:rsidR="00822A09" w:rsidRDefault="00822A09">
          <w:pPr>
            <w:rPr>
              <w:rFonts w:ascii="Arial" w:eastAsiaTheme="majorEastAsia" w:hAnsi="Arial" w:cs="Arial"/>
              <w:b/>
              <w:bCs/>
              <w:color w:val="365F91" w:themeColor="accent1" w:themeShade="BF"/>
              <w:sz w:val="28"/>
              <w:szCs w:val="28"/>
            </w:rPr>
          </w:pPr>
          <w:r w:rsidRPr="00822A09">
            <w:rPr>
              <w:rFonts w:ascii="Arial" w:hAnsi="Arial" w:cs="Arial"/>
              <w:noProof/>
            </w:rPr>
            <w:drawing>
              <wp:inline distT="0" distB="0" distL="0" distR="0">
                <wp:extent cx="5132565" cy="2713054"/>
                <wp:effectExtent l="19050" t="0" r="0" b="0"/>
                <wp:docPr id="5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srcRect/>
                        <a:stretch>
                          <a:fillRect/>
                        </a:stretch>
                      </pic:blipFill>
                      <pic:spPr bwMode="auto">
                        <a:xfrm>
                          <a:off x="0" y="0"/>
                          <a:ext cx="5137013" cy="2715405"/>
                        </a:xfrm>
                        <a:prstGeom prst="rect">
                          <a:avLst/>
                        </a:prstGeom>
                        <a:noFill/>
                        <a:ln w="9525">
                          <a:noFill/>
                          <a:miter lim="800000"/>
                          <a:headEnd/>
                          <a:tailEnd/>
                        </a:ln>
                      </pic:spPr>
                    </pic:pic>
                  </a:graphicData>
                </a:graphic>
              </wp:inline>
            </w:drawing>
          </w:r>
          <w:r>
            <w:rPr>
              <w:rFonts w:ascii="Arial" w:hAnsi="Arial" w:cs="Arial"/>
            </w:rPr>
            <w:br w:type="page"/>
          </w:r>
        </w:p>
      </w:sdtContent>
    </w:sdt>
    <w:sdt>
      <w:sdtPr>
        <w:rPr>
          <w:rFonts w:ascii="Arial" w:eastAsiaTheme="minorHAnsi" w:hAnsi="Arial" w:cs="Arial"/>
          <w:b w:val="0"/>
          <w:bCs w:val="0"/>
          <w:color w:val="auto"/>
          <w:sz w:val="22"/>
          <w:szCs w:val="22"/>
        </w:rPr>
        <w:id w:val="868198"/>
        <w:docPartObj>
          <w:docPartGallery w:val="Table of Contents"/>
          <w:docPartUnique/>
        </w:docPartObj>
      </w:sdtPr>
      <w:sdtContent>
        <w:p w:rsidR="009A39B9" w:rsidRPr="00686B85" w:rsidRDefault="009A39B9">
          <w:pPr>
            <w:pStyle w:val="TOCHeading"/>
            <w:rPr>
              <w:rFonts w:ascii="Arial" w:hAnsi="Arial" w:cs="Arial"/>
            </w:rPr>
          </w:pPr>
          <w:r w:rsidRPr="00686B85">
            <w:rPr>
              <w:rFonts w:ascii="Arial" w:hAnsi="Arial" w:cs="Arial"/>
            </w:rPr>
            <w:t>Table of Contents</w:t>
          </w:r>
        </w:p>
        <w:p w:rsidR="00692E10" w:rsidRDefault="00CE4CB4">
          <w:pPr>
            <w:pStyle w:val="TOC1"/>
            <w:tabs>
              <w:tab w:val="right" w:leader="dot" w:pos="8630"/>
            </w:tabs>
            <w:rPr>
              <w:rFonts w:eastAsiaTheme="minorEastAsia"/>
              <w:noProof/>
            </w:rPr>
          </w:pPr>
          <w:r w:rsidRPr="00686B85">
            <w:rPr>
              <w:rFonts w:ascii="Arial" w:hAnsi="Arial" w:cs="Arial"/>
            </w:rPr>
            <w:fldChar w:fldCharType="begin"/>
          </w:r>
          <w:r w:rsidR="009A39B9" w:rsidRPr="00686B85">
            <w:rPr>
              <w:rFonts w:ascii="Arial" w:hAnsi="Arial" w:cs="Arial"/>
            </w:rPr>
            <w:instrText xml:space="preserve"> TOC \o "1-3" \h \z \u </w:instrText>
          </w:r>
          <w:r w:rsidRPr="00686B85">
            <w:rPr>
              <w:rFonts w:ascii="Arial" w:hAnsi="Arial" w:cs="Arial"/>
            </w:rPr>
            <w:fldChar w:fldCharType="separate"/>
          </w:r>
          <w:hyperlink w:anchor="_Toc260505318" w:history="1">
            <w:r w:rsidR="00692E10" w:rsidRPr="00533493">
              <w:rPr>
                <w:rStyle w:val="Hyperlink"/>
                <w:rFonts w:ascii="Arial" w:hAnsi="Arial" w:cs="Arial"/>
                <w:noProof/>
              </w:rPr>
              <w:t>Executive Summary</w:t>
            </w:r>
            <w:r w:rsidR="00692E10">
              <w:rPr>
                <w:noProof/>
                <w:webHidden/>
              </w:rPr>
              <w:tab/>
            </w:r>
            <w:r>
              <w:rPr>
                <w:noProof/>
                <w:webHidden/>
              </w:rPr>
              <w:fldChar w:fldCharType="begin"/>
            </w:r>
            <w:r w:rsidR="00692E10">
              <w:rPr>
                <w:noProof/>
                <w:webHidden/>
              </w:rPr>
              <w:instrText xml:space="preserve"> PAGEREF _Toc260505318 \h </w:instrText>
            </w:r>
            <w:r>
              <w:rPr>
                <w:noProof/>
                <w:webHidden/>
              </w:rPr>
            </w:r>
            <w:r>
              <w:rPr>
                <w:noProof/>
                <w:webHidden/>
              </w:rPr>
              <w:fldChar w:fldCharType="separate"/>
            </w:r>
            <w:r w:rsidR="00692E10">
              <w:rPr>
                <w:noProof/>
                <w:webHidden/>
              </w:rPr>
              <w:t>1</w:t>
            </w:r>
            <w:r>
              <w:rPr>
                <w:noProof/>
                <w:webHidden/>
              </w:rPr>
              <w:fldChar w:fldCharType="end"/>
            </w:r>
          </w:hyperlink>
        </w:p>
        <w:p w:rsidR="00692E10" w:rsidRDefault="00CE4CB4">
          <w:pPr>
            <w:pStyle w:val="TOC1"/>
            <w:tabs>
              <w:tab w:val="right" w:leader="dot" w:pos="8630"/>
            </w:tabs>
            <w:rPr>
              <w:rFonts w:eastAsiaTheme="minorEastAsia"/>
              <w:noProof/>
            </w:rPr>
          </w:pPr>
          <w:hyperlink w:anchor="_Toc260505319" w:history="1">
            <w:r w:rsidR="00692E10" w:rsidRPr="00533493">
              <w:rPr>
                <w:rStyle w:val="Hyperlink"/>
                <w:rFonts w:ascii="Arial" w:hAnsi="Arial" w:cs="Arial"/>
                <w:noProof/>
              </w:rPr>
              <w:t>Motivation and Rationale</w:t>
            </w:r>
            <w:r w:rsidR="00692E10">
              <w:rPr>
                <w:noProof/>
                <w:webHidden/>
              </w:rPr>
              <w:tab/>
            </w:r>
            <w:r>
              <w:rPr>
                <w:noProof/>
                <w:webHidden/>
              </w:rPr>
              <w:fldChar w:fldCharType="begin"/>
            </w:r>
            <w:r w:rsidR="00692E10">
              <w:rPr>
                <w:noProof/>
                <w:webHidden/>
              </w:rPr>
              <w:instrText xml:space="preserve"> PAGEREF _Toc260505319 \h </w:instrText>
            </w:r>
            <w:r>
              <w:rPr>
                <w:noProof/>
                <w:webHidden/>
              </w:rPr>
            </w:r>
            <w:r>
              <w:rPr>
                <w:noProof/>
                <w:webHidden/>
              </w:rPr>
              <w:fldChar w:fldCharType="separate"/>
            </w:r>
            <w:r w:rsidR="00692E10">
              <w:rPr>
                <w:noProof/>
                <w:webHidden/>
              </w:rPr>
              <w:t>1</w:t>
            </w:r>
            <w:r>
              <w:rPr>
                <w:noProof/>
                <w:webHidden/>
              </w:rPr>
              <w:fldChar w:fldCharType="end"/>
            </w:r>
          </w:hyperlink>
        </w:p>
        <w:p w:rsidR="00692E10" w:rsidRDefault="00CE4CB4">
          <w:pPr>
            <w:pStyle w:val="TOC1"/>
            <w:tabs>
              <w:tab w:val="right" w:leader="dot" w:pos="8630"/>
            </w:tabs>
            <w:rPr>
              <w:rFonts w:eastAsiaTheme="minorEastAsia"/>
              <w:noProof/>
            </w:rPr>
          </w:pPr>
          <w:hyperlink w:anchor="_Toc260505320" w:history="1">
            <w:r w:rsidR="00692E10" w:rsidRPr="00533493">
              <w:rPr>
                <w:rStyle w:val="Hyperlink"/>
                <w:rFonts w:ascii="Arial" w:hAnsi="Arial" w:cs="Arial"/>
                <w:noProof/>
              </w:rPr>
              <w:t>Goals and Objectives</w:t>
            </w:r>
            <w:r w:rsidR="00692E10">
              <w:rPr>
                <w:noProof/>
                <w:webHidden/>
              </w:rPr>
              <w:tab/>
            </w:r>
            <w:r>
              <w:rPr>
                <w:noProof/>
                <w:webHidden/>
              </w:rPr>
              <w:fldChar w:fldCharType="begin"/>
            </w:r>
            <w:r w:rsidR="00692E10">
              <w:rPr>
                <w:noProof/>
                <w:webHidden/>
              </w:rPr>
              <w:instrText xml:space="preserve"> PAGEREF _Toc260505320 \h </w:instrText>
            </w:r>
            <w:r>
              <w:rPr>
                <w:noProof/>
                <w:webHidden/>
              </w:rPr>
            </w:r>
            <w:r>
              <w:rPr>
                <w:noProof/>
                <w:webHidden/>
              </w:rPr>
              <w:fldChar w:fldCharType="separate"/>
            </w:r>
            <w:r w:rsidR="00692E10">
              <w:rPr>
                <w:noProof/>
                <w:webHidden/>
              </w:rPr>
              <w:t>2</w:t>
            </w:r>
            <w:r>
              <w:rPr>
                <w:noProof/>
                <w:webHidden/>
              </w:rPr>
              <w:fldChar w:fldCharType="end"/>
            </w:r>
          </w:hyperlink>
        </w:p>
        <w:p w:rsidR="00692E10" w:rsidRDefault="00CE4CB4">
          <w:pPr>
            <w:pStyle w:val="TOC2"/>
            <w:tabs>
              <w:tab w:val="right" w:leader="dot" w:pos="8630"/>
            </w:tabs>
            <w:rPr>
              <w:rFonts w:eastAsiaTheme="minorEastAsia"/>
              <w:noProof/>
            </w:rPr>
          </w:pPr>
          <w:hyperlink w:anchor="_Toc260505321" w:history="1">
            <w:r w:rsidR="00692E10" w:rsidRPr="00533493">
              <w:rPr>
                <w:rStyle w:val="Hyperlink"/>
                <w:rFonts w:ascii="Arial" w:hAnsi="Arial" w:cs="Arial"/>
                <w:noProof/>
              </w:rPr>
              <w:t>Solar Input</w:t>
            </w:r>
            <w:r w:rsidR="00692E10">
              <w:rPr>
                <w:noProof/>
                <w:webHidden/>
              </w:rPr>
              <w:tab/>
            </w:r>
            <w:r>
              <w:rPr>
                <w:noProof/>
                <w:webHidden/>
              </w:rPr>
              <w:fldChar w:fldCharType="begin"/>
            </w:r>
            <w:r w:rsidR="00692E10">
              <w:rPr>
                <w:noProof/>
                <w:webHidden/>
              </w:rPr>
              <w:instrText xml:space="preserve"> PAGEREF _Toc260505321 \h </w:instrText>
            </w:r>
            <w:r>
              <w:rPr>
                <w:noProof/>
                <w:webHidden/>
              </w:rPr>
            </w:r>
            <w:r>
              <w:rPr>
                <w:noProof/>
                <w:webHidden/>
              </w:rPr>
              <w:fldChar w:fldCharType="separate"/>
            </w:r>
            <w:r w:rsidR="00692E10">
              <w:rPr>
                <w:noProof/>
                <w:webHidden/>
              </w:rPr>
              <w:t>2</w:t>
            </w:r>
            <w:r>
              <w:rPr>
                <w:noProof/>
                <w:webHidden/>
              </w:rPr>
              <w:fldChar w:fldCharType="end"/>
            </w:r>
          </w:hyperlink>
        </w:p>
        <w:p w:rsidR="00692E10" w:rsidRDefault="00CE4CB4">
          <w:pPr>
            <w:pStyle w:val="TOC2"/>
            <w:tabs>
              <w:tab w:val="right" w:leader="dot" w:pos="8630"/>
            </w:tabs>
            <w:rPr>
              <w:rFonts w:eastAsiaTheme="minorEastAsia"/>
              <w:noProof/>
            </w:rPr>
          </w:pPr>
          <w:hyperlink w:anchor="_Toc260505322" w:history="1">
            <w:r w:rsidR="00692E10" w:rsidRPr="00533493">
              <w:rPr>
                <w:rStyle w:val="Hyperlink"/>
                <w:rFonts w:ascii="Arial" w:hAnsi="Arial" w:cs="Arial"/>
                <w:noProof/>
              </w:rPr>
              <w:t>Kinetic Input</w:t>
            </w:r>
            <w:r w:rsidR="00692E10">
              <w:rPr>
                <w:noProof/>
                <w:webHidden/>
              </w:rPr>
              <w:tab/>
            </w:r>
            <w:r>
              <w:rPr>
                <w:noProof/>
                <w:webHidden/>
              </w:rPr>
              <w:fldChar w:fldCharType="begin"/>
            </w:r>
            <w:r w:rsidR="00692E10">
              <w:rPr>
                <w:noProof/>
                <w:webHidden/>
              </w:rPr>
              <w:instrText xml:space="preserve"> PAGEREF _Toc260505322 \h </w:instrText>
            </w:r>
            <w:r>
              <w:rPr>
                <w:noProof/>
                <w:webHidden/>
              </w:rPr>
            </w:r>
            <w:r>
              <w:rPr>
                <w:noProof/>
                <w:webHidden/>
              </w:rPr>
              <w:fldChar w:fldCharType="separate"/>
            </w:r>
            <w:r w:rsidR="00692E10">
              <w:rPr>
                <w:noProof/>
                <w:webHidden/>
              </w:rPr>
              <w:t>2</w:t>
            </w:r>
            <w:r>
              <w:rPr>
                <w:noProof/>
                <w:webHidden/>
              </w:rPr>
              <w:fldChar w:fldCharType="end"/>
            </w:r>
          </w:hyperlink>
        </w:p>
        <w:p w:rsidR="00692E10" w:rsidRDefault="00CE4CB4">
          <w:pPr>
            <w:pStyle w:val="TOC2"/>
            <w:tabs>
              <w:tab w:val="right" w:leader="dot" w:pos="8630"/>
            </w:tabs>
            <w:rPr>
              <w:rFonts w:eastAsiaTheme="minorEastAsia"/>
              <w:noProof/>
            </w:rPr>
          </w:pPr>
          <w:hyperlink w:anchor="_Toc260505323" w:history="1">
            <w:r w:rsidR="00692E10" w:rsidRPr="00533493">
              <w:rPr>
                <w:rStyle w:val="Hyperlink"/>
                <w:rFonts w:ascii="Arial" w:hAnsi="Arial" w:cs="Arial"/>
                <w:noProof/>
              </w:rPr>
              <w:t>Storing Power</w:t>
            </w:r>
            <w:r w:rsidR="00692E10">
              <w:rPr>
                <w:noProof/>
                <w:webHidden/>
              </w:rPr>
              <w:tab/>
            </w:r>
            <w:r>
              <w:rPr>
                <w:noProof/>
                <w:webHidden/>
              </w:rPr>
              <w:fldChar w:fldCharType="begin"/>
            </w:r>
            <w:r w:rsidR="00692E10">
              <w:rPr>
                <w:noProof/>
                <w:webHidden/>
              </w:rPr>
              <w:instrText xml:space="preserve"> PAGEREF _Toc260505323 \h </w:instrText>
            </w:r>
            <w:r>
              <w:rPr>
                <w:noProof/>
                <w:webHidden/>
              </w:rPr>
            </w:r>
            <w:r>
              <w:rPr>
                <w:noProof/>
                <w:webHidden/>
              </w:rPr>
              <w:fldChar w:fldCharType="separate"/>
            </w:r>
            <w:r w:rsidR="00692E10">
              <w:rPr>
                <w:noProof/>
                <w:webHidden/>
              </w:rPr>
              <w:t>3</w:t>
            </w:r>
            <w:r>
              <w:rPr>
                <w:noProof/>
                <w:webHidden/>
              </w:rPr>
              <w:fldChar w:fldCharType="end"/>
            </w:r>
          </w:hyperlink>
        </w:p>
        <w:p w:rsidR="00692E10" w:rsidRDefault="00CE4CB4">
          <w:pPr>
            <w:pStyle w:val="TOC2"/>
            <w:tabs>
              <w:tab w:val="right" w:leader="dot" w:pos="8630"/>
            </w:tabs>
            <w:rPr>
              <w:rFonts w:eastAsiaTheme="minorEastAsia"/>
              <w:noProof/>
            </w:rPr>
          </w:pPr>
          <w:hyperlink w:anchor="_Toc260505324" w:history="1">
            <w:r w:rsidR="00692E10" w:rsidRPr="00533493">
              <w:rPr>
                <w:rStyle w:val="Hyperlink"/>
                <w:rFonts w:ascii="Arial" w:hAnsi="Arial" w:cs="Arial"/>
                <w:noProof/>
              </w:rPr>
              <w:t>Monitoring System</w:t>
            </w:r>
            <w:r w:rsidR="00692E10">
              <w:rPr>
                <w:noProof/>
                <w:webHidden/>
              </w:rPr>
              <w:tab/>
            </w:r>
            <w:r>
              <w:rPr>
                <w:noProof/>
                <w:webHidden/>
              </w:rPr>
              <w:fldChar w:fldCharType="begin"/>
            </w:r>
            <w:r w:rsidR="00692E10">
              <w:rPr>
                <w:noProof/>
                <w:webHidden/>
              </w:rPr>
              <w:instrText xml:space="preserve"> PAGEREF _Toc260505324 \h </w:instrText>
            </w:r>
            <w:r>
              <w:rPr>
                <w:noProof/>
                <w:webHidden/>
              </w:rPr>
            </w:r>
            <w:r>
              <w:rPr>
                <w:noProof/>
                <w:webHidden/>
              </w:rPr>
              <w:fldChar w:fldCharType="separate"/>
            </w:r>
            <w:r w:rsidR="00692E10">
              <w:rPr>
                <w:noProof/>
                <w:webHidden/>
              </w:rPr>
              <w:t>3</w:t>
            </w:r>
            <w:r>
              <w:rPr>
                <w:noProof/>
                <w:webHidden/>
              </w:rPr>
              <w:fldChar w:fldCharType="end"/>
            </w:r>
          </w:hyperlink>
        </w:p>
        <w:p w:rsidR="00692E10" w:rsidRDefault="00CE4CB4">
          <w:pPr>
            <w:pStyle w:val="TOC2"/>
            <w:tabs>
              <w:tab w:val="right" w:leader="dot" w:pos="8630"/>
            </w:tabs>
            <w:rPr>
              <w:rFonts w:eastAsiaTheme="minorEastAsia"/>
              <w:noProof/>
            </w:rPr>
          </w:pPr>
          <w:hyperlink w:anchor="_Toc260505325" w:history="1">
            <w:r w:rsidR="00692E10" w:rsidRPr="00533493">
              <w:rPr>
                <w:rStyle w:val="Hyperlink"/>
                <w:rFonts w:ascii="Arial" w:hAnsi="Arial" w:cs="Arial"/>
                <w:noProof/>
              </w:rPr>
              <w:t>Physical Design</w:t>
            </w:r>
            <w:r w:rsidR="00692E10">
              <w:rPr>
                <w:noProof/>
                <w:webHidden/>
              </w:rPr>
              <w:tab/>
            </w:r>
            <w:r>
              <w:rPr>
                <w:noProof/>
                <w:webHidden/>
              </w:rPr>
              <w:fldChar w:fldCharType="begin"/>
            </w:r>
            <w:r w:rsidR="00692E10">
              <w:rPr>
                <w:noProof/>
                <w:webHidden/>
              </w:rPr>
              <w:instrText xml:space="preserve"> PAGEREF _Toc260505325 \h </w:instrText>
            </w:r>
            <w:r>
              <w:rPr>
                <w:noProof/>
                <w:webHidden/>
              </w:rPr>
            </w:r>
            <w:r>
              <w:rPr>
                <w:noProof/>
                <w:webHidden/>
              </w:rPr>
              <w:fldChar w:fldCharType="separate"/>
            </w:r>
            <w:r w:rsidR="00692E10">
              <w:rPr>
                <w:noProof/>
                <w:webHidden/>
              </w:rPr>
              <w:t>4</w:t>
            </w:r>
            <w:r>
              <w:rPr>
                <w:noProof/>
                <w:webHidden/>
              </w:rPr>
              <w:fldChar w:fldCharType="end"/>
            </w:r>
          </w:hyperlink>
        </w:p>
        <w:p w:rsidR="00692E10" w:rsidRDefault="00CE4CB4">
          <w:pPr>
            <w:pStyle w:val="TOC1"/>
            <w:tabs>
              <w:tab w:val="right" w:leader="dot" w:pos="8630"/>
            </w:tabs>
            <w:rPr>
              <w:rFonts w:eastAsiaTheme="minorEastAsia"/>
              <w:noProof/>
            </w:rPr>
          </w:pPr>
          <w:hyperlink w:anchor="_Toc260505326" w:history="1">
            <w:r w:rsidR="00692E10" w:rsidRPr="00533493">
              <w:rPr>
                <w:rStyle w:val="Hyperlink"/>
                <w:rFonts w:ascii="Arial" w:hAnsi="Arial" w:cs="Arial"/>
                <w:noProof/>
              </w:rPr>
              <w:t>Final Design Overview</w:t>
            </w:r>
            <w:r w:rsidR="00692E10">
              <w:rPr>
                <w:noProof/>
                <w:webHidden/>
              </w:rPr>
              <w:tab/>
            </w:r>
            <w:r>
              <w:rPr>
                <w:noProof/>
                <w:webHidden/>
              </w:rPr>
              <w:fldChar w:fldCharType="begin"/>
            </w:r>
            <w:r w:rsidR="00692E10">
              <w:rPr>
                <w:noProof/>
                <w:webHidden/>
              </w:rPr>
              <w:instrText xml:space="preserve"> PAGEREF _Toc260505326 \h </w:instrText>
            </w:r>
            <w:r>
              <w:rPr>
                <w:noProof/>
                <w:webHidden/>
              </w:rPr>
            </w:r>
            <w:r>
              <w:rPr>
                <w:noProof/>
                <w:webHidden/>
              </w:rPr>
              <w:fldChar w:fldCharType="separate"/>
            </w:r>
            <w:r w:rsidR="00692E10">
              <w:rPr>
                <w:noProof/>
                <w:webHidden/>
              </w:rPr>
              <w:t>4</w:t>
            </w:r>
            <w:r>
              <w:rPr>
                <w:noProof/>
                <w:webHidden/>
              </w:rPr>
              <w:fldChar w:fldCharType="end"/>
            </w:r>
          </w:hyperlink>
        </w:p>
        <w:p w:rsidR="00692E10" w:rsidRDefault="00CE4CB4">
          <w:pPr>
            <w:pStyle w:val="TOC1"/>
            <w:tabs>
              <w:tab w:val="right" w:leader="dot" w:pos="8630"/>
            </w:tabs>
            <w:rPr>
              <w:rFonts w:eastAsiaTheme="minorEastAsia"/>
              <w:noProof/>
            </w:rPr>
          </w:pPr>
          <w:hyperlink w:anchor="_Toc260505327" w:history="1">
            <w:r w:rsidR="00692E10" w:rsidRPr="00533493">
              <w:rPr>
                <w:rStyle w:val="Hyperlink"/>
                <w:rFonts w:ascii="Arial" w:hAnsi="Arial" w:cs="Arial"/>
                <w:noProof/>
              </w:rPr>
              <w:t>Specifications</w:t>
            </w:r>
            <w:r w:rsidR="00692E10">
              <w:rPr>
                <w:noProof/>
                <w:webHidden/>
              </w:rPr>
              <w:tab/>
            </w:r>
            <w:r>
              <w:rPr>
                <w:noProof/>
                <w:webHidden/>
              </w:rPr>
              <w:fldChar w:fldCharType="begin"/>
            </w:r>
            <w:r w:rsidR="00692E10">
              <w:rPr>
                <w:noProof/>
                <w:webHidden/>
              </w:rPr>
              <w:instrText xml:space="preserve"> PAGEREF _Toc260505327 \h </w:instrText>
            </w:r>
            <w:r>
              <w:rPr>
                <w:noProof/>
                <w:webHidden/>
              </w:rPr>
            </w:r>
            <w:r>
              <w:rPr>
                <w:noProof/>
                <w:webHidden/>
              </w:rPr>
              <w:fldChar w:fldCharType="separate"/>
            </w:r>
            <w:r w:rsidR="00692E10">
              <w:rPr>
                <w:noProof/>
                <w:webHidden/>
              </w:rPr>
              <w:t>5</w:t>
            </w:r>
            <w:r>
              <w:rPr>
                <w:noProof/>
                <w:webHidden/>
              </w:rPr>
              <w:fldChar w:fldCharType="end"/>
            </w:r>
          </w:hyperlink>
        </w:p>
        <w:p w:rsidR="00692E10" w:rsidRDefault="00CE4CB4">
          <w:pPr>
            <w:pStyle w:val="TOC2"/>
            <w:tabs>
              <w:tab w:val="right" w:leader="dot" w:pos="8630"/>
            </w:tabs>
            <w:rPr>
              <w:rFonts w:eastAsiaTheme="minorEastAsia"/>
              <w:noProof/>
            </w:rPr>
          </w:pPr>
          <w:hyperlink w:anchor="_Toc260505328" w:history="1">
            <w:r w:rsidR="00692E10" w:rsidRPr="00533493">
              <w:rPr>
                <w:rStyle w:val="Hyperlink"/>
                <w:rFonts w:ascii="Arial" w:hAnsi="Arial" w:cs="Arial"/>
                <w:noProof/>
              </w:rPr>
              <w:t>Solar</w:t>
            </w:r>
            <w:r w:rsidR="00692E10">
              <w:rPr>
                <w:noProof/>
                <w:webHidden/>
              </w:rPr>
              <w:tab/>
            </w:r>
            <w:r>
              <w:rPr>
                <w:noProof/>
                <w:webHidden/>
              </w:rPr>
              <w:fldChar w:fldCharType="begin"/>
            </w:r>
            <w:r w:rsidR="00692E10">
              <w:rPr>
                <w:noProof/>
                <w:webHidden/>
              </w:rPr>
              <w:instrText xml:space="preserve"> PAGEREF _Toc260505328 \h </w:instrText>
            </w:r>
            <w:r>
              <w:rPr>
                <w:noProof/>
                <w:webHidden/>
              </w:rPr>
            </w:r>
            <w:r>
              <w:rPr>
                <w:noProof/>
                <w:webHidden/>
              </w:rPr>
              <w:fldChar w:fldCharType="separate"/>
            </w:r>
            <w:r w:rsidR="00692E10">
              <w:rPr>
                <w:noProof/>
                <w:webHidden/>
              </w:rPr>
              <w:t>5</w:t>
            </w:r>
            <w:r>
              <w:rPr>
                <w:noProof/>
                <w:webHidden/>
              </w:rPr>
              <w:fldChar w:fldCharType="end"/>
            </w:r>
          </w:hyperlink>
        </w:p>
        <w:p w:rsidR="00692E10" w:rsidRDefault="00CE4CB4">
          <w:pPr>
            <w:pStyle w:val="TOC2"/>
            <w:tabs>
              <w:tab w:val="right" w:leader="dot" w:pos="8630"/>
            </w:tabs>
            <w:rPr>
              <w:rFonts w:eastAsiaTheme="minorEastAsia"/>
              <w:noProof/>
            </w:rPr>
          </w:pPr>
          <w:hyperlink w:anchor="_Toc260505329" w:history="1">
            <w:r w:rsidR="00692E10" w:rsidRPr="00533493">
              <w:rPr>
                <w:rStyle w:val="Hyperlink"/>
                <w:rFonts w:ascii="Arial" w:hAnsi="Arial" w:cs="Arial"/>
                <w:noProof/>
              </w:rPr>
              <w:t>Kinetic</w:t>
            </w:r>
            <w:r w:rsidR="00692E10">
              <w:rPr>
                <w:noProof/>
                <w:webHidden/>
              </w:rPr>
              <w:tab/>
            </w:r>
            <w:r>
              <w:rPr>
                <w:noProof/>
                <w:webHidden/>
              </w:rPr>
              <w:fldChar w:fldCharType="begin"/>
            </w:r>
            <w:r w:rsidR="00692E10">
              <w:rPr>
                <w:noProof/>
                <w:webHidden/>
              </w:rPr>
              <w:instrText xml:space="preserve"> PAGEREF _Toc260505329 \h </w:instrText>
            </w:r>
            <w:r>
              <w:rPr>
                <w:noProof/>
                <w:webHidden/>
              </w:rPr>
            </w:r>
            <w:r>
              <w:rPr>
                <w:noProof/>
                <w:webHidden/>
              </w:rPr>
              <w:fldChar w:fldCharType="separate"/>
            </w:r>
            <w:r w:rsidR="00692E10">
              <w:rPr>
                <w:noProof/>
                <w:webHidden/>
              </w:rPr>
              <w:t>5</w:t>
            </w:r>
            <w:r>
              <w:rPr>
                <w:noProof/>
                <w:webHidden/>
              </w:rPr>
              <w:fldChar w:fldCharType="end"/>
            </w:r>
          </w:hyperlink>
        </w:p>
        <w:p w:rsidR="00692E10" w:rsidRDefault="00CE4CB4">
          <w:pPr>
            <w:pStyle w:val="TOC2"/>
            <w:tabs>
              <w:tab w:val="right" w:leader="dot" w:pos="8630"/>
            </w:tabs>
            <w:rPr>
              <w:rFonts w:eastAsiaTheme="minorEastAsia"/>
              <w:noProof/>
            </w:rPr>
          </w:pPr>
          <w:hyperlink w:anchor="_Toc260505330" w:history="1">
            <w:r w:rsidR="00692E10" w:rsidRPr="00533493">
              <w:rPr>
                <w:rStyle w:val="Hyperlink"/>
                <w:rFonts w:ascii="Arial" w:hAnsi="Arial" w:cs="Arial"/>
                <w:noProof/>
              </w:rPr>
              <w:t>Battery</w:t>
            </w:r>
            <w:r w:rsidR="00692E10">
              <w:rPr>
                <w:noProof/>
                <w:webHidden/>
              </w:rPr>
              <w:tab/>
            </w:r>
            <w:r>
              <w:rPr>
                <w:noProof/>
                <w:webHidden/>
              </w:rPr>
              <w:fldChar w:fldCharType="begin"/>
            </w:r>
            <w:r w:rsidR="00692E10">
              <w:rPr>
                <w:noProof/>
                <w:webHidden/>
              </w:rPr>
              <w:instrText xml:space="preserve"> PAGEREF _Toc260505330 \h </w:instrText>
            </w:r>
            <w:r>
              <w:rPr>
                <w:noProof/>
                <w:webHidden/>
              </w:rPr>
            </w:r>
            <w:r>
              <w:rPr>
                <w:noProof/>
                <w:webHidden/>
              </w:rPr>
              <w:fldChar w:fldCharType="separate"/>
            </w:r>
            <w:r w:rsidR="00692E10">
              <w:rPr>
                <w:noProof/>
                <w:webHidden/>
              </w:rPr>
              <w:t>5</w:t>
            </w:r>
            <w:r>
              <w:rPr>
                <w:noProof/>
                <w:webHidden/>
              </w:rPr>
              <w:fldChar w:fldCharType="end"/>
            </w:r>
          </w:hyperlink>
        </w:p>
        <w:p w:rsidR="00692E10" w:rsidRDefault="00CE4CB4">
          <w:pPr>
            <w:pStyle w:val="TOC2"/>
            <w:tabs>
              <w:tab w:val="right" w:leader="dot" w:pos="8630"/>
            </w:tabs>
            <w:rPr>
              <w:rFonts w:eastAsiaTheme="minorEastAsia"/>
              <w:noProof/>
            </w:rPr>
          </w:pPr>
          <w:hyperlink w:anchor="_Toc260505331" w:history="1">
            <w:r w:rsidR="00692E10" w:rsidRPr="00533493">
              <w:rPr>
                <w:rStyle w:val="Hyperlink"/>
                <w:rFonts w:ascii="Arial" w:hAnsi="Arial" w:cs="Arial"/>
                <w:noProof/>
              </w:rPr>
              <w:t>Microcontroller</w:t>
            </w:r>
            <w:r w:rsidR="00692E10">
              <w:rPr>
                <w:noProof/>
                <w:webHidden/>
              </w:rPr>
              <w:tab/>
            </w:r>
            <w:r>
              <w:rPr>
                <w:noProof/>
                <w:webHidden/>
              </w:rPr>
              <w:fldChar w:fldCharType="begin"/>
            </w:r>
            <w:r w:rsidR="00692E10">
              <w:rPr>
                <w:noProof/>
                <w:webHidden/>
              </w:rPr>
              <w:instrText xml:space="preserve"> PAGEREF _Toc260505331 \h </w:instrText>
            </w:r>
            <w:r>
              <w:rPr>
                <w:noProof/>
                <w:webHidden/>
              </w:rPr>
            </w:r>
            <w:r>
              <w:rPr>
                <w:noProof/>
                <w:webHidden/>
              </w:rPr>
              <w:fldChar w:fldCharType="separate"/>
            </w:r>
            <w:r w:rsidR="00692E10">
              <w:rPr>
                <w:noProof/>
                <w:webHidden/>
              </w:rPr>
              <w:t>6</w:t>
            </w:r>
            <w:r>
              <w:rPr>
                <w:noProof/>
                <w:webHidden/>
              </w:rPr>
              <w:fldChar w:fldCharType="end"/>
            </w:r>
          </w:hyperlink>
        </w:p>
        <w:p w:rsidR="00692E10" w:rsidRDefault="00CE4CB4">
          <w:pPr>
            <w:pStyle w:val="TOC2"/>
            <w:tabs>
              <w:tab w:val="right" w:leader="dot" w:pos="8630"/>
            </w:tabs>
            <w:rPr>
              <w:rFonts w:eastAsiaTheme="minorEastAsia"/>
              <w:noProof/>
            </w:rPr>
          </w:pPr>
          <w:hyperlink w:anchor="_Toc260505332" w:history="1">
            <w:r w:rsidR="00692E10" w:rsidRPr="00533493">
              <w:rPr>
                <w:rStyle w:val="Hyperlink"/>
                <w:rFonts w:ascii="Arial" w:hAnsi="Arial" w:cs="Arial"/>
                <w:noProof/>
              </w:rPr>
              <w:t>Full Design Specification</w:t>
            </w:r>
            <w:r w:rsidR="00692E10">
              <w:rPr>
                <w:noProof/>
                <w:webHidden/>
              </w:rPr>
              <w:tab/>
            </w:r>
            <w:r>
              <w:rPr>
                <w:noProof/>
                <w:webHidden/>
              </w:rPr>
              <w:fldChar w:fldCharType="begin"/>
            </w:r>
            <w:r w:rsidR="00692E10">
              <w:rPr>
                <w:noProof/>
                <w:webHidden/>
              </w:rPr>
              <w:instrText xml:space="preserve"> PAGEREF _Toc260505332 \h </w:instrText>
            </w:r>
            <w:r>
              <w:rPr>
                <w:noProof/>
                <w:webHidden/>
              </w:rPr>
            </w:r>
            <w:r>
              <w:rPr>
                <w:noProof/>
                <w:webHidden/>
              </w:rPr>
              <w:fldChar w:fldCharType="separate"/>
            </w:r>
            <w:r w:rsidR="00692E10">
              <w:rPr>
                <w:noProof/>
                <w:webHidden/>
              </w:rPr>
              <w:t>6</w:t>
            </w:r>
            <w:r>
              <w:rPr>
                <w:noProof/>
                <w:webHidden/>
              </w:rPr>
              <w:fldChar w:fldCharType="end"/>
            </w:r>
          </w:hyperlink>
        </w:p>
        <w:p w:rsidR="00692E10" w:rsidRDefault="00CE4CB4">
          <w:pPr>
            <w:pStyle w:val="TOC1"/>
            <w:tabs>
              <w:tab w:val="right" w:leader="dot" w:pos="8630"/>
            </w:tabs>
            <w:rPr>
              <w:rFonts w:eastAsiaTheme="minorEastAsia"/>
              <w:noProof/>
            </w:rPr>
          </w:pPr>
          <w:hyperlink w:anchor="_Toc260505333" w:history="1">
            <w:r w:rsidR="00692E10" w:rsidRPr="00533493">
              <w:rPr>
                <w:rStyle w:val="Hyperlink"/>
                <w:rFonts w:ascii="Arial" w:hAnsi="Arial" w:cs="Arial"/>
                <w:noProof/>
              </w:rPr>
              <w:t>Research</w:t>
            </w:r>
            <w:r w:rsidR="00692E10">
              <w:rPr>
                <w:noProof/>
                <w:webHidden/>
              </w:rPr>
              <w:tab/>
            </w:r>
            <w:r>
              <w:rPr>
                <w:noProof/>
                <w:webHidden/>
              </w:rPr>
              <w:fldChar w:fldCharType="begin"/>
            </w:r>
            <w:r w:rsidR="00692E10">
              <w:rPr>
                <w:noProof/>
                <w:webHidden/>
              </w:rPr>
              <w:instrText xml:space="preserve"> PAGEREF _Toc260505333 \h </w:instrText>
            </w:r>
            <w:r>
              <w:rPr>
                <w:noProof/>
                <w:webHidden/>
              </w:rPr>
            </w:r>
            <w:r>
              <w:rPr>
                <w:noProof/>
                <w:webHidden/>
              </w:rPr>
              <w:fldChar w:fldCharType="separate"/>
            </w:r>
            <w:r w:rsidR="00692E10">
              <w:rPr>
                <w:noProof/>
                <w:webHidden/>
              </w:rPr>
              <w:t>6</w:t>
            </w:r>
            <w:r>
              <w:rPr>
                <w:noProof/>
                <w:webHidden/>
              </w:rPr>
              <w:fldChar w:fldCharType="end"/>
            </w:r>
          </w:hyperlink>
        </w:p>
        <w:p w:rsidR="00692E10" w:rsidRDefault="00CE4CB4">
          <w:pPr>
            <w:pStyle w:val="TOC2"/>
            <w:tabs>
              <w:tab w:val="right" w:leader="dot" w:pos="8630"/>
            </w:tabs>
            <w:rPr>
              <w:rFonts w:eastAsiaTheme="minorEastAsia"/>
              <w:noProof/>
            </w:rPr>
          </w:pPr>
          <w:hyperlink w:anchor="_Toc260505334" w:history="1">
            <w:r w:rsidR="00692E10" w:rsidRPr="00533493">
              <w:rPr>
                <w:rStyle w:val="Hyperlink"/>
                <w:rFonts w:ascii="Arial" w:hAnsi="Arial" w:cs="Arial"/>
                <w:noProof/>
              </w:rPr>
              <w:t>Resources</w:t>
            </w:r>
            <w:r w:rsidR="00692E10">
              <w:rPr>
                <w:noProof/>
                <w:webHidden/>
              </w:rPr>
              <w:tab/>
            </w:r>
            <w:r>
              <w:rPr>
                <w:noProof/>
                <w:webHidden/>
              </w:rPr>
              <w:fldChar w:fldCharType="begin"/>
            </w:r>
            <w:r w:rsidR="00692E10">
              <w:rPr>
                <w:noProof/>
                <w:webHidden/>
              </w:rPr>
              <w:instrText xml:space="preserve"> PAGEREF _Toc260505334 \h </w:instrText>
            </w:r>
            <w:r>
              <w:rPr>
                <w:noProof/>
                <w:webHidden/>
              </w:rPr>
            </w:r>
            <w:r>
              <w:rPr>
                <w:noProof/>
                <w:webHidden/>
              </w:rPr>
              <w:fldChar w:fldCharType="separate"/>
            </w:r>
            <w:r w:rsidR="00692E10">
              <w:rPr>
                <w:noProof/>
                <w:webHidden/>
              </w:rPr>
              <w:t>7</w:t>
            </w:r>
            <w:r>
              <w:rPr>
                <w:noProof/>
                <w:webHidden/>
              </w:rPr>
              <w:fldChar w:fldCharType="end"/>
            </w:r>
          </w:hyperlink>
        </w:p>
        <w:p w:rsidR="00692E10" w:rsidRDefault="00CE4CB4">
          <w:pPr>
            <w:pStyle w:val="TOC2"/>
            <w:tabs>
              <w:tab w:val="right" w:leader="dot" w:pos="8630"/>
            </w:tabs>
            <w:rPr>
              <w:rFonts w:eastAsiaTheme="minorEastAsia"/>
              <w:noProof/>
            </w:rPr>
          </w:pPr>
          <w:hyperlink w:anchor="_Toc260505335" w:history="1">
            <w:r w:rsidR="00692E10" w:rsidRPr="00533493">
              <w:rPr>
                <w:rStyle w:val="Hyperlink"/>
                <w:rFonts w:ascii="Arial" w:hAnsi="Arial" w:cs="Arial"/>
                <w:noProof/>
              </w:rPr>
              <w:t>Solar Power Research</w:t>
            </w:r>
            <w:r w:rsidR="00692E10">
              <w:rPr>
                <w:noProof/>
                <w:webHidden/>
              </w:rPr>
              <w:tab/>
            </w:r>
            <w:r>
              <w:rPr>
                <w:noProof/>
                <w:webHidden/>
              </w:rPr>
              <w:fldChar w:fldCharType="begin"/>
            </w:r>
            <w:r w:rsidR="00692E10">
              <w:rPr>
                <w:noProof/>
                <w:webHidden/>
              </w:rPr>
              <w:instrText xml:space="preserve"> PAGEREF _Toc260505335 \h </w:instrText>
            </w:r>
            <w:r>
              <w:rPr>
                <w:noProof/>
                <w:webHidden/>
              </w:rPr>
            </w:r>
            <w:r>
              <w:rPr>
                <w:noProof/>
                <w:webHidden/>
              </w:rPr>
              <w:fldChar w:fldCharType="separate"/>
            </w:r>
            <w:r w:rsidR="00692E10">
              <w:rPr>
                <w:noProof/>
                <w:webHidden/>
              </w:rPr>
              <w:t>8</w:t>
            </w:r>
            <w:r>
              <w:rPr>
                <w:noProof/>
                <w:webHidden/>
              </w:rPr>
              <w:fldChar w:fldCharType="end"/>
            </w:r>
          </w:hyperlink>
        </w:p>
        <w:p w:rsidR="00692E10" w:rsidRDefault="00CE4CB4">
          <w:pPr>
            <w:pStyle w:val="TOC3"/>
            <w:tabs>
              <w:tab w:val="right" w:leader="dot" w:pos="8630"/>
            </w:tabs>
            <w:rPr>
              <w:rFonts w:eastAsiaTheme="minorEastAsia"/>
              <w:noProof/>
            </w:rPr>
          </w:pPr>
          <w:hyperlink w:anchor="_Toc260505336" w:history="1">
            <w:r w:rsidR="00692E10" w:rsidRPr="00533493">
              <w:rPr>
                <w:rStyle w:val="Hyperlink"/>
                <w:rFonts w:ascii="Arial" w:hAnsi="Arial" w:cs="Arial"/>
                <w:noProof/>
              </w:rPr>
              <w:t>Solar power availability</w:t>
            </w:r>
            <w:r w:rsidR="00692E10">
              <w:rPr>
                <w:noProof/>
                <w:webHidden/>
              </w:rPr>
              <w:tab/>
            </w:r>
            <w:r>
              <w:rPr>
                <w:noProof/>
                <w:webHidden/>
              </w:rPr>
              <w:fldChar w:fldCharType="begin"/>
            </w:r>
            <w:r w:rsidR="00692E10">
              <w:rPr>
                <w:noProof/>
                <w:webHidden/>
              </w:rPr>
              <w:instrText xml:space="preserve"> PAGEREF _Toc260505336 \h </w:instrText>
            </w:r>
            <w:r>
              <w:rPr>
                <w:noProof/>
                <w:webHidden/>
              </w:rPr>
            </w:r>
            <w:r>
              <w:rPr>
                <w:noProof/>
                <w:webHidden/>
              </w:rPr>
              <w:fldChar w:fldCharType="separate"/>
            </w:r>
            <w:r w:rsidR="00692E10">
              <w:rPr>
                <w:noProof/>
                <w:webHidden/>
              </w:rPr>
              <w:t>9</w:t>
            </w:r>
            <w:r>
              <w:rPr>
                <w:noProof/>
                <w:webHidden/>
              </w:rPr>
              <w:fldChar w:fldCharType="end"/>
            </w:r>
          </w:hyperlink>
        </w:p>
        <w:p w:rsidR="00692E10" w:rsidRDefault="00CE4CB4">
          <w:pPr>
            <w:pStyle w:val="TOC3"/>
            <w:tabs>
              <w:tab w:val="right" w:leader="dot" w:pos="8630"/>
            </w:tabs>
            <w:rPr>
              <w:rFonts w:eastAsiaTheme="minorEastAsia"/>
              <w:noProof/>
            </w:rPr>
          </w:pPr>
          <w:hyperlink w:anchor="_Toc260505337" w:history="1">
            <w:r w:rsidR="00692E10" w:rsidRPr="00533493">
              <w:rPr>
                <w:rStyle w:val="Hyperlink"/>
                <w:rFonts w:ascii="Arial" w:hAnsi="Arial" w:cs="Arial"/>
                <w:noProof/>
              </w:rPr>
              <w:t>Angle of incidence</w:t>
            </w:r>
            <w:r w:rsidR="00692E10">
              <w:rPr>
                <w:noProof/>
                <w:webHidden/>
              </w:rPr>
              <w:tab/>
            </w:r>
            <w:r>
              <w:rPr>
                <w:noProof/>
                <w:webHidden/>
              </w:rPr>
              <w:fldChar w:fldCharType="begin"/>
            </w:r>
            <w:r w:rsidR="00692E10">
              <w:rPr>
                <w:noProof/>
                <w:webHidden/>
              </w:rPr>
              <w:instrText xml:space="preserve"> PAGEREF _Toc260505337 \h </w:instrText>
            </w:r>
            <w:r>
              <w:rPr>
                <w:noProof/>
                <w:webHidden/>
              </w:rPr>
            </w:r>
            <w:r>
              <w:rPr>
                <w:noProof/>
                <w:webHidden/>
              </w:rPr>
              <w:fldChar w:fldCharType="separate"/>
            </w:r>
            <w:r w:rsidR="00692E10">
              <w:rPr>
                <w:noProof/>
                <w:webHidden/>
              </w:rPr>
              <w:t>10</w:t>
            </w:r>
            <w:r>
              <w:rPr>
                <w:noProof/>
                <w:webHidden/>
              </w:rPr>
              <w:fldChar w:fldCharType="end"/>
            </w:r>
          </w:hyperlink>
        </w:p>
        <w:p w:rsidR="00692E10" w:rsidRDefault="00CE4CB4">
          <w:pPr>
            <w:pStyle w:val="TOC3"/>
            <w:tabs>
              <w:tab w:val="right" w:leader="dot" w:pos="8630"/>
            </w:tabs>
            <w:rPr>
              <w:rFonts w:eastAsiaTheme="minorEastAsia"/>
              <w:noProof/>
            </w:rPr>
          </w:pPr>
          <w:hyperlink w:anchor="_Toc260505338" w:history="1">
            <w:r w:rsidR="00692E10" w:rsidRPr="00533493">
              <w:rPr>
                <w:rStyle w:val="Hyperlink"/>
                <w:rFonts w:ascii="Arial" w:hAnsi="Arial" w:cs="Arial"/>
                <w:noProof/>
              </w:rPr>
              <w:t>Maximum Power Tracker</w:t>
            </w:r>
            <w:r w:rsidR="00692E10">
              <w:rPr>
                <w:noProof/>
                <w:webHidden/>
              </w:rPr>
              <w:tab/>
            </w:r>
            <w:r>
              <w:rPr>
                <w:noProof/>
                <w:webHidden/>
              </w:rPr>
              <w:fldChar w:fldCharType="begin"/>
            </w:r>
            <w:r w:rsidR="00692E10">
              <w:rPr>
                <w:noProof/>
                <w:webHidden/>
              </w:rPr>
              <w:instrText xml:space="preserve"> PAGEREF _Toc260505338 \h </w:instrText>
            </w:r>
            <w:r>
              <w:rPr>
                <w:noProof/>
                <w:webHidden/>
              </w:rPr>
            </w:r>
            <w:r>
              <w:rPr>
                <w:noProof/>
                <w:webHidden/>
              </w:rPr>
              <w:fldChar w:fldCharType="separate"/>
            </w:r>
            <w:r w:rsidR="00692E10">
              <w:rPr>
                <w:noProof/>
                <w:webHidden/>
              </w:rPr>
              <w:t>11</w:t>
            </w:r>
            <w:r>
              <w:rPr>
                <w:noProof/>
                <w:webHidden/>
              </w:rPr>
              <w:fldChar w:fldCharType="end"/>
            </w:r>
          </w:hyperlink>
        </w:p>
        <w:p w:rsidR="00692E10" w:rsidRDefault="00CE4CB4">
          <w:pPr>
            <w:pStyle w:val="TOC3"/>
            <w:tabs>
              <w:tab w:val="right" w:leader="dot" w:pos="8630"/>
            </w:tabs>
            <w:rPr>
              <w:rFonts w:eastAsiaTheme="minorEastAsia"/>
              <w:noProof/>
            </w:rPr>
          </w:pPr>
          <w:hyperlink w:anchor="_Toc260505339" w:history="1">
            <w:r w:rsidR="00692E10" w:rsidRPr="00533493">
              <w:rPr>
                <w:rStyle w:val="Hyperlink"/>
                <w:rFonts w:ascii="Arial" w:hAnsi="Arial" w:cs="Arial"/>
                <w:noProof/>
              </w:rPr>
              <w:t>Concentrated Sunlight</w:t>
            </w:r>
            <w:r w:rsidR="00692E10">
              <w:rPr>
                <w:noProof/>
                <w:webHidden/>
              </w:rPr>
              <w:tab/>
            </w:r>
            <w:r>
              <w:rPr>
                <w:noProof/>
                <w:webHidden/>
              </w:rPr>
              <w:fldChar w:fldCharType="begin"/>
            </w:r>
            <w:r w:rsidR="00692E10">
              <w:rPr>
                <w:noProof/>
                <w:webHidden/>
              </w:rPr>
              <w:instrText xml:space="preserve"> PAGEREF _Toc260505339 \h </w:instrText>
            </w:r>
            <w:r>
              <w:rPr>
                <w:noProof/>
                <w:webHidden/>
              </w:rPr>
            </w:r>
            <w:r>
              <w:rPr>
                <w:noProof/>
                <w:webHidden/>
              </w:rPr>
              <w:fldChar w:fldCharType="separate"/>
            </w:r>
            <w:r w:rsidR="00692E10">
              <w:rPr>
                <w:noProof/>
                <w:webHidden/>
              </w:rPr>
              <w:t>11</w:t>
            </w:r>
            <w:r>
              <w:rPr>
                <w:noProof/>
                <w:webHidden/>
              </w:rPr>
              <w:fldChar w:fldCharType="end"/>
            </w:r>
          </w:hyperlink>
        </w:p>
        <w:p w:rsidR="00692E10" w:rsidRDefault="00CE4CB4">
          <w:pPr>
            <w:pStyle w:val="TOC3"/>
            <w:tabs>
              <w:tab w:val="right" w:leader="dot" w:pos="8630"/>
            </w:tabs>
            <w:rPr>
              <w:rFonts w:eastAsiaTheme="minorEastAsia"/>
              <w:noProof/>
            </w:rPr>
          </w:pPr>
          <w:hyperlink w:anchor="_Toc260505340" w:history="1">
            <w:r w:rsidR="00692E10" w:rsidRPr="00533493">
              <w:rPr>
                <w:rStyle w:val="Hyperlink"/>
                <w:rFonts w:ascii="Arial" w:hAnsi="Arial" w:cs="Arial"/>
                <w:noProof/>
              </w:rPr>
              <w:t>Photovoltaic Solar Cells</w:t>
            </w:r>
            <w:r w:rsidR="00692E10">
              <w:rPr>
                <w:noProof/>
                <w:webHidden/>
              </w:rPr>
              <w:tab/>
            </w:r>
            <w:r>
              <w:rPr>
                <w:noProof/>
                <w:webHidden/>
              </w:rPr>
              <w:fldChar w:fldCharType="begin"/>
            </w:r>
            <w:r w:rsidR="00692E10">
              <w:rPr>
                <w:noProof/>
                <w:webHidden/>
              </w:rPr>
              <w:instrText xml:space="preserve"> PAGEREF _Toc260505340 \h </w:instrText>
            </w:r>
            <w:r>
              <w:rPr>
                <w:noProof/>
                <w:webHidden/>
              </w:rPr>
            </w:r>
            <w:r>
              <w:rPr>
                <w:noProof/>
                <w:webHidden/>
              </w:rPr>
              <w:fldChar w:fldCharType="separate"/>
            </w:r>
            <w:r w:rsidR="00692E10">
              <w:rPr>
                <w:noProof/>
                <w:webHidden/>
              </w:rPr>
              <w:t>13</w:t>
            </w:r>
            <w:r>
              <w:rPr>
                <w:noProof/>
                <w:webHidden/>
              </w:rPr>
              <w:fldChar w:fldCharType="end"/>
            </w:r>
          </w:hyperlink>
        </w:p>
        <w:p w:rsidR="00692E10" w:rsidRDefault="00CE4CB4">
          <w:pPr>
            <w:pStyle w:val="TOC3"/>
            <w:tabs>
              <w:tab w:val="right" w:leader="dot" w:pos="8630"/>
            </w:tabs>
            <w:rPr>
              <w:rFonts w:eastAsiaTheme="minorEastAsia"/>
              <w:noProof/>
            </w:rPr>
          </w:pPr>
          <w:hyperlink w:anchor="_Toc260505341" w:history="1">
            <w:r w:rsidR="00692E10" w:rsidRPr="00533493">
              <w:rPr>
                <w:rStyle w:val="Hyperlink"/>
                <w:rFonts w:ascii="Arial" w:hAnsi="Arial" w:cs="Arial"/>
                <w:noProof/>
              </w:rPr>
              <w:t>Temperature Considerations</w:t>
            </w:r>
            <w:r w:rsidR="00692E10">
              <w:rPr>
                <w:noProof/>
                <w:webHidden/>
              </w:rPr>
              <w:tab/>
            </w:r>
            <w:r>
              <w:rPr>
                <w:noProof/>
                <w:webHidden/>
              </w:rPr>
              <w:fldChar w:fldCharType="begin"/>
            </w:r>
            <w:r w:rsidR="00692E10">
              <w:rPr>
                <w:noProof/>
                <w:webHidden/>
              </w:rPr>
              <w:instrText xml:space="preserve"> PAGEREF _Toc260505341 \h </w:instrText>
            </w:r>
            <w:r>
              <w:rPr>
                <w:noProof/>
                <w:webHidden/>
              </w:rPr>
            </w:r>
            <w:r>
              <w:rPr>
                <w:noProof/>
                <w:webHidden/>
              </w:rPr>
              <w:fldChar w:fldCharType="separate"/>
            </w:r>
            <w:r w:rsidR="00692E10">
              <w:rPr>
                <w:noProof/>
                <w:webHidden/>
              </w:rPr>
              <w:t>14</w:t>
            </w:r>
            <w:r>
              <w:rPr>
                <w:noProof/>
                <w:webHidden/>
              </w:rPr>
              <w:fldChar w:fldCharType="end"/>
            </w:r>
          </w:hyperlink>
        </w:p>
        <w:p w:rsidR="00692E10" w:rsidRDefault="00CE4CB4">
          <w:pPr>
            <w:pStyle w:val="TOC3"/>
            <w:tabs>
              <w:tab w:val="right" w:leader="dot" w:pos="8630"/>
            </w:tabs>
            <w:rPr>
              <w:rFonts w:eastAsiaTheme="minorEastAsia"/>
              <w:noProof/>
            </w:rPr>
          </w:pPr>
          <w:hyperlink w:anchor="_Toc260505342" w:history="1">
            <w:r w:rsidR="00692E10" w:rsidRPr="00533493">
              <w:rPr>
                <w:rStyle w:val="Hyperlink"/>
                <w:rFonts w:ascii="Arial" w:hAnsi="Arial" w:cs="Arial"/>
                <w:noProof/>
              </w:rPr>
              <w:t>Heat Transfer Equations</w:t>
            </w:r>
            <w:r w:rsidR="00692E10">
              <w:rPr>
                <w:noProof/>
                <w:webHidden/>
              </w:rPr>
              <w:tab/>
            </w:r>
            <w:r>
              <w:rPr>
                <w:noProof/>
                <w:webHidden/>
              </w:rPr>
              <w:fldChar w:fldCharType="begin"/>
            </w:r>
            <w:r w:rsidR="00692E10">
              <w:rPr>
                <w:noProof/>
                <w:webHidden/>
              </w:rPr>
              <w:instrText xml:space="preserve"> PAGEREF _Toc260505342 \h </w:instrText>
            </w:r>
            <w:r>
              <w:rPr>
                <w:noProof/>
                <w:webHidden/>
              </w:rPr>
            </w:r>
            <w:r>
              <w:rPr>
                <w:noProof/>
                <w:webHidden/>
              </w:rPr>
              <w:fldChar w:fldCharType="separate"/>
            </w:r>
            <w:r w:rsidR="00692E10">
              <w:rPr>
                <w:noProof/>
                <w:webHidden/>
              </w:rPr>
              <w:t>14</w:t>
            </w:r>
            <w:r>
              <w:rPr>
                <w:noProof/>
                <w:webHidden/>
              </w:rPr>
              <w:fldChar w:fldCharType="end"/>
            </w:r>
          </w:hyperlink>
        </w:p>
        <w:p w:rsidR="00692E10" w:rsidRDefault="00CE4CB4">
          <w:pPr>
            <w:pStyle w:val="TOC3"/>
            <w:tabs>
              <w:tab w:val="right" w:leader="dot" w:pos="8630"/>
            </w:tabs>
            <w:rPr>
              <w:rFonts w:eastAsiaTheme="minorEastAsia"/>
              <w:noProof/>
            </w:rPr>
          </w:pPr>
          <w:hyperlink w:anchor="_Toc260505343" w:history="1">
            <w:r w:rsidR="00692E10" w:rsidRPr="00533493">
              <w:rPr>
                <w:rStyle w:val="Hyperlink"/>
                <w:rFonts w:ascii="Arial" w:hAnsi="Arial" w:cs="Arial"/>
                <w:noProof/>
              </w:rPr>
              <w:t>Forced and Natural Convection</w:t>
            </w:r>
            <w:r w:rsidR="00692E10">
              <w:rPr>
                <w:noProof/>
                <w:webHidden/>
              </w:rPr>
              <w:tab/>
            </w:r>
            <w:r>
              <w:rPr>
                <w:noProof/>
                <w:webHidden/>
              </w:rPr>
              <w:fldChar w:fldCharType="begin"/>
            </w:r>
            <w:r w:rsidR="00692E10">
              <w:rPr>
                <w:noProof/>
                <w:webHidden/>
              </w:rPr>
              <w:instrText xml:space="preserve"> PAGEREF _Toc260505343 \h </w:instrText>
            </w:r>
            <w:r>
              <w:rPr>
                <w:noProof/>
                <w:webHidden/>
              </w:rPr>
            </w:r>
            <w:r>
              <w:rPr>
                <w:noProof/>
                <w:webHidden/>
              </w:rPr>
              <w:fldChar w:fldCharType="separate"/>
            </w:r>
            <w:r w:rsidR="00692E10">
              <w:rPr>
                <w:noProof/>
                <w:webHidden/>
              </w:rPr>
              <w:t>15</w:t>
            </w:r>
            <w:r>
              <w:rPr>
                <w:noProof/>
                <w:webHidden/>
              </w:rPr>
              <w:fldChar w:fldCharType="end"/>
            </w:r>
          </w:hyperlink>
        </w:p>
        <w:p w:rsidR="00692E10" w:rsidRDefault="00CE4CB4">
          <w:pPr>
            <w:pStyle w:val="TOC3"/>
            <w:tabs>
              <w:tab w:val="right" w:leader="dot" w:pos="8630"/>
            </w:tabs>
            <w:rPr>
              <w:rFonts w:eastAsiaTheme="minorEastAsia"/>
              <w:noProof/>
            </w:rPr>
          </w:pPr>
          <w:hyperlink w:anchor="_Toc260505344" w:history="1">
            <w:r w:rsidR="00692E10" w:rsidRPr="00533493">
              <w:rPr>
                <w:rStyle w:val="Hyperlink"/>
                <w:rFonts w:ascii="Arial" w:hAnsi="Arial" w:cs="Arial"/>
                <w:noProof/>
              </w:rPr>
              <w:t>Silicon thermal characteristics</w:t>
            </w:r>
            <w:r w:rsidR="00692E10">
              <w:rPr>
                <w:noProof/>
                <w:webHidden/>
              </w:rPr>
              <w:tab/>
            </w:r>
            <w:r>
              <w:rPr>
                <w:noProof/>
                <w:webHidden/>
              </w:rPr>
              <w:fldChar w:fldCharType="begin"/>
            </w:r>
            <w:r w:rsidR="00692E10">
              <w:rPr>
                <w:noProof/>
                <w:webHidden/>
              </w:rPr>
              <w:instrText xml:space="preserve"> PAGEREF _Toc260505344 \h </w:instrText>
            </w:r>
            <w:r>
              <w:rPr>
                <w:noProof/>
                <w:webHidden/>
              </w:rPr>
            </w:r>
            <w:r>
              <w:rPr>
                <w:noProof/>
                <w:webHidden/>
              </w:rPr>
              <w:fldChar w:fldCharType="separate"/>
            </w:r>
            <w:r w:rsidR="00692E10">
              <w:rPr>
                <w:noProof/>
                <w:webHidden/>
              </w:rPr>
              <w:t>19</w:t>
            </w:r>
            <w:r>
              <w:rPr>
                <w:noProof/>
                <w:webHidden/>
              </w:rPr>
              <w:fldChar w:fldCharType="end"/>
            </w:r>
          </w:hyperlink>
        </w:p>
        <w:p w:rsidR="00692E10" w:rsidRDefault="00CE4CB4">
          <w:pPr>
            <w:pStyle w:val="TOC3"/>
            <w:tabs>
              <w:tab w:val="right" w:leader="dot" w:pos="8630"/>
            </w:tabs>
            <w:rPr>
              <w:rFonts w:eastAsiaTheme="minorEastAsia"/>
              <w:noProof/>
            </w:rPr>
          </w:pPr>
          <w:hyperlink w:anchor="_Toc260505345" w:history="1">
            <w:r w:rsidR="00692E10" w:rsidRPr="00533493">
              <w:rPr>
                <w:rStyle w:val="Hyperlink"/>
                <w:rFonts w:ascii="Arial" w:hAnsi="Arial" w:cs="Arial"/>
                <w:noProof/>
              </w:rPr>
              <w:t>Properties of Steel</w:t>
            </w:r>
            <w:r w:rsidR="00692E10">
              <w:rPr>
                <w:noProof/>
                <w:webHidden/>
              </w:rPr>
              <w:tab/>
            </w:r>
            <w:r>
              <w:rPr>
                <w:noProof/>
                <w:webHidden/>
              </w:rPr>
              <w:fldChar w:fldCharType="begin"/>
            </w:r>
            <w:r w:rsidR="00692E10">
              <w:rPr>
                <w:noProof/>
                <w:webHidden/>
              </w:rPr>
              <w:instrText xml:space="preserve"> PAGEREF _Toc260505345 \h </w:instrText>
            </w:r>
            <w:r>
              <w:rPr>
                <w:noProof/>
                <w:webHidden/>
              </w:rPr>
            </w:r>
            <w:r>
              <w:rPr>
                <w:noProof/>
                <w:webHidden/>
              </w:rPr>
              <w:fldChar w:fldCharType="separate"/>
            </w:r>
            <w:r w:rsidR="00692E10">
              <w:rPr>
                <w:noProof/>
                <w:webHidden/>
              </w:rPr>
              <w:t>20</w:t>
            </w:r>
            <w:r>
              <w:rPr>
                <w:noProof/>
                <w:webHidden/>
              </w:rPr>
              <w:fldChar w:fldCharType="end"/>
            </w:r>
          </w:hyperlink>
        </w:p>
        <w:p w:rsidR="00692E10" w:rsidRDefault="00CE4CB4">
          <w:pPr>
            <w:pStyle w:val="TOC3"/>
            <w:tabs>
              <w:tab w:val="right" w:leader="dot" w:pos="8630"/>
            </w:tabs>
            <w:rPr>
              <w:rFonts w:eastAsiaTheme="minorEastAsia"/>
              <w:noProof/>
            </w:rPr>
          </w:pPr>
          <w:hyperlink w:anchor="_Toc260505346" w:history="1">
            <w:r w:rsidR="00692E10" w:rsidRPr="00533493">
              <w:rPr>
                <w:rStyle w:val="Hyperlink"/>
                <w:rFonts w:ascii="Arial" w:hAnsi="Arial" w:cs="Arial"/>
                <w:noProof/>
              </w:rPr>
              <w:t>Properties of Aluminum</w:t>
            </w:r>
            <w:r w:rsidR="00692E10">
              <w:rPr>
                <w:noProof/>
                <w:webHidden/>
              </w:rPr>
              <w:tab/>
            </w:r>
            <w:r>
              <w:rPr>
                <w:noProof/>
                <w:webHidden/>
              </w:rPr>
              <w:fldChar w:fldCharType="begin"/>
            </w:r>
            <w:r w:rsidR="00692E10">
              <w:rPr>
                <w:noProof/>
                <w:webHidden/>
              </w:rPr>
              <w:instrText xml:space="preserve"> PAGEREF _Toc260505346 \h </w:instrText>
            </w:r>
            <w:r>
              <w:rPr>
                <w:noProof/>
                <w:webHidden/>
              </w:rPr>
            </w:r>
            <w:r>
              <w:rPr>
                <w:noProof/>
                <w:webHidden/>
              </w:rPr>
              <w:fldChar w:fldCharType="separate"/>
            </w:r>
            <w:r w:rsidR="00692E10">
              <w:rPr>
                <w:noProof/>
                <w:webHidden/>
              </w:rPr>
              <w:t>21</w:t>
            </w:r>
            <w:r>
              <w:rPr>
                <w:noProof/>
                <w:webHidden/>
              </w:rPr>
              <w:fldChar w:fldCharType="end"/>
            </w:r>
          </w:hyperlink>
        </w:p>
        <w:p w:rsidR="00692E10" w:rsidRDefault="00CE4CB4">
          <w:pPr>
            <w:pStyle w:val="TOC3"/>
            <w:tabs>
              <w:tab w:val="right" w:leader="dot" w:pos="8630"/>
            </w:tabs>
            <w:rPr>
              <w:rFonts w:eastAsiaTheme="minorEastAsia"/>
              <w:noProof/>
            </w:rPr>
          </w:pPr>
          <w:hyperlink w:anchor="_Toc260505347" w:history="1">
            <w:r w:rsidR="00692E10" w:rsidRPr="00533493">
              <w:rPr>
                <w:rStyle w:val="Hyperlink"/>
                <w:rFonts w:ascii="Arial" w:hAnsi="Arial" w:cs="Arial"/>
                <w:noProof/>
              </w:rPr>
              <w:t>Thermal Adhesive</w:t>
            </w:r>
            <w:r w:rsidR="00692E10">
              <w:rPr>
                <w:noProof/>
                <w:webHidden/>
              </w:rPr>
              <w:tab/>
            </w:r>
            <w:r>
              <w:rPr>
                <w:noProof/>
                <w:webHidden/>
              </w:rPr>
              <w:fldChar w:fldCharType="begin"/>
            </w:r>
            <w:r w:rsidR="00692E10">
              <w:rPr>
                <w:noProof/>
                <w:webHidden/>
              </w:rPr>
              <w:instrText xml:space="preserve"> PAGEREF _Toc260505347 \h </w:instrText>
            </w:r>
            <w:r>
              <w:rPr>
                <w:noProof/>
                <w:webHidden/>
              </w:rPr>
            </w:r>
            <w:r>
              <w:rPr>
                <w:noProof/>
                <w:webHidden/>
              </w:rPr>
              <w:fldChar w:fldCharType="separate"/>
            </w:r>
            <w:r w:rsidR="00692E10">
              <w:rPr>
                <w:noProof/>
                <w:webHidden/>
              </w:rPr>
              <w:t>22</w:t>
            </w:r>
            <w:r>
              <w:rPr>
                <w:noProof/>
                <w:webHidden/>
              </w:rPr>
              <w:fldChar w:fldCharType="end"/>
            </w:r>
          </w:hyperlink>
        </w:p>
        <w:p w:rsidR="00692E10" w:rsidRDefault="00CE4CB4">
          <w:pPr>
            <w:pStyle w:val="TOC2"/>
            <w:tabs>
              <w:tab w:val="right" w:leader="dot" w:pos="8630"/>
            </w:tabs>
            <w:rPr>
              <w:rFonts w:eastAsiaTheme="minorEastAsia"/>
              <w:noProof/>
            </w:rPr>
          </w:pPr>
          <w:hyperlink w:anchor="_Toc260505348" w:history="1">
            <w:r w:rsidR="00692E10" w:rsidRPr="00533493">
              <w:rPr>
                <w:rStyle w:val="Hyperlink"/>
                <w:rFonts w:ascii="Arial" w:hAnsi="Arial" w:cs="Arial"/>
                <w:noProof/>
              </w:rPr>
              <w:t>Kinetic Research</w:t>
            </w:r>
            <w:r w:rsidR="00692E10">
              <w:rPr>
                <w:noProof/>
                <w:webHidden/>
              </w:rPr>
              <w:tab/>
            </w:r>
            <w:r>
              <w:rPr>
                <w:noProof/>
                <w:webHidden/>
              </w:rPr>
              <w:fldChar w:fldCharType="begin"/>
            </w:r>
            <w:r w:rsidR="00692E10">
              <w:rPr>
                <w:noProof/>
                <w:webHidden/>
              </w:rPr>
              <w:instrText xml:space="preserve"> PAGEREF _Toc260505348 \h </w:instrText>
            </w:r>
            <w:r>
              <w:rPr>
                <w:noProof/>
                <w:webHidden/>
              </w:rPr>
            </w:r>
            <w:r>
              <w:rPr>
                <w:noProof/>
                <w:webHidden/>
              </w:rPr>
              <w:fldChar w:fldCharType="separate"/>
            </w:r>
            <w:r w:rsidR="00692E10">
              <w:rPr>
                <w:noProof/>
                <w:webHidden/>
              </w:rPr>
              <w:t>22</w:t>
            </w:r>
            <w:r>
              <w:rPr>
                <w:noProof/>
                <w:webHidden/>
              </w:rPr>
              <w:fldChar w:fldCharType="end"/>
            </w:r>
          </w:hyperlink>
        </w:p>
        <w:p w:rsidR="00692E10" w:rsidRDefault="00CE4CB4">
          <w:pPr>
            <w:pStyle w:val="TOC3"/>
            <w:tabs>
              <w:tab w:val="right" w:leader="dot" w:pos="8630"/>
            </w:tabs>
            <w:rPr>
              <w:rFonts w:eastAsiaTheme="minorEastAsia"/>
              <w:noProof/>
            </w:rPr>
          </w:pPr>
          <w:hyperlink w:anchor="_Toc260505349" w:history="1">
            <w:r w:rsidR="00692E10" w:rsidRPr="00533493">
              <w:rPr>
                <w:rStyle w:val="Hyperlink"/>
                <w:rFonts w:ascii="Arial" w:hAnsi="Arial" w:cs="Arial"/>
                <w:noProof/>
              </w:rPr>
              <w:t>Potential Energy from People</w:t>
            </w:r>
            <w:r w:rsidR="00692E10">
              <w:rPr>
                <w:noProof/>
                <w:webHidden/>
              </w:rPr>
              <w:tab/>
            </w:r>
            <w:r>
              <w:rPr>
                <w:noProof/>
                <w:webHidden/>
              </w:rPr>
              <w:fldChar w:fldCharType="begin"/>
            </w:r>
            <w:r w:rsidR="00692E10">
              <w:rPr>
                <w:noProof/>
                <w:webHidden/>
              </w:rPr>
              <w:instrText xml:space="preserve"> PAGEREF _Toc260505349 \h </w:instrText>
            </w:r>
            <w:r>
              <w:rPr>
                <w:noProof/>
                <w:webHidden/>
              </w:rPr>
            </w:r>
            <w:r>
              <w:rPr>
                <w:noProof/>
                <w:webHidden/>
              </w:rPr>
              <w:fldChar w:fldCharType="separate"/>
            </w:r>
            <w:r w:rsidR="00692E10">
              <w:rPr>
                <w:noProof/>
                <w:webHidden/>
              </w:rPr>
              <w:t>23</w:t>
            </w:r>
            <w:r>
              <w:rPr>
                <w:noProof/>
                <w:webHidden/>
              </w:rPr>
              <w:fldChar w:fldCharType="end"/>
            </w:r>
          </w:hyperlink>
        </w:p>
        <w:p w:rsidR="00692E10" w:rsidRDefault="00CE4CB4">
          <w:pPr>
            <w:pStyle w:val="TOC3"/>
            <w:tabs>
              <w:tab w:val="right" w:leader="dot" w:pos="8630"/>
            </w:tabs>
            <w:rPr>
              <w:rFonts w:eastAsiaTheme="minorEastAsia"/>
              <w:noProof/>
            </w:rPr>
          </w:pPr>
          <w:hyperlink w:anchor="_Toc260505350" w:history="1">
            <w:r w:rsidR="00692E10" w:rsidRPr="00533493">
              <w:rPr>
                <w:rStyle w:val="Hyperlink"/>
                <w:rFonts w:ascii="Arial" w:hAnsi="Arial" w:cs="Arial"/>
                <w:noProof/>
              </w:rPr>
              <w:t>Power from breathing</w:t>
            </w:r>
            <w:r w:rsidR="00692E10">
              <w:rPr>
                <w:noProof/>
                <w:webHidden/>
              </w:rPr>
              <w:tab/>
            </w:r>
            <w:r>
              <w:rPr>
                <w:noProof/>
                <w:webHidden/>
              </w:rPr>
              <w:fldChar w:fldCharType="begin"/>
            </w:r>
            <w:r w:rsidR="00692E10">
              <w:rPr>
                <w:noProof/>
                <w:webHidden/>
              </w:rPr>
              <w:instrText xml:space="preserve"> PAGEREF _Toc260505350 \h </w:instrText>
            </w:r>
            <w:r>
              <w:rPr>
                <w:noProof/>
                <w:webHidden/>
              </w:rPr>
            </w:r>
            <w:r>
              <w:rPr>
                <w:noProof/>
                <w:webHidden/>
              </w:rPr>
              <w:fldChar w:fldCharType="separate"/>
            </w:r>
            <w:r w:rsidR="00692E10">
              <w:rPr>
                <w:noProof/>
                <w:webHidden/>
              </w:rPr>
              <w:t>24</w:t>
            </w:r>
            <w:r>
              <w:rPr>
                <w:noProof/>
                <w:webHidden/>
              </w:rPr>
              <w:fldChar w:fldCharType="end"/>
            </w:r>
          </w:hyperlink>
        </w:p>
        <w:p w:rsidR="00692E10" w:rsidRDefault="00CE4CB4">
          <w:pPr>
            <w:pStyle w:val="TOC3"/>
            <w:tabs>
              <w:tab w:val="right" w:leader="dot" w:pos="8630"/>
            </w:tabs>
            <w:rPr>
              <w:rFonts w:eastAsiaTheme="minorEastAsia"/>
              <w:noProof/>
            </w:rPr>
          </w:pPr>
          <w:hyperlink w:anchor="_Toc260505351" w:history="1">
            <w:r w:rsidR="00692E10" w:rsidRPr="00533493">
              <w:rPr>
                <w:rStyle w:val="Hyperlink"/>
                <w:rFonts w:ascii="Arial" w:hAnsi="Arial" w:cs="Arial"/>
                <w:noProof/>
              </w:rPr>
              <w:t>Power from Arm Motion</w:t>
            </w:r>
            <w:r w:rsidR="00692E10">
              <w:rPr>
                <w:noProof/>
                <w:webHidden/>
              </w:rPr>
              <w:tab/>
            </w:r>
            <w:r>
              <w:rPr>
                <w:noProof/>
                <w:webHidden/>
              </w:rPr>
              <w:fldChar w:fldCharType="begin"/>
            </w:r>
            <w:r w:rsidR="00692E10">
              <w:rPr>
                <w:noProof/>
                <w:webHidden/>
              </w:rPr>
              <w:instrText xml:space="preserve"> PAGEREF _Toc260505351 \h </w:instrText>
            </w:r>
            <w:r>
              <w:rPr>
                <w:noProof/>
                <w:webHidden/>
              </w:rPr>
            </w:r>
            <w:r>
              <w:rPr>
                <w:noProof/>
                <w:webHidden/>
              </w:rPr>
              <w:fldChar w:fldCharType="separate"/>
            </w:r>
            <w:r w:rsidR="00692E10">
              <w:rPr>
                <w:noProof/>
                <w:webHidden/>
              </w:rPr>
              <w:t>24</w:t>
            </w:r>
            <w:r>
              <w:rPr>
                <w:noProof/>
                <w:webHidden/>
              </w:rPr>
              <w:fldChar w:fldCharType="end"/>
            </w:r>
          </w:hyperlink>
        </w:p>
        <w:p w:rsidR="00692E10" w:rsidRDefault="00CE4CB4">
          <w:pPr>
            <w:pStyle w:val="TOC3"/>
            <w:tabs>
              <w:tab w:val="right" w:leader="dot" w:pos="8630"/>
            </w:tabs>
            <w:rPr>
              <w:rFonts w:eastAsiaTheme="minorEastAsia"/>
              <w:noProof/>
            </w:rPr>
          </w:pPr>
          <w:hyperlink w:anchor="_Toc260505352" w:history="1">
            <w:r w:rsidR="00692E10" w:rsidRPr="00533493">
              <w:rPr>
                <w:rStyle w:val="Hyperlink"/>
                <w:rFonts w:ascii="Arial" w:hAnsi="Arial" w:cs="Arial"/>
                <w:noProof/>
              </w:rPr>
              <w:t>Power from Walking</w:t>
            </w:r>
            <w:r w:rsidR="00692E10">
              <w:rPr>
                <w:noProof/>
                <w:webHidden/>
              </w:rPr>
              <w:tab/>
            </w:r>
            <w:r>
              <w:rPr>
                <w:noProof/>
                <w:webHidden/>
              </w:rPr>
              <w:fldChar w:fldCharType="begin"/>
            </w:r>
            <w:r w:rsidR="00692E10">
              <w:rPr>
                <w:noProof/>
                <w:webHidden/>
              </w:rPr>
              <w:instrText xml:space="preserve"> PAGEREF _Toc260505352 \h </w:instrText>
            </w:r>
            <w:r>
              <w:rPr>
                <w:noProof/>
                <w:webHidden/>
              </w:rPr>
            </w:r>
            <w:r>
              <w:rPr>
                <w:noProof/>
                <w:webHidden/>
              </w:rPr>
              <w:fldChar w:fldCharType="separate"/>
            </w:r>
            <w:r w:rsidR="00692E10">
              <w:rPr>
                <w:noProof/>
                <w:webHidden/>
              </w:rPr>
              <w:t>25</w:t>
            </w:r>
            <w:r>
              <w:rPr>
                <w:noProof/>
                <w:webHidden/>
              </w:rPr>
              <w:fldChar w:fldCharType="end"/>
            </w:r>
          </w:hyperlink>
        </w:p>
        <w:p w:rsidR="00692E10" w:rsidRDefault="00CE4CB4">
          <w:pPr>
            <w:pStyle w:val="TOC3"/>
            <w:tabs>
              <w:tab w:val="right" w:leader="dot" w:pos="8630"/>
            </w:tabs>
            <w:rPr>
              <w:rFonts w:eastAsiaTheme="minorEastAsia"/>
              <w:noProof/>
            </w:rPr>
          </w:pPr>
          <w:hyperlink w:anchor="_Toc260505353" w:history="1">
            <w:r w:rsidR="00692E10" w:rsidRPr="00533493">
              <w:rPr>
                <w:rStyle w:val="Hyperlink"/>
                <w:rFonts w:ascii="Arial" w:hAnsi="Arial" w:cs="Arial"/>
                <w:noProof/>
              </w:rPr>
              <w:t>Power from Pedaling/Hand Crank</w:t>
            </w:r>
            <w:r w:rsidR="00692E10">
              <w:rPr>
                <w:noProof/>
                <w:webHidden/>
              </w:rPr>
              <w:tab/>
            </w:r>
            <w:r>
              <w:rPr>
                <w:noProof/>
                <w:webHidden/>
              </w:rPr>
              <w:fldChar w:fldCharType="begin"/>
            </w:r>
            <w:r w:rsidR="00692E10">
              <w:rPr>
                <w:noProof/>
                <w:webHidden/>
              </w:rPr>
              <w:instrText xml:space="preserve"> PAGEREF _Toc260505353 \h </w:instrText>
            </w:r>
            <w:r>
              <w:rPr>
                <w:noProof/>
                <w:webHidden/>
              </w:rPr>
            </w:r>
            <w:r>
              <w:rPr>
                <w:noProof/>
                <w:webHidden/>
              </w:rPr>
              <w:fldChar w:fldCharType="separate"/>
            </w:r>
            <w:r w:rsidR="00692E10">
              <w:rPr>
                <w:noProof/>
                <w:webHidden/>
              </w:rPr>
              <w:t>26</w:t>
            </w:r>
            <w:r>
              <w:rPr>
                <w:noProof/>
                <w:webHidden/>
              </w:rPr>
              <w:fldChar w:fldCharType="end"/>
            </w:r>
          </w:hyperlink>
        </w:p>
        <w:p w:rsidR="00692E10" w:rsidRDefault="00CE4CB4">
          <w:pPr>
            <w:pStyle w:val="TOC3"/>
            <w:tabs>
              <w:tab w:val="right" w:leader="dot" w:pos="8630"/>
            </w:tabs>
            <w:rPr>
              <w:rFonts w:eastAsiaTheme="minorEastAsia"/>
              <w:noProof/>
            </w:rPr>
          </w:pPr>
          <w:hyperlink w:anchor="_Toc260505354" w:history="1">
            <w:r w:rsidR="00692E10" w:rsidRPr="00533493">
              <w:rPr>
                <w:rStyle w:val="Hyperlink"/>
                <w:rFonts w:ascii="Arial" w:hAnsi="Arial" w:cs="Arial"/>
                <w:noProof/>
              </w:rPr>
              <w:t>Transduction Mechanisms</w:t>
            </w:r>
            <w:r w:rsidR="00692E10">
              <w:rPr>
                <w:noProof/>
                <w:webHidden/>
              </w:rPr>
              <w:tab/>
            </w:r>
            <w:r>
              <w:rPr>
                <w:noProof/>
                <w:webHidden/>
              </w:rPr>
              <w:fldChar w:fldCharType="begin"/>
            </w:r>
            <w:r w:rsidR="00692E10">
              <w:rPr>
                <w:noProof/>
                <w:webHidden/>
              </w:rPr>
              <w:instrText xml:space="preserve"> PAGEREF _Toc260505354 \h </w:instrText>
            </w:r>
            <w:r>
              <w:rPr>
                <w:noProof/>
                <w:webHidden/>
              </w:rPr>
            </w:r>
            <w:r>
              <w:rPr>
                <w:noProof/>
                <w:webHidden/>
              </w:rPr>
              <w:fldChar w:fldCharType="separate"/>
            </w:r>
            <w:r w:rsidR="00692E10">
              <w:rPr>
                <w:noProof/>
                <w:webHidden/>
              </w:rPr>
              <w:t>27</w:t>
            </w:r>
            <w:r>
              <w:rPr>
                <w:noProof/>
                <w:webHidden/>
              </w:rPr>
              <w:fldChar w:fldCharType="end"/>
            </w:r>
          </w:hyperlink>
        </w:p>
        <w:p w:rsidR="00692E10" w:rsidRDefault="00CE4CB4">
          <w:pPr>
            <w:pStyle w:val="TOC3"/>
            <w:tabs>
              <w:tab w:val="right" w:leader="dot" w:pos="8630"/>
            </w:tabs>
            <w:rPr>
              <w:rFonts w:eastAsiaTheme="minorEastAsia"/>
              <w:noProof/>
            </w:rPr>
          </w:pPr>
          <w:hyperlink w:anchor="_Toc260505355" w:history="1">
            <w:r w:rsidR="00692E10" w:rsidRPr="00533493">
              <w:rPr>
                <w:rStyle w:val="Hyperlink"/>
                <w:rFonts w:ascii="Arial" w:hAnsi="Arial" w:cs="Arial"/>
                <w:noProof/>
              </w:rPr>
              <w:t>Piezoelectric Transduction</w:t>
            </w:r>
            <w:r w:rsidR="00692E10">
              <w:rPr>
                <w:noProof/>
                <w:webHidden/>
              </w:rPr>
              <w:tab/>
            </w:r>
            <w:r>
              <w:rPr>
                <w:noProof/>
                <w:webHidden/>
              </w:rPr>
              <w:fldChar w:fldCharType="begin"/>
            </w:r>
            <w:r w:rsidR="00692E10">
              <w:rPr>
                <w:noProof/>
                <w:webHidden/>
              </w:rPr>
              <w:instrText xml:space="preserve"> PAGEREF _Toc260505355 \h </w:instrText>
            </w:r>
            <w:r>
              <w:rPr>
                <w:noProof/>
                <w:webHidden/>
              </w:rPr>
            </w:r>
            <w:r>
              <w:rPr>
                <w:noProof/>
                <w:webHidden/>
              </w:rPr>
              <w:fldChar w:fldCharType="separate"/>
            </w:r>
            <w:r w:rsidR="00692E10">
              <w:rPr>
                <w:noProof/>
                <w:webHidden/>
              </w:rPr>
              <w:t>30</w:t>
            </w:r>
            <w:r>
              <w:rPr>
                <w:noProof/>
                <w:webHidden/>
              </w:rPr>
              <w:fldChar w:fldCharType="end"/>
            </w:r>
          </w:hyperlink>
        </w:p>
        <w:p w:rsidR="00692E10" w:rsidRDefault="00CE4CB4">
          <w:pPr>
            <w:pStyle w:val="TOC3"/>
            <w:tabs>
              <w:tab w:val="right" w:leader="dot" w:pos="8630"/>
            </w:tabs>
            <w:rPr>
              <w:rFonts w:eastAsiaTheme="minorEastAsia"/>
              <w:noProof/>
            </w:rPr>
          </w:pPr>
          <w:hyperlink w:anchor="_Toc260505356" w:history="1">
            <w:r w:rsidR="00692E10" w:rsidRPr="00533493">
              <w:rPr>
                <w:rStyle w:val="Hyperlink"/>
                <w:rFonts w:ascii="Arial" w:hAnsi="Arial" w:cs="Arial"/>
                <w:noProof/>
              </w:rPr>
              <w:t>Electromagnetic Transduction</w:t>
            </w:r>
            <w:r w:rsidR="00692E10">
              <w:rPr>
                <w:noProof/>
                <w:webHidden/>
              </w:rPr>
              <w:tab/>
            </w:r>
            <w:r>
              <w:rPr>
                <w:noProof/>
                <w:webHidden/>
              </w:rPr>
              <w:fldChar w:fldCharType="begin"/>
            </w:r>
            <w:r w:rsidR="00692E10">
              <w:rPr>
                <w:noProof/>
                <w:webHidden/>
              </w:rPr>
              <w:instrText xml:space="preserve"> PAGEREF _Toc260505356 \h </w:instrText>
            </w:r>
            <w:r>
              <w:rPr>
                <w:noProof/>
                <w:webHidden/>
              </w:rPr>
            </w:r>
            <w:r>
              <w:rPr>
                <w:noProof/>
                <w:webHidden/>
              </w:rPr>
              <w:fldChar w:fldCharType="separate"/>
            </w:r>
            <w:r w:rsidR="00692E10">
              <w:rPr>
                <w:noProof/>
                <w:webHidden/>
              </w:rPr>
              <w:t>32</w:t>
            </w:r>
            <w:r>
              <w:rPr>
                <w:noProof/>
                <w:webHidden/>
              </w:rPr>
              <w:fldChar w:fldCharType="end"/>
            </w:r>
          </w:hyperlink>
        </w:p>
        <w:p w:rsidR="00692E10" w:rsidRDefault="00CE4CB4">
          <w:pPr>
            <w:pStyle w:val="TOC3"/>
            <w:tabs>
              <w:tab w:val="right" w:leader="dot" w:pos="8630"/>
            </w:tabs>
            <w:rPr>
              <w:rFonts w:eastAsiaTheme="minorEastAsia"/>
              <w:noProof/>
            </w:rPr>
          </w:pPr>
          <w:hyperlink w:anchor="_Toc260505357" w:history="1">
            <w:r w:rsidR="00692E10" w:rsidRPr="00533493">
              <w:rPr>
                <w:rStyle w:val="Hyperlink"/>
                <w:rFonts w:ascii="Arial" w:hAnsi="Arial" w:cs="Arial"/>
                <w:noProof/>
              </w:rPr>
              <w:t>Electrostatic Transduction</w:t>
            </w:r>
            <w:r w:rsidR="00692E10">
              <w:rPr>
                <w:noProof/>
                <w:webHidden/>
              </w:rPr>
              <w:tab/>
            </w:r>
            <w:r>
              <w:rPr>
                <w:noProof/>
                <w:webHidden/>
              </w:rPr>
              <w:fldChar w:fldCharType="begin"/>
            </w:r>
            <w:r w:rsidR="00692E10">
              <w:rPr>
                <w:noProof/>
                <w:webHidden/>
              </w:rPr>
              <w:instrText xml:space="preserve"> PAGEREF _Toc260505357 \h </w:instrText>
            </w:r>
            <w:r>
              <w:rPr>
                <w:noProof/>
                <w:webHidden/>
              </w:rPr>
            </w:r>
            <w:r>
              <w:rPr>
                <w:noProof/>
                <w:webHidden/>
              </w:rPr>
              <w:fldChar w:fldCharType="separate"/>
            </w:r>
            <w:r w:rsidR="00692E10">
              <w:rPr>
                <w:noProof/>
                <w:webHidden/>
              </w:rPr>
              <w:t>35</w:t>
            </w:r>
            <w:r>
              <w:rPr>
                <w:noProof/>
                <w:webHidden/>
              </w:rPr>
              <w:fldChar w:fldCharType="end"/>
            </w:r>
          </w:hyperlink>
        </w:p>
        <w:p w:rsidR="00692E10" w:rsidRDefault="00CE4CB4">
          <w:pPr>
            <w:pStyle w:val="TOC3"/>
            <w:tabs>
              <w:tab w:val="right" w:leader="dot" w:pos="8630"/>
            </w:tabs>
            <w:rPr>
              <w:rFonts w:eastAsiaTheme="minorEastAsia"/>
              <w:noProof/>
            </w:rPr>
          </w:pPr>
          <w:hyperlink w:anchor="_Toc260505358" w:history="1">
            <w:r w:rsidR="00692E10" w:rsidRPr="00533493">
              <w:rPr>
                <w:rStyle w:val="Hyperlink"/>
                <w:rFonts w:ascii="Arial" w:hAnsi="Arial" w:cs="Arial"/>
                <w:noProof/>
              </w:rPr>
              <w:t>Switched Mode (Type 1 Electrostatic Transducer)</w:t>
            </w:r>
            <w:r w:rsidR="00692E10">
              <w:rPr>
                <w:noProof/>
                <w:webHidden/>
              </w:rPr>
              <w:tab/>
            </w:r>
            <w:r>
              <w:rPr>
                <w:noProof/>
                <w:webHidden/>
              </w:rPr>
              <w:fldChar w:fldCharType="begin"/>
            </w:r>
            <w:r w:rsidR="00692E10">
              <w:rPr>
                <w:noProof/>
                <w:webHidden/>
              </w:rPr>
              <w:instrText xml:space="preserve"> PAGEREF _Toc260505358 \h </w:instrText>
            </w:r>
            <w:r>
              <w:rPr>
                <w:noProof/>
                <w:webHidden/>
              </w:rPr>
            </w:r>
            <w:r>
              <w:rPr>
                <w:noProof/>
                <w:webHidden/>
              </w:rPr>
              <w:fldChar w:fldCharType="separate"/>
            </w:r>
            <w:r w:rsidR="00692E10">
              <w:rPr>
                <w:noProof/>
                <w:webHidden/>
              </w:rPr>
              <w:t>35</w:t>
            </w:r>
            <w:r>
              <w:rPr>
                <w:noProof/>
                <w:webHidden/>
              </w:rPr>
              <w:fldChar w:fldCharType="end"/>
            </w:r>
          </w:hyperlink>
        </w:p>
        <w:p w:rsidR="00692E10" w:rsidRDefault="00CE4CB4">
          <w:pPr>
            <w:pStyle w:val="TOC3"/>
            <w:tabs>
              <w:tab w:val="right" w:leader="dot" w:pos="8630"/>
            </w:tabs>
            <w:rPr>
              <w:rFonts w:eastAsiaTheme="minorEastAsia"/>
              <w:noProof/>
            </w:rPr>
          </w:pPr>
          <w:hyperlink w:anchor="_Toc260505359" w:history="1">
            <w:r w:rsidR="00692E10" w:rsidRPr="00533493">
              <w:rPr>
                <w:rStyle w:val="Hyperlink"/>
                <w:rFonts w:ascii="Arial" w:hAnsi="Arial" w:cs="Arial"/>
                <w:noProof/>
              </w:rPr>
              <w:t>Fixed Charge (Type 2 Electrostatic Transducer)</w:t>
            </w:r>
            <w:r w:rsidR="00692E10">
              <w:rPr>
                <w:noProof/>
                <w:webHidden/>
              </w:rPr>
              <w:tab/>
            </w:r>
            <w:r>
              <w:rPr>
                <w:noProof/>
                <w:webHidden/>
              </w:rPr>
              <w:fldChar w:fldCharType="begin"/>
            </w:r>
            <w:r w:rsidR="00692E10">
              <w:rPr>
                <w:noProof/>
                <w:webHidden/>
              </w:rPr>
              <w:instrText xml:space="preserve"> PAGEREF _Toc260505359 \h </w:instrText>
            </w:r>
            <w:r>
              <w:rPr>
                <w:noProof/>
                <w:webHidden/>
              </w:rPr>
            </w:r>
            <w:r>
              <w:rPr>
                <w:noProof/>
                <w:webHidden/>
              </w:rPr>
              <w:fldChar w:fldCharType="separate"/>
            </w:r>
            <w:r w:rsidR="00692E10">
              <w:rPr>
                <w:noProof/>
                <w:webHidden/>
              </w:rPr>
              <w:t>36</w:t>
            </w:r>
            <w:r>
              <w:rPr>
                <w:noProof/>
                <w:webHidden/>
              </w:rPr>
              <w:fldChar w:fldCharType="end"/>
            </w:r>
          </w:hyperlink>
        </w:p>
        <w:p w:rsidR="00692E10" w:rsidRDefault="00CE4CB4">
          <w:pPr>
            <w:pStyle w:val="TOC3"/>
            <w:tabs>
              <w:tab w:val="right" w:leader="dot" w:pos="8630"/>
            </w:tabs>
            <w:rPr>
              <w:rFonts w:eastAsiaTheme="minorEastAsia"/>
              <w:noProof/>
            </w:rPr>
          </w:pPr>
          <w:hyperlink w:anchor="_Toc260505360" w:history="1">
            <w:r w:rsidR="00692E10" w:rsidRPr="00533493">
              <w:rPr>
                <w:rStyle w:val="Hyperlink"/>
                <w:rFonts w:ascii="Arial" w:hAnsi="Arial" w:cs="Arial"/>
                <w:noProof/>
              </w:rPr>
              <w:t>Thermoelectric Generators</w:t>
            </w:r>
            <w:r w:rsidR="00692E10">
              <w:rPr>
                <w:noProof/>
                <w:webHidden/>
              </w:rPr>
              <w:tab/>
            </w:r>
            <w:r>
              <w:rPr>
                <w:noProof/>
                <w:webHidden/>
              </w:rPr>
              <w:fldChar w:fldCharType="begin"/>
            </w:r>
            <w:r w:rsidR="00692E10">
              <w:rPr>
                <w:noProof/>
                <w:webHidden/>
              </w:rPr>
              <w:instrText xml:space="preserve"> PAGEREF _Toc260505360 \h </w:instrText>
            </w:r>
            <w:r>
              <w:rPr>
                <w:noProof/>
                <w:webHidden/>
              </w:rPr>
            </w:r>
            <w:r>
              <w:rPr>
                <w:noProof/>
                <w:webHidden/>
              </w:rPr>
              <w:fldChar w:fldCharType="separate"/>
            </w:r>
            <w:r w:rsidR="00692E10">
              <w:rPr>
                <w:noProof/>
                <w:webHidden/>
              </w:rPr>
              <w:t>37</w:t>
            </w:r>
            <w:r>
              <w:rPr>
                <w:noProof/>
                <w:webHidden/>
              </w:rPr>
              <w:fldChar w:fldCharType="end"/>
            </w:r>
          </w:hyperlink>
        </w:p>
        <w:p w:rsidR="00692E10" w:rsidRDefault="00CE4CB4">
          <w:pPr>
            <w:pStyle w:val="TOC3"/>
            <w:tabs>
              <w:tab w:val="right" w:leader="dot" w:pos="8630"/>
            </w:tabs>
            <w:rPr>
              <w:rFonts w:eastAsiaTheme="minorEastAsia"/>
              <w:noProof/>
            </w:rPr>
          </w:pPr>
          <w:hyperlink w:anchor="_Toc260505361" w:history="1">
            <w:r w:rsidR="00692E10" w:rsidRPr="00533493">
              <w:rPr>
                <w:rStyle w:val="Hyperlink"/>
                <w:rFonts w:ascii="Arial" w:hAnsi="Arial" w:cs="Arial"/>
                <w:noProof/>
              </w:rPr>
              <w:t>Bike Pedaling Generator</w:t>
            </w:r>
            <w:r w:rsidR="00692E10">
              <w:rPr>
                <w:noProof/>
                <w:webHidden/>
              </w:rPr>
              <w:tab/>
            </w:r>
            <w:r>
              <w:rPr>
                <w:noProof/>
                <w:webHidden/>
              </w:rPr>
              <w:fldChar w:fldCharType="begin"/>
            </w:r>
            <w:r w:rsidR="00692E10">
              <w:rPr>
                <w:noProof/>
                <w:webHidden/>
              </w:rPr>
              <w:instrText xml:space="preserve"> PAGEREF _Toc260505361 \h </w:instrText>
            </w:r>
            <w:r>
              <w:rPr>
                <w:noProof/>
                <w:webHidden/>
              </w:rPr>
            </w:r>
            <w:r>
              <w:rPr>
                <w:noProof/>
                <w:webHidden/>
              </w:rPr>
              <w:fldChar w:fldCharType="separate"/>
            </w:r>
            <w:r w:rsidR="00692E10">
              <w:rPr>
                <w:noProof/>
                <w:webHidden/>
              </w:rPr>
              <w:t>38</w:t>
            </w:r>
            <w:r>
              <w:rPr>
                <w:noProof/>
                <w:webHidden/>
              </w:rPr>
              <w:fldChar w:fldCharType="end"/>
            </w:r>
          </w:hyperlink>
        </w:p>
        <w:p w:rsidR="00692E10" w:rsidRDefault="00CE4CB4">
          <w:pPr>
            <w:pStyle w:val="TOC3"/>
            <w:tabs>
              <w:tab w:val="right" w:leader="dot" w:pos="8630"/>
            </w:tabs>
            <w:rPr>
              <w:rFonts w:eastAsiaTheme="minorEastAsia"/>
              <w:noProof/>
            </w:rPr>
          </w:pPr>
          <w:hyperlink w:anchor="_Toc260505362" w:history="1">
            <w:r w:rsidR="00692E10" w:rsidRPr="00533493">
              <w:rPr>
                <w:rStyle w:val="Hyperlink"/>
                <w:rFonts w:ascii="Arial" w:eastAsia="Times New Roman" w:hAnsi="Arial" w:cs="Arial"/>
                <w:noProof/>
              </w:rPr>
              <w:t>A completed 12 Volt Pedal Powered Generator</w:t>
            </w:r>
            <w:r w:rsidR="00692E10">
              <w:rPr>
                <w:noProof/>
                <w:webHidden/>
              </w:rPr>
              <w:tab/>
            </w:r>
            <w:r>
              <w:rPr>
                <w:noProof/>
                <w:webHidden/>
              </w:rPr>
              <w:fldChar w:fldCharType="begin"/>
            </w:r>
            <w:r w:rsidR="00692E10">
              <w:rPr>
                <w:noProof/>
                <w:webHidden/>
              </w:rPr>
              <w:instrText xml:space="preserve"> PAGEREF _Toc260505362 \h </w:instrText>
            </w:r>
            <w:r>
              <w:rPr>
                <w:noProof/>
                <w:webHidden/>
              </w:rPr>
            </w:r>
            <w:r>
              <w:rPr>
                <w:noProof/>
                <w:webHidden/>
              </w:rPr>
              <w:fldChar w:fldCharType="separate"/>
            </w:r>
            <w:r w:rsidR="00692E10">
              <w:rPr>
                <w:noProof/>
                <w:webHidden/>
              </w:rPr>
              <w:t>39</w:t>
            </w:r>
            <w:r>
              <w:rPr>
                <w:noProof/>
                <w:webHidden/>
              </w:rPr>
              <w:fldChar w:fldCharType="end"/>
            </w:r>
          </w:hyperlink>
        </w:p>
        <w:p w:rsidR="00692E10" w:rsidRDefault="00CE4CB4">
          <w:pPr>
            <w:pStyle w:val="TOC3"/>
            <w:tabs>
              <w:tab w:val="right" w:leader="dot" w:pos="8630"/>
            </w:tabs>
            <w:rPr>
              <w:rFonts w:eastAsiaTheme="minorEastAsia"/>
              <w:noProof/>
            </w:rPr>
          </w:pPr>
          <w:hyperlink w:anchor="_Toc260505363" w:history="1">
            <w:r w:rsidR="00692E10" w:rsidRPr="00533493">
              <w:rPr>
                <w:rStyle w:val="Hyperlink"/>
                <w:rFonts w:ascii="Arial" w:hAnsi="Arial" w:cs="Arial"/>
                <w:noProof/>
              </w:rPr>
              <w:t>Hand Crank Generator</w:t>
            </w:r>
            <w:r w:rsidR="00692E10">
              <w:rPr>
                <w:noProof/>
                <w:webHidden/>
              </w:rPr>
              <w:tab/>
            </w:r>
            <w:r>
              <w:rPr>
                <w:noProof/>
                <w:webHidden/>
              </w:rPr>
              <w:fldChar w:fldCharType="begin"/>
            </w:r>
            <w:r w:rsidR="00692E10">
              <w:rPr>
                <w:noProof/>
                <w:webHidden/>
              </w:rPr>
              <w:instrText xml:space="preserve"> PAGEREF _Toc260505363 \h </w:instrText>
            </w:r>
            <w:r>
              <w:rPr>
                <w:noProof/>
                <w:webHidden/>
              </w:rPr>
            </w:r>
            <w:r>
              <w:rPr>
                <w:noProof/>
                <w:webHidden/>
              </w:rPr>
              <w:fldChar w:fldCharType="separate"/>
            </w:r>
            <w:r w:rsidR="00692E10">
              <w:rPr>
                <w:noProof/>
                <w:webHidden/>
              </w:rPr>
              <w:t>41</w:t>
            </w:r>
            <w:r>
              <w:rPr>
                <w:noProof/>
                <w:webHidden/>
              </w:rPr>
              <w:fldChar w:fldCharType="end"/>
            </w:r>
          </w:hyperlink>
        </w:p>
        <w:p w:rsidR="00692E10" w:rsidRDefault="00CE4CB4">
          <w:pPr>
            <w:pStyle w:val="TOC3"/>
            <w:tabs>
              <w:tab w:val="right" w:leader="dot" w:pos="8630"/>
            </w:tabs>
            <w:rPr>
              <w:rFonts w:eastAsiaTheme="minorEastAsia"/>
              <w:noProof/>
            </w:rPr>
          </w:pPr>
          <w:hyperlink w:anchor="_Toc260505364" w:history="1">
            <w:r w:rsidR="00692E10" w:rsidRPr="00533493">
              <w:rPr>
                <w:rStyle w:val="Hyperlink"/>
                <w:rFonts w:ascii="Arial" w:hAnsi="Arial" w:cs="Arial"/>
                <w:noProof/>
              </w:rPr>
              <w:t>Completed Electromagnetic Research Project</w:t>
            </w:r>
            <w:r w:rsidR="00692E10">
              <w:rPr>
                <w:noProof/>
                <w:webHidden/>
              </w:rPr>
              <w:tab/>
            </w:r>
            <w:r>
              <w:rPr>
                <w:noProof/>
                <w:webHidden/>
              </w:rPr>
              <w:fldChar w:fldCharType="begin"/>
            </w:r>
            <w:r w:rsidR="00692E10">
              <w:rPr>
                <w:noProof/>
                <w:webHidden/>
              </w:rPr>
              <w:instrText xml:space="preserve"> PAGEREF _Toc260505364 \h </w:instrText>
            </w:r>
            <w:r>
              <w:rPr>
                <w:noProof/>
                <w:webHidden/>
              </w:rPr>
            </w:r>
            <w:r>
              <w:rPr>
                <w:noProof/>
                <w:webHidden/>
              </w:rPr>
              <w:fldChar w:fldCharType="separate"/>
            </w:r>
            <w:r w:rsidR="00692E10">
              <w:rPr>
                <w:noProof/>
                <w:webHidden/>
              </w:rPr>
              <w:t>42</w:t>
            </w:r>
            <w:r>
              <w:rPr>
                <w:noProof/>
                <w:webHidden/>
              </w:rPr>
              <w:fldChar w:fldCharType="end"/>
            </w:r>
          </w:hyperlink>
        </w:p>
        <w:p w:rsidR="00692E10" w:rsidRDefault="00CE4CB4">
          <w:pPr>
            <w:pStyle w:val="TOC3"/>
            <w:tabs>
              <w:tab w:val="right" w:leader="dot" w:pos="8630"/>
            </w:tabs>
            <w:rPr>
              <w:rFonts w:eastAsiaTheme="minorEastAsia"/>
              <w:noProof/>
            </w:rPr>
          </w:pPr>
          <w:hyperlink w:anchor="_Toc260505365" w:history="1">
            <w:r w:rsidR="00692E10" w:rsidRPr="00533493">
              <w:rPr>
                <w:rStyle w:val="Hyperlink"/>
                <w:rFonts w:ascii="Arial" w:hAnsi="Arial" w:cs="Arial"/>
                <w:noProof/>
              </w:rPr>
              <w:t>Limitations</w:t>
            </w:r>
            <w:r w:rsidR="00692E10">
              <w:rPr>
                <w:noProof/>
                <w:webHidden/>
              </w:rPr>
              <w:tab/>
            </w:r>
            <w:r>
              <w:rPr>
                <w:noProof/>
                <w:webHidden/>
              </w:rPr>
              <w:fldChar w:fldCharType="begin"/>
            </w:r>
            <w:r w:rsidR="00692E10">
              <w:rPr>
                <w:noProof/>
                <w:webHidden/>
              </w:rPr>
              <w:instrText xml:space="preserve"> PAGEREF _Toc260505365 \h </w:instrText>
            </w:r>
            <w:r>
              <w:rPr>
                <w:noProof/>
                <w:webHidden/>
              </w:rPr>
            </w:r>
            <w:r>
              <w:rPr>
                <w:noProof/>
                <w:webHidden/>
              </w:rPr>
              <w:fldChar w:fldCharType="separate"/>
            </w:r>
            <w:r w:rsidR="00692E10">
              <w:rPr>
                <w:noProof/>
                <w:webHidden/>
              </w:rPr>
              <w:t>47</w:t>
            </w:r>
            <w:r>
              <w:rPr>
                <w:noProof/>
                <w:webHidden/>
              </w:rPr>
              <w:fldChar w:fldCharType="end"/>
            </w:r>
          </w:hyperlink>
        </w:p>
        <w:p w:rsidR="00692E10" w:rsidRDefault="00CE4CB4">
          <w:pPr>
            <w:pStyle w:val="TOC3"/>
            <w:tabs>
              <w:tab w:val="right" w:leader="dot" w:pos="8630"/>
            </w:tabs>
            <w:rPr>
              <w:rFonts w:eastAsiaTheme="minorEastAsia"/>
              <w:noProof/>
            </w:rPr>
          </w:pPr>
          <w:hyperlink w:anchor="_Toc260505366" w:history="1">
            <w:r w:rsidR="00692E10" w:rsidRPr="00533493">
              <w:rPr>
                <w:rStyle w:val="Hyperlink"/>
                <w:rFonts w:ascii="Arial" w:hAnsi="Arial" w:cs="Arial"/>
                <w:noProof/>
              </w:rPr>
              <w:t>Ways to store the harvested energy</w:t>
            </w:r>
            <w:r w:rsidR="00692E10">
              <w:rPr>
                <w:noProof/>
                <w:webHidden/>
              </w:rPr>
              <w:tab/>
            </w:r>
            <w:r>
              <w:rPr>
                <w:noProof/>
                <w:webHidden/>
              </w:rPr>
              <w:fldChar w:fldCharType="begin"/>
            </w:r>
            <w:r w:rsidR="00692E10">
              <w:rPr>
                <w:noProof/>
                <w:webHidden/>
              </w:rPr>
              <w:instrText xml:space="preserve"> PAGEREF _Toc260505366 \h </w:instrText>
            </w:r>
            <w:r>
              <w:rPr>
                <w:noProof/>
                <w:webHidden/>
              </w:rPr>
            </w:r>
            <w:r>
              <w:rPr>
                <w:noProof/>
                <w:webHidden/>
              </w:rPr>
              <w:fldChar w:fldCharType="separate"/>
            </w:r>
            <w:r w:rsidR="00692E10">
              <w:rPr>
                <w:noProof/>
                <w:webHidden/>
              </w:rPr>
              <w:t>47</w:t>
            </w:r>
            <w:r>
              <w:rPr>
                <w:noProof/>
                <w:webHidden/>
              </w:rPr>
              <w:fldChar w:fldCharType="end"/>
            </w:r>
          </w:hyperlink>
        </w:p>
        <w:p w:rsidR="00692E10" w:rsidRDefault="00CE4CB4">
          <w:pPr>
            <w:pStyle w:val="TOC3"/>
            <w:tabs>
              <w:tab w:val="right" w:leader="dot" w:pos="8630"/>
            </w:tabs>
            <w:rPr>
              <w:rFonts w:eastAsiaTheme="minorEastAsia"/>
              <w:noProof/>
            </w:rPr>
          </w:pPr>
          <w:hyperlink w:anchor="_Toc260505367" w:history="1">
            <w:r w:rsidR="00692E10" w:rsidRPr="00533493">
              <w:rPr>
                <w:rStyle w:val="Hyperlink"/>
                <w:rFonts w:ascii="Arial" w:hAnsi="Arial" w:cs="Arial"/>
                <w:noProof/>
              </w:rPr>
              <w:t>Additional issues to be considered</w:t>
            </w:r>
            <w:r w:rsidR="00692E10">
              <w:rPr>
                <w:noProof/>
                <w:webHidden/>
              </w:rPr>
              <w:tab/>
            </w:r>
            <w:r>
              <w:rPr>
                <w:noProof/>
                <w:webHidden/>
              </w:rPr>
              <w:fldChar w:fldCharType="begin"/>
            </w:r>
            <w:r w:rsidR="00692E10">
              <w:rPr>
                <w:noProof/>
                <w:webHidden/>
              </w:rPr>
              <w:instrText xml:space="preserve"> PAGEREF _Toc260505367 \h </w:instrText>
            </w:r>
            <w:r>
              <w:rPr>
                <w:noProof/>
                <w:webHidden/>
              </w:rPr>
            </w:r>
            <w:r>
              <w:rPr>
                <w:noProof/>
                <w:webHidden/>
              </w:rPr>
              <w:fldChar w:fldCharType="separate"/>
            </w:r>
            <w:r w:rsidR="00692E10">
              <w:rPr>
                <w:noProof/>
                <w:webHidden/>
              </w:rPr>
              <w:t>48</w:t>
            </w:r>
            <w:r>
              <w:rPr>
                <w:noProof/>
                <w:webHidden/>
              </w:rPr>
              <w:fldChar w:fldCharType="end"/>
            </w:r>
          </w:hyperlink>
        </w:p>
        <w:p w:rsidR="00692E10" w:rsidRDefault="00CE4CB4">
          <w:pPr>
            <w:pStyle w:val="TOC2"/>
            <w:tabs>
              <w:tab w:val="right" w:leader="dot" w:pos="8630"/>
            </w:tabs>
            <w:rPr>
              <w:rFonts w:eastAsiaTheme="minorEastAsia"/>
              <w:noProof/>
            </w:rPr>
          </w:pPr>
          <w:hyperlink w:anchor="_Toc260505368" w:history="1">
            <w:r w:rsidR="00692E10" w:rsidRPr="00533493">
              <w:rPr>
                <w:rStyle w:val="Hyperlink"/>
                <w:rFonts w:ascii="Arial" w:hAnsi="Arial" w:cs="Arial"/>
                <w:noProof/>
              </w:rPr>
              <w:t>Microcontroller</w:t>
            </w:r>
            <w:r w:rsidR="00692E10">
              <w:rPr>
                <w:noProof/>
                <w:webHidden/>
              </w:rPr>
              <w:tab/>
            </w:r>
            <w:r>
              <w:rPr>
                <w:noProof/>
                <w:webHidden/>
              </w:rPr>
              <w:fldChar w:fldCharType="begin"/>
            </w:r>
            <w:r w:rsidR="00692E10">
              <w:rPr>
                <w:noProof/>
                <w:webHidden/>
              </w:rPr>
              <w:instrText xml:space="preserve"> PAGEREF _Toc260505368 \h </w:instrText>
            </w:r>
            <w:r>
              <w:rPr>
                <w:noProof/>
                <w:webHidden/>
              </w:rPr>
            </w:r>
            <w:r>
              <w:rPr>
                <w:noProof/>
                <w:webHidden/>
              </w:rPr>
              <w:fldChar w:fldCharType="separate"/>
            </w:r>
            <w:r w:rsidR="00692E10">
              <w:rPr>
                <w:noProof/>
                <w:webHidden/>
              </w:rPr>
              <w:t>48</w:t>
            </w:r>
            <w:r>
              <w:rPr>
                <w:noProof/>
                <w:webHidden/>
              </w:rPr>
              <w:fldChar w:fldCharType="end"/>
            </w:r>
          </w:hyperlink>
        </w:p>
        <w:p w:rsidR="00692E10" w:rsidRDefault="00CE4CB4">
          <w:pPr>
            <w:pStyle w:val="TOC2"/>
            <w:tabs>
              <w:tab w:val="right" w:leader="dot" w:pos="8630"/>
            </w:tabs>
            <w:rPr>
              <w:rFonts w:eastAsiaTheme="minorEastAsia"/>
              <w:noProof/>
            </w:rPr>
          </w:pPr>
          <w:hyperlink w:anchor="_Toc260505369" w:history="1">
            <w:r w:rsidR="00692E10" w:rsidRPr="00533493">
              <w:rPr>
                <w:rStyle w:val="Hyperlink"/>
                <w:rFonts w:ascii="Arial" w:hAnsi="Arial" w:cs="Arial"/>
                <w:noProof/>
              </w:rPr>
              <w:t>LCD Display</w:t>
            </w:r>
            <w:r w:rsidR="00692E10">
              <w:rPr>
                <w:noProof/>
                <w:webHidden/>
              </w:rPr>
              <w:tab/>
            </w:r>
            <w:r>
              <w:rPr>
                <w:noProof/>
                <w:webHidden/>
              </w:rPr>
              <w:fldChar w:fldCharType="begin"/>
            </w:r>
            <w:r w:rsidR="00692E10">
              <w:rPr>
                <w:noProof/>
                <w:webHidden/>
              </w:rPr>
              <w:instrText xml:space="preserve"> PAGEREF _Toc260505369 \h </w:instrText>
            </w:r>
            <w:r>
              <w:rPr>
                <w:noProof/>
                <w:webHidden/>
              </w:rPr>
            </w:r>
            <w:r>
              <w:rPr>
                <w:noProof/>
                <w:webHidden/>
              </w:rPr>
              <w:fldChar w:fldCharType="separate"/>
            </w:r>
            <w:r w:rsidR="00692E10">
              <w:rPr>
                <w:noProof/>
                <w:webHidden/>
              </w:rPr>
              <w:t>61</w:t>
            </w:r>
            <w:r>
              <w:rPr>
                <w:noProof/>
                <w:webHidden/>
              </w:rPr>
              <w:fldChar w:fldCharType="end"/>
            </w:r>
          </w:hyperlink>
        </w:p>
        <w:p w:rsidR="00692E10" w:rsidRDefault="00CE4CB4">
          <w:pPr>
            <w:pStyle w:val="TOC3"/>
            <w:tabs>
              <w:tab w:val="right" w:leader="dot" w:pos="8630"/>
            </w:tabs>
            <w:rPr>
              <w:rFonts w:eastAsiaTheme="minorEastAsia"/>
              <w:noProof/>
            </w:rPr>
          </w:pPr>
          <w:hyperlink w:anchor="_Toc260505370" w:history="1">
            <w:r w:rsidR="00692E10" w:rsidRPr="00533493">
              <w:rPr>
                <w:rStyle w:val="Hyperlink"/>
                <w:rFonts w:ascii="Arial" w:hAnsi="Arial" w:cs="Arial"/>
                <w:noProof/>
              </w:rPr>
              <w:t>Best Battery for the Device</w:t>
            </w:r>
            <w:r w:rsidR="00692E10">
              <w:rPr>
                <w:noProof/>
                <w:webHidden/>
              </w:rPr>
              <w:tab/>
            </w:r>
            <w:r>
              <w:rPr>
                <w:noProof/>
                <w:webHidden/>
              </w:rPr>
              <w:fldChar w:fldCharType="begin"/>
            </w:r>
            <w:r w:rsidR="00692E10">
              <w:rPr>
                <w:noProof/>
                <w:webHidden/>
              </w:rPr>
              <w:instrText xml:space="preserve"> PAGEREF _Toc260505370 \h </w:instrText>
            </w:r>
            <w:r>
              <w:rPr>
                <w:noProof/>
                <w:webHidden/>
              </w:rPr>
            </w:r>
            <w:r>
              <w:rPr>
                <w:noProof/>
                <w:webHidden/>
              </w:rPr>
              <w:fldChar w:fldCharType="separate"/>
            </w:r>
            <w:r w:rsidR="00692E10">
              <w:rPr>
                <w:noProof/>
                <w:webHidden/>
              </w:rPr>
              <w:t>67</w:t>
            </w:r>
            <w:r>
              <w:rPr>
                <w:noProof/>
                <w:webHidden/>
              </w:rPr>
              <w:fldChar w:fldCharType="end"/>
            </w:r>
          </w:hyperlink>
        </w:p>
        <w:p w:rsidR="00692E10" w:rsidRDefault="00CE4CB4">
          <w:pPr>
            <w:pStyle w:val="TOC3"/>
            <w:tabs>
              <w:tab w:val="right" w:leader="dot" w:pos="8630"/>
            </w:tabs>
            <w:rPr>
              <w:rFonts w:eastAsiaTheme="minorEastAsia"/>
              <w:noProof/>
            </w:rPr>
          </w:pPr>
          <w:hyperlink w:anchor="_Toc260505371" w:history="1">
            <w:r w:rsidR="00692E10" w:rsidRPr="00533493">
              <w:rPr>
                <w:rStyle w:val="Hyperlink"/>
                <w:rFonts w:ascii="Arial" w:hAnsi="Arial" w:cs="Arial"/>
                <w:noProof/>
              </w:rPr>
              <w:t>Multiple Outputs</w:t>
            </w:r>
            <w:r w:rsidR="00692E10">
              <w:rPr>
                <w:noProof/>
                <w:webHidden/>
              </w:rPr>
              <w:tab/>
            </w:r>
            <w:r>
              <w:rPr>
                <w:noProof/>
                <w:webHidden/>
              </w:rPr>
              <w:fldChar w:fldCharType="begin"/>
            </w:r>
            <w:r w:rsidR="00692E10">
              <w:rPr>
                <w:noProof/>
                <w:webHidden/>
              </w:rPr>
              <w:instrText xml:space="preserve"> PAGEREF _Toc260505371 \h </w:instrText>
            </w:r>
            <w:r>
              <w:rPr>
                <w:noProof/>
                <w:webHidden/>
              </w:rPr>
            </w:r>
            <w:r>
              <w:rPr>
                <w:noProof/>
                <w:webHidden/>
              </w:rPr>
              <w:fldChar w:fldCharType="separate"/>
            </w:r>
            <w:r w:rsidR="00692E10">
              <w:rPr>
                <w:noProof/>
                <w:webHidden/>
              </w:rPr>
              <w:t>71</w:t>
            </w:r>
            <w:r>
              <w:rPr>
                <w:noProof/>
                <w:webHidden/>
              </w:rPr>
              <w:fldChar w:fldCharType="end"/>
            </w:r>
          </w:hyperlink>
        </w:p>
        <w:p w:rsidR="00692E10" w:rsidRDefault="00CE4CB4">
          <w:pPr>
            <w:pStyle w:val="TOC3"/>
            <w:tabs>
              <w:tab w:val="right" w:leader="dot" w:pos="8630"/>
            </w:tabs>
            <w:rPr>
              <w:rFonts w:eastAsiaTheme="minorEastAsia"/>
              <w:noProof/>
            </w:rPr>
          </w:pPr>
          <w:hyperlink w:anchor="_Toc260505372" w:history="1">
            <w:r w:rsidR="00692E10" w:rsidRPr="00533493">
              <w:rPr>
                <w:rStyle w:val="Hyperlink"/>
                <w:rFonts w:ascii="Arial" w:hAnsi="Arial" w:cs="Arial"/>
                <w:noProof/>
              </w:rPr>
              <w:t>Voltage Conversions</w:t>
            </w:r>
            <w:r w:rsidR="00692E10">
              <w:rPr>
                <w:noProof/>
                <w:webHidden/>
              </w:rPr>
              <w:tab/>
            </w:r>
            <w:r>
              <w:rPr>
                <w:noProof/>
                <w:webHidden/>
              </w:rPr>
              <w:fldChar w:fldCharType="begin"/>
            </w:r>
            <w:r w:rsidR="00692E10">
              <w:rPr>
                <w:noProof/>
                <w:webHidden/>
              </w:rPr>
              <w:instrText xml:space="preserve"> PAGEREF _Toc260505372 \h </w:instrText>
            </w:r>
            <w:r>
              <w:rPr>
                <w:noProof/>
                <w:webHidden/>
              </w:rPr>
            </w:r>
            <w:r>
              <w:rPr>
                <w:noProof/>
                <w:webHidden/>
              </w:rPr>
              <w:fldChar w:fldCharType="separate"/>
            </w:r>
            <w:r w:rsidR="00692E10">
              <w:rPr>
                <w:noProof/>
                <w:webHidden/>
              </w:rPr>
              <w:t>72</w:t>
            </w:r>
            <w:r>
              <w:rPr>
                <w:noProof/>
                <w:webHidden/>
              </w:rPr>
              <w:fldChar w:fldCharType="end"/>
            </w:r>
          </w:hyperlink>
        </w:p>
        <w:p w:rsidR="00692E10" w:rsidRDefault="00CE4CB4">
          <w:pPr>
            <w:pStyle w:val="TOC3"/>
            <w:tabs>
              <w:tab w:val="right" w:leader="dot" w:pos="8630"/>
            </w:tabs>
            <w:rPr>
              <w:rFonts w:eastAsiaTheme="minorEastAsia"/>
              <w:noProof/>
            </w:rPr>
          </w:pPr>
          <w:hyperlink w:anchor="_Toc260505373" w:history="1">
            <w:r w:rsidR="00692E10" w:rsidRPr="00533493">
              <w:rPr>
                <w:rStyle w:val="Hyperlink"/>
                <w:rFonts w:ascii="Arial" w:hAnsi="Arial" w:cs="Arial"/>
                <w:noProof/>
              </w:rPr>
              <w:t>Monitoring the Battery</w:t>
            </w:r>
            <w:r w:rsidR="00692E10">
              <w:rPr>
                <w:noProof/>
                <w:webHidden/>
              </w:rPr>
              <w:tab/>
            </w:r>
            <w:r>
              <w:rPr>
                <w:noProof/>
                <w:webHidden/>
              </w:rPr>
              <w:fldChar w:fldCharType="begin"/>
            </w:r>
            <w:r w:rsidR="00692E10">
              <w:rPr>
                <w:noProof/>
                <w:webHidden/>
              </w:rPr>
              <w:instrText xml:space="preserve"> PAGEREF _Toc260505373 \h </w:instrText>
            </w:r>
            <w:r>
              <w:rPr>
                <w:noProof/>
                <w:webHidden/>
              </w:rPr>
            </w:r>
            <w:r>
              <w:rPr>
                <w:noProof/>
                <w:webHidden/>
              </w:rPr>
              <w:fldChar w:fldCharType="separate"/>
            </w:r>
            <w:r w:rsidR="00692E10">
              <w:rPr>
                <w:noProof/>
                <w:webHidden/>
              </w:rPr>
              <w:t>74</w:t>
            </w:r>
            <w:r>
              <w:rPr>
                <w:noProof/>
                <w:webHidden/>
              </w:rPr>
              <w:fldChar w:fldCharType="end"/>
            </w:r>
          </w:hyperlink>
        </w:p>
        <w:p w:rsidR="00692E10" w:rsidRDefault="00CE4CB4">
          <w:pPr>
            <w:pStyle w:val="TOC3"/>
            <w:tabs>
              <w:tab w:val="right" w:leader="dot" w:pos="8630"/>
            </w:tabs>
            <w:rPr>
              <w:rFonts w:eastAsiaTheme="minorEastAsia"/>
              <w:noProof/>
            </w:rPr>
          </w:pPr>
          <w:hyperlink w:anchor="_Toc260505374" w:history="1">
            <w:r w:rsidR="00692E10" w:rsidRPr="00533493">
              <w:rPr>
                <w:rStyle w:val="Hyperlink"/>
                <w:rFonts w:ascii="Arial" w:hAnsi="Arial" w:cs="Arial"/>
                <w:noProof/>
              </w:rPr>
              <w:t>Charging the Li-ion cells</w:t>
            </w:r>
            <w:r w:rsidR="00692E10">
              <w:rPr>
                <w:noProof/>
                <w:webHidden/>
              </w:rPr>
              <w:tab/>
            </w:r>
            <w:r>
              <w:rPr>
                <w:noProof/>
                <w:webHidden/>
              </w:rPr>
              <w:fldChar w:fldCharType="begin"/>
            </w:r>
            <w:r w:rsidR="00692E10">
              <w:rPr>
                <w:noProof/>
                <w:webHidden/>
              </w:rPr>
              <w:instrText xml:space="preserve"> PAGEREF _Toc260505374 \h </w:instrText>
            </w:r>
            <w:r>
              <w:rPr>
                <w:noProof/>
                <w:webHidden/>
              </w:rPr>
            </w:r>
            <w:r>
              <w:rPr>
                <w:noProof/>
                <w:webHidden/>
              </w:rPr>
              <w:fldChar w:fldCharType="separate"/>
            </w:r>
            <w:r w:rsidR="00692E10">
              <w:rPr>
                <w:noProof/>
                <w:webHidden/>
              </w:rPr>
              <w:t>77</w:t>
            </w:r>
            <w:r>
              <w:rPr>
                <w:noProof/>
                <w:webHidden/>
              </w:rPr>
              <w:fldChar w:fldCharType="end"/>
            </w:r>
          </w:hyperlink>
        </w:p>
        <w:p w:rsidR="00692E10" w:rsidRDefault="00CE4CB4">
          <w:pPr>
            <w:pStyle w:val="TOC3"/>
            <w:tabs>
              <w:tab w:val="right" w:leader="dot" w:pos="8630"/>
            </w:tabs>
            <w:rPr>
              <w:rFonts w:eastAsiaTheme="minorEastAsia"/>
              <w:noProof/>
            </w:rPr>
          </w:pPr>
          <w:hyperlink w:anchor="_Toc260505375" w:history="1">
            <w:r w:rsidR="00692E10" w:rsidRPr="00533493">
              <w:rPr>
                <w:rStyle w:val="Hyperlink"/>
                <w:rFonts w:ascii="Arial" w:hAnsi="Arial" w:cs="Arial"/>
                <w:noProof/>
              </w:rPr>
              <w:t>Efficiency of Unit</w:t>
            </w:r>
            <w:r w:rsidR="00692E10">
              <w:rPr>
                <w:noProof/>
                <w:webHidden/>
              </w:rPr>
              <w:tab/>
            </w:r>
            <w:r>
              <w:rPr>
                <w:noProof/>
                <w:webHidden/>
              </w:rPr>
              <w:fldChar w:fldCharType="begin"/>
            </w:r>
            <w:r w:rsidR="00692E10">
              <w:rPr>
                <w:noProof/>
                <w:webHidden/>
              </w:rPr>
              <w:instrText xml:space="preserve"> PAGEREF _Toc260505375 \h </w:instrText>
            </w:r>
            <w:r>
              <w:rPr>
                <w:noProof/>
                <w:webHidden/>
              </w:rPr>
            </w:r>
            <w:r>
              <w:rPr>
                <w:noProof/>
                <w:webHidden/>
              </w:rPr>
              <w:fldChar w:fldCharType="separate"/>
            </w:r>
            <w:r w:rsidR="00692E10">
              <w:rPr>
                <w:noProof/>
                <w:webHidden/>
              </w:rPr>
              <w:t>80</w:t>
            </w:r>
            <w:r>
              <w:rPr>
                <w:noProof/>
                <w:webHidden/>
              </w:rPr>
              <w:fldChar w:fldCharType="end"/>
            </w:r>
          </w:hyperlink>
        </w:p>
        <w:p w:rsidR="00692E10" w:rsidRDefault="00CE4CB4">
          <w:pPr>
            <w:pStyle w:val="TOC3"/>
            <w:tabs>
              <w:tab w:val="right" w:leader="dot" w:pos="8630"/>
            </w:tabs>
            <w:rPr>
              <w:rFonts w:eastAsiaTheme="minorEastAsia"/>
              <w:noProof/>
            </w:rPr>
          </w:pPr>
          <w:hyperlink w:anchor="_Toc260505376" w:history="1">
            <w:r w:rsidR="00692E10" w:rsidRPr="00533493">
              <w:rPr>
                <w:rStyle w:val="Hyperlink"/>
                <w:noProof/>
              </w:rPr>
              <w:t>Other Battery Options</w:t>
            </w:r>
            <w:r w:rsidR="00692E10">
              <w:rPr>
                <w:noProof/>
                <w:webHidden/>
              </w:rPr>
              <w:tab/>
            </w:r>
            <w:r>
              <w:rPr>
                <w:noProof/>
                <w:webHidden/>
              </w:rPr>
              <w:fldChar w:fldCharType="begin"/>
            </w:r>
            <w:r w:rsidR="00692E10">
              <w:rPr>
                <w:noProof/>
                <w:webHidden/>
              </w:rPr>
              <w:instrText xml:space="preserve"> PAGEREF _Toc260505376 \h </w:instrText>
            </w:r>
            <w:r>
              <w:rPr>
                <w:noProof/>
                <w:webHidden/>
              </w:rPr>
            </w:r>
            <w:r>
              <w:rPr>
                <w:noProof/>
                <w:webHidden/>
              </w:rPr>
              <w:fldChar w:fldCharType="separate"/>
            </w:r>
            <w:r w:rsidR="00692E10">
              <w:rPr>
                <w:noProof/>
                <w:webHidden/>
              </w:rPr>
              <w:t>82</w:t>
            </w:r>
            <w:r>
              <w:rPr>
                <w:noProof/>
                <w:webHidden/>
              </w:rPr>
              <w:fldChar w:fldCharType="end"/>
            </w:r>
          </w:hyperlink>
        </w:p>
        <w:p w:rsidR="00692E10" w:rsidRDefault="00CE4CB4">
          <w:pPr>
            <w:pStyle w:val="TOC1"/>
            <w:tabs>
              <w:tab w:val="right" w:leader="dot" w:pos="8630"/>
            </w:tabs>
            <w:rPr>
              <w:rFonts w:eastAsiaTheme="minorEastAsia"/>
              <w:noProof/>
            </w:rPr>
          </w:pPr>
          <w:hyperlink w:anchor="_Toc260505377" w:history="1">
            <w:r w:rsidR="00692E10" w:rsidRPr="00533493">
              <w:rPr>
                <w:rStyle w:val="Hyperlink"/>
                <w:rFonts w:ascii="Arial" w:hAnsi="Arial" w:cs="Arial"/>
                <w:noProof/>
              </w:rPr>
              <w:t>Design</w:t>
            </w:r>
            <w:r w:rsidR="00692E10">
              <w:rPr>
                <w:noProof/>
                <w:webHidden/>
              </w:rPr>
              <w:tab/>
            </w:r>
            <w:r>
              <w:rPr>
                <w:noProof/>
                <w:webHidden/>
              </w:rPr>
              <w:fldChar w:fldCharType="begin"/>
            </w:r>
            <w:r w:rsidR="00692E10">
              <w:rPr>
                <w:noProof/>
                <w:webHidden/>
              </w:rPr>
              <w:instrText xml:space="preserve"> PAGEREF _Toc260505377 \h </w:instrText>
            </w:r>
            <w:r>
              <w:rPr>
                <w:noProof/>
                <w:webHidden/>
              </w:rPr>
            </w:r>
            <w:r>
              <w:rPr>
                <w:noProof/>
                <w:webHidden/>
              </w:rPr>
              <w:fldChar w:fldCharType="separate"/>
            </w:r>
            <w:r w:rsidR="00692E10">
              <w:rPr>
                <w:noProof/>
                <w:webHidden/>
              </w:rPr>
              <w:t>83</w:t>
            </w:r>
            <w:r>
              <w:rPr>
                <w:noProof/>
                <w:webHidden/>
              </w:rPr>
              <w:fldChar w:fldCharType="end"/>
            </w:r>
          </w:hyperlink>
        </w:p>
        <w:p w:rsidR="00692E10" w:rsidRDefault="00CE4CB4">
          <w:pPr>
            <w:pStyle w:val="TOC2"/>
            <w:tabs>
              <w:tab w:val="right" w:leader="dot" w:pos="8630"/>
            </w:tabs>
            <w:rPr>
              <w:rFonts w:eastAsiaTheme="minorEastAsia"/>
              <w:noProof/>
            </w:rPr>
          </w:pPr>
          <w:hyperlink w:anchor="_Toc260505378" w:history="1">
            <w:r w:rsidR="00692E10" w:rsidRPr="00533493">
              <w:rPr>
                <w:rStyle w:val="Hyperlink"/>
                <w:rFonts w:ascii="Arial" w:hAnsi="Arial" w:cs="Arial"/>
                <w:noProof/>
              </w:rPr>
              <w:t>Batteries</w:t>
            </w:r>
            <w:r w:rsidR="00692E10">
              <w:rPr>
                <w:noProof/>
                <w:webHidden/>
              </w:rPr>
              <w:tab/>
            </w:r>
            <w:r>
              <w:rPr>
                <w:noProof/>
                <w:webHidden/>
              </w:rPr>
              <w:fldChar w:fldCharType="begin"/>
            </w:r>
            <w:r w:rsidR="00692E10">
              <w:rPr>
                <w:noProof/>
                <w:webHidden/>
              </w:rPr>
              <w:instrText xml:space="preserve"> PAGEREF _Toc260505378 \h </w:instrText>
            </w:r>
            <w:r>
              <w:rPr>
                <w:noProof/>
                <w:webHidden/>
              </w:rPr>
            </w:r>
            <w:r>
              <w:rPr>
                <w:noProof/>
                <w:webHidden/>
              </w:rPr>
              <w:fldChar w:fldCharType="separate"/>
            </w:r>
            <w:r w:rsidR="00692E10">
              <w:rPr>
                <w:noProof/>
                <w:webHidden/>
              </w:rPr>
              <w:t>83</w:t>
            </w:r>
            <w:r>
              <w:rPr>
                <w:noProof/>
                <w:webHidden/>
              </w:rPr>
              <w:fldChar w:fldCharType="end"/>
            </w:r>
          </w:hyperlink>
        </w:p>
        <w:p w:rsidR="00692E10" w:rsidRDefault="00CE4CB4">
          <w:pPr>
            <w:pStyle w:val="TOC3"/>
            <w:tabs>
              <w:tab w:val="right" w:leader="dot" w:pos="8630"/>
            </w:tabs>
            <w:rPr>
              <w:rFonts w:eastAsiaTheme="minorEastAsia"/>
              <w:noProof/>
            </w:rPr>
          </w:pPr>
          <w:hyperlink w:anchor="_Toc260505379" w:history="1">
            <w:r w:rsidR="00692E10" w:rsidRPr="00533493">
              <w:rPr>
                <w:rStyle w:val="Hyperlink"/>
                <w:rFonts w:ascii="Arial" w:hAnsi="Arial" w:cs="Arial"/>
                <w:noProof/>
              </w:rPr>
              <w:t>Optimizing Performance</w:t>
            </w:r>
            <w:r w:rsidR="00692E10">
              <w:rPr>
                <w:noProof/>
                <w:webHidden/>
              </w:rPr>
              <w:tab/>
            </w:r>
            <w:r>
              <w:rPr>
                <w:noProof/>
                <w:webHidden/>
              </w:rPr>
              <w:fldChar w:fldCharType="begin"/>
            </w:r>
            <w:r w:rsidR="00692E10">
              <w:rPr>
                <w:noProof/>
                <w:webHidden/>
              </w:rPr>
              <w:instrText xml:space="preserve"> PAGEREF _Toc260505379 \h </w:instrText>
            </w:r>
            <w:r>
              <w:rPr>
                <w:noProof/>
                <w:webHidden/>
              </w:rPr>
            </w:r>
            <w:r>
              <w:rPr>
                <w:noProof/>
                <w:webHidden/>
              </w:rPr>
              <w:fldChar w:fldCharType="separate"/>
            </w:r>
            <w:r w:rsidR="00692E10">
              <w:rPr>
                <w:noProof/>
                <w:webHidden/>
              </w:rPr>
              <w:t>83</w:t>
            </w:r>
            <w:r>
              <w:rPr>
                <w:noProof/>
                <w:webHidden/>
              </w:rPr>
              <w:fldChar w:fldCharType="end"/>
            </w:r>
          </w:hyperlink>
        </w:p>
        <w:p w:rsidR="00692E10" w:rsidRDefault="00CE4CB4">
          <w:pPr>
            <w:pStyle w:val="TOC3"/>
            <w:tabs>
              <w:tab w:val="right" w:leader="dot" w:pos="8630"/>
            </w:tabs>
            <w:rPr>
              <w:rFonts w:eastAsiaTheme="minorEastAsia"/>
              <w:noProof/>
            </w:rPr>
          </w:pPr>
          <w:hyperlink w:anchor="_Toc260505380" w:history="1">
            <w:r w:rsidR="00692E10" w:rsidRPr="00533493">
              <w:rPr>
                <w:rStyle w:val="Hyperlink"/>
                <w:rFonts w:ascii="Arial" w:hAnsi="Arial" w:cs="Arial"/>
                <w:noProof/>
              </w:rPr>
              <w:t>Voltage Regulator</w:t>
            </w:r>
            <w:r w:rsidR="00692E10">
              <w:rPr>
                <w:noProof/>
                <w:webHidden/>
              </w:rPr>
              <w:tab/>
            </w:r>
            <w:r>
              <w:rPr>
                <w:noProof/>
                <w:webHidden/>
              </w:rPr>
              <w:fldChar w:fldCharType="begin"/>
            </w:r>
            <w:r w:rsidR="00692E10">
              <w:rPr>
                <w:noProof/>
                <w:webHidden/>
              </w:rPr>
              <w:instrText xml:space="preserve"> PAGEREF _Toc260505380 \h </w:instrText>
            </w:r>
            <w:r>
              <w:rPr>
                <w:noProof/>
                <w:webHidden/>
              </w:rPr>
            </w:r>
            <w:r>
              <w:rPr>
                <w:noProof/>
                <w:webHidden/>
              </w:rPr>
              <w:fldChar w:fldCharType="separate"/>
            </w:r>
            <w:r w:rsidR="00692E10">
              <w:rPr>
                <w:noProof/>
                <w:webHidden/>
              </w:rPr>
              <w:t>84</w:t>
            </w:r>
            <w:r>
              <w:rPr>
                <w:noProof/>
                <w:webHidden/>
              </w:rPr>
              <w:fldChar w:fldCharType="end"/>
            </w:r>
          </w:hyperlink>
        </w:p>
        <w:p w:rsidR="00692E10" w:rsidRDefault="00CE4CB4">
          <w:pPr>
            <w:pStyle w:val="TOC2"/>
            <w:tabs>
              <w:tab w:val="right" w:leader="dot" w:pos="8630"/>
            </w:tabs>
            <w:rPr>
              <w:rFonts w:eastAsiaTheme="minorEastAsia"/>
              <w:noProof/>
            </w:rPr>
          </w:pPr>
          <w:hyperlink w:anchor="_Toc260505381" w:history="1">
            <w:r w:rsidR="00692E10" w:rsidRPr="00533493">
              <w:rPr>
                <w:rStyle w:val="Hyperlink"/>
                <w:rFonts w:ascii="Arial" w:hAnsi="Arial" w:cs="Arial"/>
                <w:noProof/>
              </w:rPr>
              <w:t>Solar-Cells</w:t>
            </w:r>
            <w:r w:rsidR="00692E10">
              <w:rPr>
                <w:noProof/>
                <w:webHidden/>
              </w:rPr>
              <w:tab/>
            </w:r>
            <w:r>
              <w:rPr>
                <w:noProof/>
                <w:webHidden/>
              </w:rPr>
              <w:fldChar w:fldCharType="begin"/>
            </w:r>
            <w:r w:rsidR="00692E10">
              <w:rPr>
                <w:noProof/>
                <w:webHidden/>
              </w:rPr>
              <w:instrText xml:space="preserve"> PAGEREF _Toc260505381 \h </w:instrText>
            </w:r>
            <w:r>
              <w:rPr>
                <w:noProof/>
                <w:webHidden/>
              </w:rPr>
            </w:r>
            <w:r>
              <w:rPr>
                <w:noProof/>
                <w:webHidden/>
              </w:rPr>
              <w:fldChar w:fldCharType="separate"/>
            </w:r>
            <w:r w:rsidR="00692E10">
              <w:rPr>
                <w:noProof/>
                <w:webHidden/>
              </w:rPr>
              <w:t>85</w:t>
            </w:r>
            <w:r>
              <w:rPr>
                <w:noProof/>
                <w:webHidden/>
              </w:rPr>
              <w:fldChar w:fldCharType="end"/>
            </w:r>
          </w:hyperlink>
        </w:p>
        <w:p w:rsidR="00692E10" w:rsidRDefault="00CE4CB4">
          <w:pPr>
            <w:pStyle w:val="TOC3"/>
            <w:tabs>
              <w:tab w:val="right" w:leader="dot" w:pos="8630"/>
            </w:tabs>
            <w:rPr>
              <w:rFonts w:eastAsiaTheme="minorEastAsia"/>
              <w:noProof/>
            </w:rPr>
          </w:pPr>
          <w:hyperlink w:anchor="_Toc260505382" w:history="1">
            <w:r w:rsidR="00692E10" w:rsidRPr="00533493">
              <w:rPr>
                <w:rStyle w:val="Hyperlink"/>
                <w:rFonts w:ascii="Arial" w:hAnsi="Arial" w:cs="Arial"/>
                <w:noProof/>
              </w:rPr>
              <w:t>The PV Module</w:t>
            </w:r>
            <w:r w:rsidR="00692E10">
              <w:rPr>
                <w:noProof/>
                <w:webHidden/>
              </w:rPr>
              <w:tab/>
            </w:r>
            <w:r>
              <w:rPr>
                <w:noProof/>
                <w:webHidden/>
              </w:rPr>
              <w:fldChar w:fldCharType="begin"/>
            </w:r>
            <w:r w:rsidR="00692E10">
              <w:rPr>
                <w:noProof/>
                <w:webHidden/>
              </w:rPr>
              <w:instrText xml:space="preserve"> PAGEREF _Toc260505382 \h </w:instrText>
            </w:r>
            <w:r>
              <w:rPr>
                <w:noProof/>
                <w:webHidden/>
              </w:rPr>
            </w:r>
            <w:r>
              <w:rPr>
                <w:noProof/>
                <w:webHidden/>
              </w:rPr>
              <w:fldChar w:fldCharType="separate"/>
            </w:r>
            <w:r w:rsidR="00692E10">
              <w:rPr>
                <w:noProof/>
                <w:webHidden/>
              </w:rPr>
              <w:t>85</w:t>
            </w:r>
            <w:r>
              <w:rPr>
                <w:noProof/>
                <w:webHidden/>
              </w:rPr>
              <w:fldChar w:fldCharType="end"/>
            </w:r>
          </w:hyperlink>
        </w:p>
        <w:p w:rsidR="00692E10" w:rsidRDefault="00CE4CB4">
          <w:pPr>
            <w:pStyle w:val="TOC3"/>
            <w:tabs>
              <w:tab w:val="right" w:leader="dot" w:pos="8630"/>
            </w:tabs>
            <w:rPr>
              <w:rFonts w:eastAsiaTheme="minorEastAsia"/>
              <w:noProof/>
            </w:rPr>
          </w:pPr>
          <w:hyperlink w:anchor="_Toc260505383" w:history="1">
            <w:r w:rsidR="00692E10" w:rsidRPr="00533493">
              <w:rPr>
                <w:rStyle w:val="Hyperlink"/>
                <w:rFonts w:ascii="Arial" w:hAnsi="Arial" w:cs="Arial"/>
                <w:noProof/>
              </w:rPr>
              <w:t>Physical Construction</w:t>
            </w:r>
            <w:r w:rsidR="00692E10">
              <w:rPr>
                <w:noProof/>
                <w:webHidden/>
              </w:rPr>
              <w:tab/>
            </w:r>
            <w:r>
              <w:rPr>
                <w:noProof/>
                <w:webHidden/>
              </w:rPr>
              <w:fldChar w:fldCharType="begin"/>
            </w:r>
            <w:r w:rsidR="00692E10">
              <w:rPr>
                <w:noProof/>
                <w:webHidden/>
              </w:rPr>
              <w:instrText xml:space="preserve"> PAGEREF _Toc260505383 \h </w:instrText>
            </w:r>
            <w:r>
              <w:rPr>
                <w:noProof/>
                <w:webHidden/>
              </w:rPr>
            </w:r>
            <w:r>
              <w:rPr>
                <w:noProof/>
                <w:webHidden/>
              </w:rPr>
              <w:fldChar w:fldCharType="separate"/>
            </w:r>
            <w:r w:rsidR="00692E10">
              <w:rPr>
                <w:noProof/>
                <w:webHidden/>
              </w:rPr>
              <w:t>88</w:t>
            </w:r>
            <w:r>
              <w:rPr>
                <w:noProof/>
                <w:webHidden/>
              </w:rPr>
              <w:fldChar w:fldCharType="end"/>
            </w:r>
          </w:hyperlink>
        </w:p>
        <w:p w:rsidR="00692E10" w:rsidRDefault="00CE4CB4">
          <w:pPr>
            <w:pStyle w:val="TOC3"/>
            <w:tabs>
              <w:tab w:val="right" w:leader="dot" w:pos="8630"/>
            </w:tabs>
            <w:rPr>
              <w:rFonts w:eastAsiaTheme="minorEastAsia"/>
              <w:noProof/>
            </w:rPr>
          </w:pPr>
          <w:hyperlink w:anchor="_Toc260505384" w:history="1">
            <w:r w:rsidR="00692E10" w:rsidRPr="00533493">
              <w:rPr>
                <w:rStyle w:val="Hyperlink"/>
                <w:rFonts w:ascii="Arial" w:hAnsi="Arial" w:cs="Arial"/>
                <w:noProof/>
              </w:rPr>
              <w:t>Heatsinks</w:t>
            </w:r>
            <w:r w:rsidR="00692E10">
              <w:rPr>
                <w:noProof/>
                <w:webHidden/>
              </w:rPr>
              <w:tab/>
            </w:r>
            <w:r>
              <w:rPr>
                <w:noProof/>
                <w:webHidden/>
              </w:rPr>
              <w:fldChar w:fldCharType="begin"/>
            </w:r>
            <w:r w:rsidR="00692E10">
              <w:rPr>
                <w:noProof/>
                <w:webHidden/>
              </w:rPr>
              <w:instrText xml:space="preserve"> PAGEREF _Toc260505384 \h </w:instrText>
            </w:r>
            <w:r>
              <w:rPr>
                <w:noProof/>
                <w:webHidden/>
              </w:rPr>
            </w:r>
            <w:r>
              <w:rPr>
                <w:noProof/>
                <w:webHidden/>
              </w:rPr>
              <w:fldChar w:fldCharType="separate"/>
            </w:r>
            <w:r w:rsidR="00692E10">
              <w:rPr>
                <w:noProof/>
                <w:webHidden/>
              </w:rPr>
              <w:t>93</w:t>
            </w:r>
            <w:r>
              <w:rPr>
                <w:noProof/>
                <w:webHidden/>
              </w:rPr>
              <w:fldChar w:fldCharType="end"/>
            </w:r>
          </w:hyperlink>
        </w:p>
        <w:p w:rsidR="00692E10" w:rsidRDefault="00CE4CB4">
          <w:pPr>
            <w:pStyle w:val="TOC3"/>
            <w:tabs>
              <w:tab w:val="right" w:leader="dot" w:pos="8630"/>
            </w:tabs>
            <w:rPr>
              <w:rFonts w:eastAsiaTheme="minorEastAsia"/>
              <w:noProof/>
            </w:rPr>
          </w:pPr>
          <w:hyperlink w:anchor="_Toc260505385" w:history="1">
            <w:r w:rsidR="00692E10" w:rsidRPr="00533493">
              <w:rPr>
                <w:rStyle w:val="Hyperlink"/>
                <w:rFonts w:ascii="Arial" w:hAnsi="Arial" w:cs="Arial"/>
                <w:noProof/>
              </w:rPr>
              <w:t>Protecting the Solar cells</w:t>
            </w:r>
            <w:r w:rsidR="00692E10">
              <w:rPr>
                <w:noProof/>
                <w:webHidden/>
              </w:rPr>
              <w:tab/>
            </w:r>
            <w:r>
              <w:rPr>
                <w:noProof/>
                <w:webHidden/>
              </w:rPr>
              <w:fldChar w:fldCharType="begin"/>
            </w:r>
            <w:r w:rsidR="00692E10">
              <w:rPr>
                <w:noProof/>
                <w:webHidden/>
              </w:rPr>
              <w:instrText xml:space="preserve"> PAGEREF _Toc260505385 \h </w:instrText>
            </w:r>
            <w:r>
              <w:rPr>
                <w:noProof/>
                <w:webHidden/>
              </w:rPr>
            </w:r>
            <w:r>
              <w:rPr>
                <w:noProof/>
                <w:webHidden/>
              </w:rPr>
              <w:fldChar w:fldCharType="separate"/>
            </w:r>
            <w:r w:rsidR="00692E10">
              <w:rPr>
                <w:noProof/>
                <w:webHidden/>
              </w:rPr>
              <w:t>95</w:t>
            </w:r>
            <w:r>
              <w:rPr>
                <w:noProof/>
                <w:webHidden/>
              </w:rPr>
              <w:fldChar w:fldCharType="end"/>
            </w:r>
          </w:hyperlink>
        </w:p>
        <w:p w:rsidR="00692E10" w:rsidRDefault="00CE4CB4">
          <w:pPr>
            <w:pStyle w:val="TOC3"/>
            <w:tabs>
              <w:tab w:val="right" w:leader="dot" w:pos="8630"/>
            </w:tabs>
            <w:rPr>
              <w:rFonts w:eastAsiaTheme="minorEastAsia"/>
              <w:noProof/>
            </w:rPr>
          </w:pPr>
          <w:hyperlink w:anchor="_Toc260505386" w:history="1">
            <w:r w:rsidR="00692E10" w:rsidRPr="00533493">
              <w:rPr>
                <w:rStyle w:val="Hyperlink"/>
                <w:rFonts w:ascii="Arial" w:hAnsi="Arial" w:cs="Arial"/>
                <w:noProof/>
              </w:rPr>
              <w:t>Solar Cell Options</w:t>
            </w:r>
            <w:r w:rsidR="00692E10">
              <w:rPr>
                <w:noProof/>
                <w:webHidden/>
              </w:rPr>
              <w:tab/>
            </w:r>
            <w:r>
              <w:rPr>
                <w:noProof/>
                <w:webHidden/>
              </w:rPr>
              <w:fldChar w:fldCharType="begin"/>
            </w:r>
            <w:r w:rsidR="00692E10">
              <w:rPr>
                <w:noProof/>
                <w:webHidden/>
              </w:rPr>
              <w:instrText xml:space="preserve"> PAGEREF _Toc260505386 \h </w:instrText>
            </w:r>
            <w:r>
              <w:rPr>
                <w:noProof/>
                <w:webHidden/>
              </w:rPr>
            </w:r>
            <w:r>
              <w:rPr>
                <w:noProof/>
                <w:webHidden/>
              </w:rPr>
              <w:fldChar w:fldCharType="separate"/>
            </w:r>
            <w:r w:rsidR="00692E10">
              <w:rPr>
                <w:noProof/>
                <w:webHidden/>
              </w:rPr>
              <w:t>95</w:t>
            </w:r>
            <w:r>
              <w:rPr>
                <w:noProof/>
                <w:webHidden/>
              </w:rPr>
              <w:fldChar w:fldCharType="end"/>
            </w:r>
          </w:hyperlink>
        </w:p>
        <w:p w:rsidR="00692E10" w:rsidRDefault="00CE4CB4">
          <w:pPr>
            <w:pStyle w:val="TOC3"/>
            <w:tabs>
              <w:tab w:val="right" w:leader="dot" w:pos="8630"/>
            </w:tabs>
            <w:rPr>
              <w:rFonts w:eastAsiaTheme="minorEastAsia"/>
              <w:noProof/>
            </w:rPr>
          </w:pPr>
          <w:hyperlink w:anchor="_Toc260505387" w:history="1">
            <w:r w:rsidR="00692E10" w:rsidRPr="00533493">
              <w:rPr>
                <w:rStyle w:val="Hyperlink"/>
                <w:rFonts w:ascii="Arial" w:hAnsi="Arial" w:cs="Arial"/>
                <w:noProof/>
              </w:rPr>
              <w:t>Build-Photovoltaic module</w:t>
            </w:r>
            <w:r w:rsidR="00692E10">
              <w:rPr>
                <w:noProof/>
                <w:webHidden/>
              </w:rPr>
              <w:tab/>
            </w:r>
            <w:r>
              <w:rPr>
                <w:noProof/>
                <w:webHidden/>
              </w:rPr>
              <w:fldChar w:fldCharType="begin"/>
            </w:r>
            <w:r w:rsidR="00692E10">
              <w:rPr>
                <w:noProof/>
                <w:webHidden/>
              </w:rPr>
              <w:instrText xml:space="preserve"> PAGEREF _Toc260505387 \h </w:instrText>
            </w:r>
            <w:r>
              <w:rPr>
                <w:noProof/>
                <w:webHidden/>
              </w:rPr>
            </w:r>
            <w:r>
              <w:rPr>
                <w:noProof/>
                <w:webHidden/>
              </w:rPr>
              <w:fldChar w:fldCharType="separate"/>
            </w:r>
            <w:r w:rsidR="00692E10">
              <w:rPr>
                <w:noProof/>
                <w:webHidden/>
              </w:rPr>
              <w:t>97</w:t>
            </w:r>
            <w:r>
              <w:rPr>
                <w:noProof/>
                <w:webHidden/>
              </w:rPr>
              <w:fldChar w:fldCharType="end"/>
            </w:r>
          </w:hyperlink>
        </w:p>
        <w:p w:rsidR="00692E10" w:rsidRDefault="00CE4CB4">
          <w:pPr>
            <w:pStyle w:val="TOC2"/>
            <w:tabs>
              <w:tab w:val="right" w:leader="dot" w:pos="8630"/>
            </w:tabs>
            <w:rPr>
              <w:rFonts w:eastAsiaTheme="minorEastAsia"/>
              <w:noProof/>
            </w:rPr>
          </w:pPr>
          <w:hyperlink w:anchor="_Toc260505388" w:history="1">
            <w:r w:rsidR="00692E10" w:rsidRPr="00533493">
              <w:rPr>
                <w:rStyle w:val="Hyperlink"/>
                <w:rFonts w:ascii="Arial" w:hAnsi="Arial" w:cs="Arial"/>
                <w:noProof/>
              </w:rPr>
              <w:t>Kinetic Generator</w:t>
            </w:r>
            <w:r w:rsidR="00692E10">
              <w:rPr>
                <w:noProof/>
                <w:webHidden/>
              </w:rPr>
              <w:tab/>
            </w:r>
            <w:r>
              <w:rPr>
                <w:noProof/>
                <w:webHidden/>
              </w:rPr>
              <w:fldChar w:fldCharType="begin"/>
            </w:r>
            <w:r w:rsidR="00692E10">
              <w:rPr>
                <w:noProof/>
                <w:webHidden/>
              </w:rPr>
              <w:instrText xml:space="preserve"> PAGEREF _Toc260505388 \h </w:instrText>
            </w:r>
            <w:r>
              <w:rPr>
                <w:noProof/>
                <w:webHidden/>
              </w:rPr>
            </w:r>
            <w:r>
              <w:rPr>
                <w:noProof/>
                <w:webHidden/>
              </w:rPr>
              <w:fldChar w:fldCharType="separate"/>
            </w:r>
            <w:r w:rsidR="00692E10">
              <w:rPr>
                <w:noProof/>
                <w:webHidden/>
              </w:rPr>
              <w:t>100</w:t>
            </w:r>
            <w:r>
              <w:rPr>
                <w:noProof/>
                <w:webHidden/>
              </w:rPr>
              <w:fldChar w:fldCharType="end"/>
            </w:r>
          </w:hyperlink>
        </w:p>
        <w:p w:rsidR="00692E10" w:rsidRDefault="00CE4CB4">
          <w:pPr>
            <w:pStyle w:val="TOC3"/>
            <w:tabs>
              <w:tab w:val="right" w:leader="dot" w:pos="8630"/>
            </w:tabs>
            <w:rPr>
              <w:rFonts w:eastAsiaTheme="minorEastAsia"/>
              <w:noProof/>
            </w:rPr>
          </w:pPr>
          <w:hyperlink w:anchor="_Toc260505389" w:history="1">
            <w:r w:rsidR="00692E10" w:rsidRPr="00533493">
              <w:rPr>
                <w:rStyle w:val="Hyperlink"/>
                <w:rFonts w:ascii="Arial" w:hAnsi="Arial" w:cs="Arial"/>
                <w:noProof/>
              </w:rPr>
              <w:t>Electromagnetic Generation Implementation</w:t>
            </w:r>
            <w:r w:rsidR="00692E10">
              <w:rPr>
                <w:noProof/>
                <w:webHidden/>
              </w:rPr>
              <w:tab/>
            </w:r>
            <w:r>
              <w:rPr>
                <w:noProof/>
                <w:webHidden/>
              </w:rPr>
              <w:fldChar w:fldCharType="begin"/>
            </w:r>
            <w:r w:rsidR="00692E10">
              <w:rPr>
                <w:noProof/>
                <w:webHidden/>
              </w:rPr>
              <w:instrText xml:space="preserve"> PAGEREF _Toc260505389 \h </w:instrText>
            </w:r>
            <w:r>
              <w:rPr>
                <w:noProof/>
                <w:webHidden/>
              </w:rPr>
            </w:r>
            <w:r>
              <w:rPr>
                <w:noProof/>
                <w:webHidden/>
              </w:rPr>
              <w:fldChar w:fldCharType="separate"/>
            </w:r>
            <w:r w:rsidR="00692E10">
              <w:rPr>
                <w:noProof/>
                <w:webHidden/>
              </w:rPr>
              <w:t>101</w:t>
            </w:r>
            <w:r>
              <w:rPr>
                <w:noProof/>
                <w:webHidden/>
              </w:rPr>
              <w:fldChar w:fldCharType="end"/>
            </w:r>
          </w:hyperlink>
        </w:p>
        <w:p w:rsidR="00692E10" w:rsidRDefault="00CE4CB4">
          <w:pPr>
            <w:pStyle w:val="TOC3"/>
            <w:tabs>
              <w:tab w:val="right" w:leader="dot" w:pos="8630"/>
            </w:tabs>
            <w:rPr>
              <w:rFonts w:eastAsiaTheme="minorEastAsia"/>
              <w:noProof/>
            </w:rPr>
          </w:pPr>
          <w:hyperlink w:anchor="_Toc260505390" w:history="1">
            <w:r w:rsidR="00692E10" w:rsidRPr="00533493">
              <w:rPr>
                <w:rStyle w:val="Hyperlink"/>
                <w:rFonts w:ascii="Arial" w:hAnsi="Arial" w:cs="Arial"/>
                <w:noProof/>
              </w:rPr>
              <w:t>Hand Crank Generator Implementation</w:t>
            </w:r>
            <w:r w:rsidR="00692E10">
              <w:rPr>
                <w:noProof/>
                <w:webHidden/>
              </w:rPr>
              <w:tab/>
            </w:r>
            <w:r>
              <w:rPr>
                <w:noProof/>
                <w:webHidden/>
              </w:rPr>
              <w:fldChar w:fldCharType="begin"/>
            </w:r>
            <w:r w:rsidR="00692E10">
              <w:rPr>
                <w:noProof/>
                <w:webHidden/>
              </w:rPr>
              <w:instrText xml:space="preserve"> PAGEREF _Toc260505390 \h </w:instrText>
            </w:r>
            <w:r>
              <w:rPr>
                <w:noProof/>
                <w:webHidden/>
              </w:rPr>
            </w:r>
            <w:r>
              <w:rPr>
                <w:noProof/>
                <w:webHidden/>
              </w:rPr>
              <w:fldChar w:fldCharType="separate"/>
            </w:r>
            <w:r w:rsidR="00692E10">
              <w:rPr>
                <w:noProof/>
                <w:webHidden/>
              </w:rPr>
              <w:t>102</w:t>
            </w:r>
            <w:r>
              <w:rPr>
                <w:noProof/>
                <w:webHidden/>
              </w:rPr>
              <w:fldChar w:fldCharType="end"/>
            </w:r>
          </w:hyperlink>
        </w:p>
        <w:p w:rsidR="00692E10" w:rsidRDefault="00CE4CB4">
          <w:pPr>
            <w:pStyle w:val="TOC2"/>
            <w:tabs>
              <w:tab w:val="right" w:leader="dot" w:pos="8630"/>
            </w:tabs>
            <w:rPr>
              <w:rFonts w:eastAsiaTheme="minorEastAsia"/>
              <w:noProof/>
            </w:rPr>
          </w:pPr>
          <w:hyperlink w:anchor="_Toc260505391" w:history="1">
            <w:r w:rsidR="00692E10" w:rsidRPr="00533493">
              <w:rPr>
                <w:rStyle w:val="Hyperlink"/>
                <w:rFonts w:ascii="Arial" w:hAnsi="Arial" w:cs="Arial"/>
                <w:noProof/>
              </w:rPr>
              <w:t>Microcontroller</w:t>
            </w:r>
            <w:r w:rsidR="00692E10">
              <w:rPr>
                <w:noProof/>
                <w:webHidden/>
              </w:rPr>
              <w:tab/>
            </w:r>
            <w:r>
              <w:rPr>
                <w:noProof/>
                <w:webHidden/>
              </w:rPr>
              <w:fldChar w:fldCharType="begin"/>
            </w:r>
            <w:r w:rsidR="00692E10">
              <w:rPr>
                <w:noProof/>
                <w:webHidden/>
              </w:rPr>
              <w:instrText xml:space="preserve"> PAGEREF _Toc260505391 \h </w:instrText>
            </w:r>
            <w:r>
              <w:rPr>
                <w:noProof/>
                <w:webHidden/>
              </w:rPr>
            </w:r>
            <w:r>
              <w:rPr>
                <w:noProof/>
                <w:webHidden/>
              </w:rPr>
              <w:fldChar w:fldCharType="separate"/>
            </w:r>
            <w:r w:rsidR="00692E10">
              <w:rPr>
                <w:noProof/>
                <w:webHidden/>
              </w:rPr>
              <w:t>103</w:t>
            </w:r>
            <w:r>
              <w:rPr>
                <w:noProof/>
                <w:webHidden/>
              </w:rPr>
              <w:fldChar w:fldCharType="end"/>
            </w:r>
          </w:hyperlink>
        </w:p>
        <w:p w:rsidR="00692E10" w:rsidRDefault="00CE4CB4">
          <w:pPr>
            <w:pStyle w:val="TOC3"/>
            <w:tabs>
              <w:tab w:val="right" w:leader="dot" w:pos="8630"/>
            </w:tabs>
            <w:rPr>
              <w:rFonts w:eastAsiaTheme="minorEastAsia"/>
              <w:noProof/>
            </w:rPr>
          </w:pPr>
          <w:hyperlink w:anchor="_Toc260505392" w:history="1">
            <w:r w:rsidR="00692E10" w:rsidRPr="00533493">
              <w:rPr>
                <w:rStyle w:val="Hyperlink"/>
                <w:rFonts w:ascii="Arial" w:hAnsi="Arial" w:cs="Arial"/>
                <w:noProof/>
              </w:rPr>
              <w:t>Interfacing the Board Components</w:t>
            </w:r>
            <w:r w:rsidR="00692E10">
              <w:rPr>
                <w:noProof/>
                <w:webHidden/>
              </w:rPr>
              <w:tab/>
            </w:r>
            <w:r>
              <w:rPr>
                <w:noProof/>
                <w:webHidden/>
              </w:rPr>
              <w:fldChar w:fldCharType="begin"/>
            </w:r>
            <w:r w:rsidR="00692E10">
              <w:rPr>
                <w:noProof/>
                <w:webHidden/>
              </w:rPr>
              <w:instrText xml:space="preserve"> PAGEREF _Toc260505392 \h </w:instrText>
            </w:r>
            <w:r>
              <w:rPr>
                <w:noProof/>
                <w:webHidden/>
              </w:rPr>
            </w:r>
            <w:r>
              <w:rPr>
                <w:noProof/>
                <w:webHidden/>
              </w:rPr>
              <w:fldChar w:fldCharType="separate"/>
            </w:r>
            <w:r w:rsidR="00692E10">
              <w:rPr>
                <w:noProof/>
                <w:webHidden/>
              </w:rPr>
              <w:t>103</w:t>
            </w:r>
            <w:r>
              <w:rPr>
                <w:noProof/>
                <w:webHidden/>
              </w:rPr>
              <w:fldChar w:fldCharType="end"/>
            </w:r>
          </w:hyperlink>
        </w:p>
        <w:p w:rsidR="00692E10" w:rsidRDefault="00CE4CB4">
          <w:pPr>
            <w:pStyle w:val="TOC2"/>
            <w:tabs>
              <w:tab w:val="right" w:leader="dot" w:pos="8630"/>
            </w:tabs>
            <w:rPr>
              <w:rFonts w:eastAsiaTheme="minorEastAsia"/>
              <w:noProof/>
            </w:rPr>
          </w:pPr>
          <w:hyperlink w:anchor="_Toc260505393" w:history="1">
            <w:r w:rsidR="00692E10" w:rsidRPr="00533493">
              <w:rPr>
                <w:rStyle w:val="Hyperlink"/>
                <w:rFonts w:ascii="Arial" w:hAnsi="Arial" w:cs="Arial"/>
                <w:noProof/>
              </w:rPr>
              <w:t>Display System</w:t>
            </w:r>
            <w:r w:rsidR="00692E10">
              <w:rPr>
                <w:noProof/>
                <w:webHidden/>
              </w:rPr>
              <w:tab/>
            </w:r>
            <w:r>
              <w:rPr>
                <w:noProof/>
                <w:webHidden/>
              </w:rPr>
              <w:fldChar w:fldCharType="begin"/>
            </w:r>
            <w:r w:rsidR="00692E10">
              <w:rPr>
                <w:noProof/>
                <w:webHidden/>
              </w:rPr>
              <w:instrText xml:space="preserve"> PAGEREF _Toc260505393 \h </w:instrText>
            </w:r>
            <w:r>
              <w:rPr>
                <w:noProof/>
                <w:webHidden/>
              </w:rPr>
            </w:r>
            <w:r>
              <w:rPr>
                <w:noProof/>
                <w:webHidden/>
              </w:rPr>
              <w:fldChar w:fldCharType="separate"/>
            </w:r>
            <w:r w:rsidR="00692E10">
              <w:rPr>
                <w:noProof/>
                <w:webHidden/>
              </w:rPr>
              <w:t>104</w:t>
            </w:r>
            <w:r>
              <w:rPr>
                <w:noProof/>
                <w:webHidden/>
              </w:rPr>
              <w:fldChar w:fldCharType="end"/>
            </w:r>
          </w:hyperlink>
        </w:p>
        <w:p w:rsidR="00692E10" w:rsidRDefault="00CE4CB4">
          <w:pPr>
            <w:pStyle w:val="TOC2"/>
            <w:tabs>
              <w:tab w:val="right" w:leader="dot" w:pos="8630"/>
            </w:tabs>
            <w:rPr>
              <w:rFonts w:eastAsiaTheme="minorEastAsia"/>
              <w:noProof/>
            </w:rPr>
          </w:pPr>
          <w:hyperlink w:anchor="_Toc260505394" w:history="1">
            <w:r w:rsidR="00692E10" w:rsidRPr="00533493">
              <w:rPr>
                <w:rStyle w:val="Hyperlink"/>
                <w:rFonts w:ascii="Arial" w:hAnsi="Arial" w:cs="Arial"/>
                <w:noProof/>
              </w:rPr>
              <w:t>PCB Design</w:t>
            </w:r>
            <w:r w:rsidR="00692E10">
              <w:rPr>
                <w:noProof/>
                <w:webHidden/>
              </w:rPr>
              <w:tab/>
            </w:r>
            <w:r>
              <w:rPr>
                <w:noProof/>
                <w:webHidden/>
              </w:rPr>
              <w:fldChar w:fldCharType="begin"/>
            </w:r>
            <w:r w:rsidR="00692E10">
              <w:rPr>
                <w:noProof/>
                <w:webHidden/>
              </w:rPr>
              <w:instrText xml:space="preserve"> PAGEREF _Toc260505394 \h </w:instrText>
            </w:r>
            <w:r>
              <w:rPr>
                <w:noProof/>
                <w:webHidden/>
              </w:rPr>
            </w:r>
            <w:r>
              <w:rPr>
                <w:noProof/>
                <w:webHidden/>
              </w:rPr>
              <w:fldChar w:fldCharType="separate"/>
            </w:r>
            <w:r w:rsidR="00692E10">
              <w:rPr>
                <w:noProof/>
                <w:webHidden/>
              </w:rPr>
              <w:t>105</w:t>
            </w:r>
            <w:r>
              <w:rPr>
                <w:noProof/>
                <w:webHidden/>
              </w:rPr>
              <w:fldChar w:fldCharType="end"/>
            </w:r>
          </w:hyperlink>
        </w:p>
        <w:p w:rsidR="00692E10" w:rsidRDefault="00CE4CB4">
          <w:pPr>
            <w:pStyle w:val="TOC2"/>
            <w:tabs>
              <w:tab w:val="right" w:leader="dot" w:pos="8630"/>
            </w:tabs>
            <w:rPr>
              <w:rFonts w:eastAsiaTheme="minorEastAsia"/>
              <w:noProof/>
            </w:rPr>
          </w:pPr>
          <w:hyperlink w:anchor="_Toc260505395" w:history="1">
            <w:r w:rsidR="00692E10" w:rsidRPr="00533493">
              <w:rPr>
                <w:rStyle w:val="Hyperlink"/>
                <w:rFonts w:ascii="Arial" w:hAnsi="Arial" w:cs="Arial"/>
                <w:noProof/>
              </w:rPr>
              <w:t>Mounting the LCD</w:t>
            </w:r>
            <w:r w:rsidR="00692E10">
              <w:rPr>
                <w:noProof/>
                <w:webHidden/>
              </w:rPr>
              <w:tab/>
            </w:r>
            <w:r>
              <w:rPr>
                <w:noProof/>
                <w:webHidden/>
              </w:rPr>
              <w:fldChar w:fldCharType="begin"/>
            </w:r>
            <w:r w:rsidR="00692E10">
              <w:rPr>
                <w:noProof/>
                <w:webHidden/>
              </w:rPr>
              <w:instrText xml:space="preserve"> PAGEREF _Toc260505395 \h </w:instrText>
            </w:r>
            <w:r>
              <w:rPr>
                <w:noProof/>
                <w:webHidden/>
              </w:rPr>
            </w:r>
            <w:r>
              <w:rPr>
                <w:noProof/>
                <w:webHidden/>
              </w:rPr>
              <w:fldChar w:fldCharType="separate"/>
            </w:r>
            <w:r w:rsidR="00692E10">
              <w:rPr>
                <w:noProof/>
                <w:webHidden/>
              </w:rPr>
              <w:t>107</w:t>
            </w:r>
            <w:r>
              <w:rPr>
                <w:noProof/>
                <w:webHidden/>
              </w:rPr>
              <w:fldChar w:fldCharType="end"/>
            </w:r>
          </w:hyperlink>
        </w:p>
        <w:p w:rsidR="00692E10" w:rsidRDefault="00CE4CB4">
          <w:pPr>
            <w:pStyle w:val="TOC2"/>
            <w:tabs>
              <w:tab w:val="right" w:leader="dot" w:pos="8630"/>
            </w:tabs>
            <w:rPr>
              <w:rFonts w:eastAsiaTheme="minorEastAsia"/>
              <w:noProof/>
            </w:rPr>
          </w:pPr>
          <w:hyperlink w:anchor="_Toc260505396" w:history="1">
            <w:r w:rsidR="00692E10" w:rsidRPr="00533493">
              <w:rPr>
                <w:rStyle w:val="Hyperlink"/>
                <w:rFonts w:ascii="Arial" w:hAnsi="Arial" w:cs="Arial"/>
                <w:noProof/>
                <w:shd w:val="clear" w:color="auto" w:fill="FFFFFF"/>
              </w:rPr>
              <w:t>Software</w:t>
            </w:r>
            <w:r w:rsidR="00692E10">
              <w:rPr>
                <w:noProof/>
                <w:webHidden/>
              </w:rPr>
              <w:tab/>
            </w:r>
            <w:r>
              <w:rPr>
                <w:noProof/>
                <w:webHidden/>
              </w:rPr>
              <w:fldChar w:fldCharType="begin"/>
            </w:r>
            <w:r w:rsidR="00692E10">
              <w:rPr>
                <w:noProof/>
                <w:webHidden/>
              </w:rPr>
              <w:instrText xml:space="preserve"> PAGEREF _Toc260505396 \h </w:instrText>
            </w:r>
            <w:r>
              <w:rPr>
                <w:noProof/>
                <w:webHidden/>
              </w:rPr>
            </w:r>
            <w:r>
              <w:rPr>
                <w:noProof/>
                <w:webHidden/>
              </w:rPr>
              <w:fldChar w:fldCharType="separate"/>
            </w:r>
            <w:r w:rsidR="00692E10">
              <w:rPr>
                <w:noProof/>
                <w:webHidden/>
              </w:rPr>
              <w:t>107</w:t>
            </w:r>
            <w:r>
              <w:rPr>
                <w:noProof/>
                <w:webHidden/>
              </w:rPr>
              <w:fldChar w:fldCharType="end"/>
            </w:r>
          </w:hyperlink>
        </w:p>
        <w:p w:rsidR="00692E10" w:rsidRDefault="00CE4CB4">
          <w:pPr>
            <w:pStyle w:val="TOC1"/>
            <w:tabs>
              <w:tab w:val="right" w:leader="dot" w:pos="8630"/>
            </w:tabs>
            <w:rPr>
              <w:rFonts w:eastAsiaTheme="minorEastAsia"/>
              <w:noProof/>
            </w:rPr>
          </w:pPr>
          <w:hyperlink w:anchor="_Toc260505397" w:history="1">
            <w:r w:rsidR="00692E10" w:rsidRPr="00533493">
              <w:rPr>
                <w:rStyle w:val="Hyperlink"/>
                <w:rFonts w:ascii="Arial" w:hAnsi="Arial" w:cs="Arial"/>
                <w:noProof/>
              </w:rPr>
              <w:t>Final Design Summary</w:t>
            </w:r>
            <w:r w:rsidR="00692E10">
              <w:rPr>
                <w:noProof/>
                <w:webHidden/>
              </w:rPr>
              <w:tab/>
            </w:r>
            <w:r>
              <w:rPr>
                <w:noProof/>
                <w:webHidden/>
              </w:rPr>
              <w:fldChar w:fldCharType="begin"/>
            </w:r>
            <w:r w:rsidR="00692E10">
              <w:rPr>
                <w:noProof/>
                <w:webHidden/>
              </w:rPr>
              <w:instrText xml:space="preserve"> PAGEREF _Toc260505397 \h </w:instrText>
            </w:r>
            <w:r>
              <w:rPr>
                <w:noProof/>
                <w:webHidden/>
              </w:rPr>
            </w:r>
            <w:r>
              <w:rPr>
                <w:noProof/>
                <w:webHidden/>
              </w:rPr>
              <w:fldChar w:fldCharType="separate"/>
            </w:r>
            <w:r w:rsidR="00692E10">
              <w:rPr>
                <w:noProof/>
                <w:webHidden/>
              </w:rPr>
              <w:t>111</w:t>
            </w:r>
            <w:r>
              <w:rPr>
                <w:noProof/>
                <w:webHidden/>
              </w:rPr>
              <w:fldChar w:fldCharType="end"/>
            </w:r>
          </w:hyperlink>
        </w:p>
        <w:p w:rsidR="00692E10" w:rsidRDefault="00CE4CB4">
          <w:pPr>
            <w:pStyle w:val="TOC1"/>
            <w:tabs>
              <w:tab w:val="right" w:leader="dot" w:pos="8630"/>
            </w:tabs>
            <w:rPr>
              <w:rFonts w:eastAsiaTheme="minorEastAsia"/>
              <w:noProof/>
            </w:rPr>
          </w:pPr>
          <w:hyperlink w:anchor="_Toc260505398" w:history="1">
            <w:r w:rsidR="00692E10" w:rsidRPr="00533493">
              <w:rPr>
                <w:rStyle w:val="Hyperlink"/>
                <w:rFonts w:ascii="Arial" w:hAnsi="Arial" w:cs="Arial"/>
                <w:noProof/>
              </w:rPr>
              <w:t>Testing</w:t>
            </w:r>
            <w:r w:rsidR="00692E10">
              <w:rPr>
                <w:noProof/>
                <w:webHidden/>
              </w:rPr>
              <w:tab/>
            </w:r>
            <w:r>
              <w:rPr>
                <w:noProof/>
                <w:webHidden/>
              </w:rPr>
              <w:fldChar w:fldCharType="begin"/>
            </w:r>
            <w:r w:rsidR="00692E10">
              <w:rPr>
                <w:noProof/>
                <w:webHidden/>
              </w:rPr>
              <w:instrText xml:space="preserve"> PAGEREF _Toc260505398 \h </w:instrText>
            </w:r>
            <w:r>
              <w:rPr>
                <w:noProof/>
                <w:webHidden/>
              </w:rPr>
            </w:r>
            <w:r>
              <w:rPr>
                <w:noProof/>
                <w:webHidden/>
              </w:rPr>
              <w:fldChar w:fldCharType="separate"/>
            </w:r>
            <w:r w:rsidR="00692E10">
              <w:rPr>
                <w:noProof/>
                <w:webHidden/>
              </w:rPr>
              <w:t>111</w:t>
            </w:r>
            <w:r>
              <w:rPr>
                <w:noProof/>
                <w:webHidden/>
              </w:rPr>
              <w:fldChar w:fldCharType="end"/>
            </w:r>
          </w:hyperlink>
        </w:p>
        <w:p w:rsidR="00692E10" w:rsidRDefault="00CE4CB4">
          <w:pPr>
            <w:pStyle w:val="TOC2"/>
            <w:tabs>
              <w:tab w:val="right" w:leader="dot" w:pos="8630"/>
            </w:tabs>
            <w:rPr>
              <w:rFonts w:eastAsiaTheme="minorEastAsia"/>
              <w:noProof/>
            </w:rPr>
          </w:pPr>
          <w:hyperlink w:anchor="_Toc260505399" w:history="1">
            <w:r w:rsidR="00692E10" w:rsidRPr="00533493">
              <w:rPr>
                <w:rStyle w:val="Hyperlink"/>
                <w:rFonts w:ascii="Arial" w:hAnsi="Arial" w:cs="Arial"/>
                <w:noProof/>
              </w:rPr>
              <w:t>Power Generation Testing</w:t>
            </w:r>
            <w:r w:rsidR="00692E10">
              <w:rPr>
                <w:noProof/>
                <w:webHidden/>
              </w:rPr>
              <w:tab/>
            </w:r>
            <w:r>
              <w:rPr>
                <w:noProof/>
                <w:webHidden/>
              </w:rPr>
              <w:fldChar w:fldCharType="begin"/>
            </w:r>
            <w:r w:rsidR="00692E10">
              <w:rPr>
                <w:noProof/>
                <w:webHidden/>
              </w:rPr>
              <w:instrText xml:space="preserve"> PAGEREF _Toc260505399 \h </w:instrText>
            </w:r>
            <w:r>
              <w:rPr>
                <w:noProof/>
                <w:webHidden/>
              </w:rPr>
            </w:r>
            <w:r>
              <w:rPr>
                <w:noProof/>
                <w:webHidden/>
              </w:rPr>
              <w:fldChar w:fldCharType="separate"/>
            </w:r>
            <w:r w:rsidR="00692E10">
              <w:rPr>
                <w:noProof/>
                <w:webHidden/>
              </w:rPr>
              <w:t>111</w:t>
            </w:r>
            <w:r>
              <w:rPr>
                <w:noProof/>
                <w:webHidden/>
              </w:rPr>
              <w:fldChar w:fldCharType="end"/>
            </w:r>
          </w:hyperlink>
        </w:p>
        <w:p w:rsidR="00692E10" w:rsidRDefault="00CE4CB4">
          <w:pPr>
            <w:pStyle w:val="TOC2"/>
            <w:tabs>
              <w:tab w:val="right" w:leader="dot" w:pos="8630"/>
            </w:tabs>
            <w:rPr>
              <w:rFonts w:eastAsiaTheme="minorEastAsia"/>
              <w:noProof/>
            </w:rPr>
          </w:pPr>
          <w:hyperlink w:anchor="_Toc260505400" w:history="1">
            <w:r w:rsidR="00692E10" w:rsidRPr="00533493">
              <w:rPr>
                <w:rStyle w:val="Hyperlink"/>
                <w:rFonts w:ascii="Arial" w:hAnsi="Arial" w:cs="Arial"/>
                <w:noProof/>
              </w:rPr>
              <w:t>Introduction to testing Kinetic Generator</w:t>
            </w:r>
            <w:r w:rsidR="00692E10">
              <w:rPr>
                <w:noProof/>
                <w:webHidden/>
              </w:rPr>
              <w:tab/>
            </w:r>
            <w:r>
              <w:rPr>
                <w:noProof/>
                <w:webHidden/>
              </w:rPr>
              <w:fldChar w:fldCharType="begin"/>
            </w:r>
            <w:r w:rsidR="00692E10">
              <w:rPr>
                <w:noProof/>
                <w:webHidden/>
              </w:rPr>
              <w:instrText xml:space="preserve"> PAGEREF _Toc260505400 \h </w:instrText>
            </w:r>
            <w:r>
              <w:rPr>
                <w:noProof/>
                <w:webHidden/>
              </w:rPr>
            </w:r>
            <w:r>
              <w:rPr>
                <w:noProof/>
                <w:webHidden/>
              </w:rPr>
              <w:fldChar w:fldCharType="separate"/>
            </w:r>
            <w:r w:rsidR="00692E10">
              <w:rPr>
                <w:noProof/>
                <w:webHidden/>
              </w:rPr>
              <w:t>111</w:t>
            </w:r>
            <w:r>
              <w:rPr>
                <w:noProof/>
                <w:webHidden/>
              </w:rPr>
              <w:fldChar w:fldCharType="end"/>
            </w:r>
          </w:hyperlink>
        </w:p>
        <w:p w:rsidR="00692E10" w:rsidRDefault="00CE4CB4">
          <w:pPr>
            <w:pStyle w:val="TOC3"/>
            <w:tabs>
              <w:tab w:val="right" w:leader="dot" w:pos="8630"/>
            </w:tabs>
            <w:rPr>
              <w:rFonts w:eastAsiaTheme="minorEastAsia"/>
              <w:noProof/>
            </w:rPr>
          </w:pPr>
          <w:hyperlink w:anchor="_Toc260505401" w:history="1">
            <w:r w:rsidR="00692E10" w:rsidRPr="00533493">
              <w:rPr>
                <w:rStyle w:val="Hyperlink"/>
                <w:rFonts w:ascii="Arial" w:hAnsi="Arial" w:cs="Arial"/>
                <w:noProof/>
              </w:rPr>
              <w:t>Possible testing Environments/Procedures for Electromagnetic Generator</w:t>
            </w:r>
            <w:r w:rsidR="00692E10">
              <w:rPr>
                <w:noProof/>
                <w:webHidden/>
              </w:rPr>
              <w:tab/>
            </w:r>
            <w:r>
              <w:rPr>
                <w:noProof/>
                <w:webHidden/>
              </w:rPr>
              <w:fldChar w:fldCharType="begin"/>
            </w:r>
            <w:r w:rsidR="00692E10">
              <w:rPr>
                <w:noProof/>
                <w:webHidden/>
              </w:rPr>
              <w:instrText xml:space="preserve"> PAGEREF _Toc260505401 \h </w:instrText>
            </w:r>
            <w:r>
              <w:rPr>
                <w:noProof/>
                <w:webHidden/>
              </w:rPr>
            </w:r>
            <w:r>
              <w:rPr>
                <w:noProof/>
                <w:webHidden/>
              </w:rPr>
              <w:fldChar w:fldCharType="separate"/>
            </w:r>
            <w:r w:rsidR="00692E10">
              <w:rPr>
                <w:noProof/>
                <w:webHidden/>
              </w:rPr>
              <w:t>111</w:t>
            </w:r>
            <w:r>
              <w:rPr>
                <w:noProof/>
                <w:webHidden/>
              </w:rPr>
              <w:fldChar w:fldCharType="end"/>
            </w:r>
          </w:hyperlink>
        </w:p>
        <w:p w:rsidR="00692E10" w:rsidRDefault="00CE4CB4">
          <w:pPr>
            <w:pStyle w:val="TOC2"/>
            <w:tabs>
              <w:tab w:val="right" w:leader="dot" w:pos="8630"/>
            </w:tabs>
            <w:rPr>
              <w:rFonts w:eastAsiaTheme="minorEastAsia"/>
              <w:noProof/>
            </w:rPr>
          </w:pPr>
          <w:hyperlink w:anchor="_Toc260505402" w:history="1">
            <w:r w:rsidR="00692E10" w:rsidRPr="00533493">
              <w:rPr>
                <w:rStyle w:val="Hyperlink"/>
                <w:rFonts w:ascii="Arial" w:hAnsi="Arial" w:cs="Arial"/>
                <w:noProof/>
              </w:rPr>
              <w:t>Solar Power Generation</w:t>
            </w:r>
            <w:r w:rsidR="00692E10">
              <w:rPr>
                <w:noProof/>
                <w:webHidden/>
              </w:rPr>
              <w:tab/>
            </w:r>
            <w:r>
              <w:rPr>
                <w:noProof/>
                <w:webHidden/>
              </w:rPr>
              <w:fldChar w:fldCharType="begin"/>
            </w:r>
            <w:r w:rsidR="00692E10">
              <w:rPr>
                <w:noProof/>
                <w:webHidden/>
              </w:rPr>
              <w:instrText xml:space="preserve"> PAGEREF _Toc260505402 \h </w:instrText>
            </w:r>
            <w:r>
              <w:rPr>
                <w:noProof/>
                <w:webHidden/>
              </w:rPr>
            </w:r>
            <w:r>
              <w:rPr>
                <w:noProof/>
                <w:webHidden/>
              </w:rPr>
              <w:fldChar w:fldCharType="separate"/>
            </w:r>
            <w:r w:rsidR="00692E10">
              <w:rPr>
                <w:noProof/>
                <w:webHidden/>
              </w:rPr>
              <w:t>112</w:t>
            </w:r>
            <w:r>
              <w:rPr>
                <w:noProof/>
                <w:webHidden/>
              </w:rPr>
              <w:fldChar w:fldCharType="end"/>
            </w:r>
          </w:hyperlink>
        </w:p>
        <w:p w:rsidR="00692E10" w:rsidRDefault="00CE4CB4">
          <w:pPr>
            <w:pStyle w:val="TOC2"/>
            <w:tabs>
              <w:tab w:val="right" w:leader="dot" w:pos="8630"/>
            </w:tabs>
            <w:rPr>
              <w:rFonts w:eastAsiaTheme="minorEastAsia"/>
              <w:noProof/>
            </w:rPr>
          </w:pPr>
          <w:hyperlink w:anchor="_Toc260505403" w:history="1">
            <w:r w:rsidR="00692E10" w:rsidRPr="00533493">
              <w:rPr>
                <w:rStyle w:val="Hyperlink"/>
                <w:rFonts w:ascii="Arial" w:hAnsi="Arial" w:cs="Arial"/>
                <w:noProof/>
              </w:rPr>
              <w:t>Power Storage Testing</w:t>
            </w:r>
            <w:r w:rsidR="00692E10">
              <w:rPr>
                <w:noProof/>
                <w:webHidden/>
              </w:rPr>
              <w:tab/>
            </w:r>
            <w:r>
              <w:rPr>
                <w:noProof/>
                <w:webHidden/>
              </w:rPr>
              <w:fldChar w:fldCharType="begin"/>
            </w:r>
            <w:r w:rsidR="00692E10">
              <w:rPr>
                <w:noProof/>
                <w:webHidden/>
              </w:rPr>
              <w:instrText xml:space="preserve"> PAGEREF _Toc260505403 \h </w:instrText>
            </w:r>
            <w:r>
              <w:rPr>
                <w:noProof/>
                <w:webHidden/>
              </w:rPr>
            </w:r>
            <w:r>
              <w:rPr>
                <w:noProof/>
                <w:webHidden/>
              </w:rPr>
              <w:fldChar w:fldCharType="separate"/>
            </w:r>
            <w:r w:rsidR="00692E10">
              <w:rPr>
                <w:noProof/>
                <w:webHidden/>
              </w:rPr>
              <w:t>114</w:t>
            </w:r>
            <w:r>
              <w:rPr>
                <w:noProof/>
                <w:webHidden/>
              </w:rPr>
              <w:fldChar w:fldCharType="end"/>
            </w:r>
          </w:hyperlink>
        </w:p>
        <w:p w:rsidR="00692E10" w:rsidRDefault="00CE4CB4">
          <w:pPr>
            <w:pStyle w:val="TOC3"/>
            <w:tabs>
              <w:tab w:val="right" w:leader="dot" w:pos="8630"/>
            </w:tabs>
            <w:rPr>
              <w:rFonts w:eastAsiaTheme="minorEastAsia"/>
              <w:noProof/>
            </w:rPr>
          </w:pPr>
          <w:hyperlink w:anchor="_Toc260505404" w:history="1">
            <w:r w:rsidR="00692E10" w:rsidRPr="00533493">
              <w:rPr>
                <w:rStyle w:val="Hyperlink"/>
                <w:rFonts w:ascii="Arial" w:hAnsi="Arial" w:cs="Arial"/>
                <w:noProof/>
              </w:rPr>
              <w:t>Protection</w:t>
            </w:r>
            <w:r w:rsidR="00692E10">
              <w:rPr>
                <w:noProof/>
                <w:webHidden/>
              </w:rPr>
              <w:tab/>
            </w:r>
            <w:r>
              <w:rPr>
                <w:noProof/>
                <w:webHidden/>
              </w:rPr>
              <w:fldChar w:fldCharType="begin"/>
            </w:r>
            <w:r w:rsidR="00692E10">
              <w:rPr>
                <w:noProof/>
                <w:webHidden/>
              </w:rPr>
              <w:instrText xml:space="preserve"> PAGEREF _Toc260505404 \h </w:instrText>
            </w:r>
            <w:r>
              <w:rPr>
                <w:noProof/>
                <w:webHidden/>
              </w:rPr>
            </w:r>
            <w:r>
              <w:rPr>
                <w:noProof/>
                <w:webHidden/>
              </w:rPr>
              <w:fldChar w:fldCharType="separate"/>
            </w:r>
            <w:r w:rsidR="00692E10">
              <w:rPr>
                <w:noProof/>
                <w:webHidden/>
              </w:rPr>
              <w:t>115</w:t>
            </w:r>
            <w:r>
              <w:rPr>
                <w:noProof/>
                <w:webHidden/>
              </w:rPr>
              <w:fldChar w:fldCharType="end"/>
            </w:r>
          </w:hyperlink>
        </w:p>
        <w:p w:rsidR="00692E10" w:rsidRDefault="00CE4CB4">
          <w:pPr>
            <w:pStyle w:val="TOC2"/>
            <w:tabs>
              <w:tab w:val="right" w:leader="dot" w:pos="8630"/>
            </w:tabs>
            <w:rPr>
              <w:rFonts w:eastAsiaTheme="minorEastAsia"/>
              <w:noProof/>
            </w:rPr>
          </w:pPr>
          <w:hyperlink w:anchor="_Toc260505405" w:history="1">
            <w:r w:rsidR="00692E10" w:rsidRPr="00533493">
              <w:rPr>
                <w:rStyle w:val="Hyperlink"/>
                <w:rFonts w:ascii="Arial" w:hAnsi="Arial" w:cs="Arial"/>
                <w:noProof/>
              </w:rPr>
              <w:t>Software and Message Display Testing</w:t>
            </w:r>
            <w:r w:rsidR="00692E10">
              <w:rPr>
                <w:noProof/>
                <w:webHidden/>
              </w:rPr>
              <w:tab/>
            </w:r>
            <w:r>
              <w:rPr>
                <w:noProof/>
                <w:webHidden/>
              </w:rPr>
              <w:fldChar w:fldCharType="begin"/>
            </w:r>
            <w:r w:rsidR="00692E10">
              <w:rPr>
                <w:noProof/>
                <w:webHidden/>
              </w:rPr>
              <w:instrText xml:space="preserve"> PAGEREF _Toc260505405 \h </w:instrText>
            </w:r>
            <w:r>
              <w:rPr>
                <w:noProof/>
                <w:webHidden/>
              </w:rPr>
            </w:r>
            <w:r>
              <w:rPr>
                <w:noProof/>
                <w:webHidden/>
              </w:rPr>
              <w:fldChar w:fldCharType="separate"/>
            </w:r>
            <w:r w:rsidR="00692E10">
              <w:rPr>
                <w:noProof/>
                <w:webHidden/>
              </w:rPr>
              <w:t>117</w:t>
            </w:r>
            <w:r>
              <w:rPr>
                <w:noProof/>
                <w:webHidden/>
              </w:rPr>
              <w:fldChar w:fldCharType="end"/>
            </w:r>
          </w:hyperlink>
        </w:p>
        <w:p w:rsidR="00692E10" w:rsidRDefault="00CE4CB4">
          <w:pPr>
            <w:pStyle w:val="TOC1"/>
            <w:tabs>
              <w:tab w:val="right" w:leader="dot" w:pos="8630"/>
            </w:tabs>
            <w:rPr>
              <w:rFonts w:eastAsiaTheme="minorEastAsia"/>
              <w:noProof/>
            </w:rPr>
          </w:pPr>
          <w:hyperlink w:anchor="_Toc260505406" w:history="1">
            <w:r w:rsidR="00692E10" w:rsidRPr="00533493">
              <w:rPr>
                <w:rStyle w:val="Hyperlink"/>
                <w:rFonts w:ascii="Arial" w:hAnsi="Arial" w:cs="Arial"/>
                <w:noProof/>
              </w:rPr>
              <w:t>Administrative</w:t>
            </w:r>
            <w:r w:rsidR="00692E10">
              <w:rPr>
                <w:noProof/>
                <w:webHidden/>
              </w:rPr>
              <w:tab/>
            </w:r>
            <w:r>
              <w:rPr>
                <w:noProof/>
                <w:webHidden/>
              </w:rPr>
              <w:fldChar w:fldCharType="begin"/>
            </w:r>
            <w:r w:rsidR="00692E10">
              <w:rPr>
                <w:noProof/>
                <w:webHidden/>
              </w:rPr>
              <w:instrText xml:space="preserve"> PAGEREF _Toc260505406 \h </w:instrText>
            </w:r>
            <w:r>
              <w:rPr>
                <w:noProof/>
                <w:webHidden/>
              </w:rPr>
            </w:r>
            <w:r>
              <w:rPr>
                <w:noProof/>
                <w:webHidden/>
              </w:rPr>
              <w:fldChar w:fldCharType="separate"/>
            </w:r>
            <w:r w:rsidR="00692E10">
              <w:rPr>
                <w:noProof/>
                <w:webHidden/>
              </w:rPr>
              <w:t>118</w:t>
            </w:r>
            <w:r>
              <w:rPr>
                <w:noProof/>
                <w:webHidden/>
              </w:rPr>
              <w:fldChar w:fldCharType="end"/>
            </w:r>
          </w:hyperlink>
        </w:p>
        <w:p w:rsidR="00692E10" w:rsidRDefault="00CE4CB4">
          <w:pPr>
            <w:pStyle w:val="TOC2"/>
            <w:tabs>
              <w:tab w:val="right" w:leader="dot" w:pos="8630"/>
            </w:tabs>
            <w:rPr>
              <w:rFonts w:eastAsiaTheme="minorEastAsia"/>
              <w:noProof/>
            </w:rPr>
          </w:pPr>
          <w:hyperlink w:anchor="_Toc260505407" w:history="1">
            <w:r w:rsidR="00692E10" w:rsidRPr="00533493">
              <w:rPr>
                <w:rStyle w:val="Hyperlink"/>
                <w:rFonts w:ascii="Arial" w:hAnsi="Arial" w:cs="Arial"/>
                <w:noProof/>
              </w:rPr>
              <w:t>Milestone Chart</w:t>
            </w:r>
            <w:r w:rsidR="00692E10">
              <w:rPr>
                <w:noProof/>
                <w:webHidden/>
              </w:rPr>
              <w:tab/>
            </w:r>
            <w:r>
              <w:rPr>
                <w:noProof/>
                <w:webHidden/>
              </w:rPr>
              <w:fldChar w:fldCharType="begin"/>
            </w:r>
            <w:r w:rsidR="00692E10">
              <w:rPr>
                <w:noProof/>
                <w:webHidden/>
              </w:rPr>
              <w:instrText xml:space="preserve"> PAGEREF _Toc260505407 \h </w:instrText>
            </w:r>
            <w:r>
              <w:rPr>
                <w:noProof/>
                <w:webHidden/>
              </w:rPr>
            </w:r>
            <w:r>
              <w:rPr>
                <w:noProof/>
                <w:webHidden/>
              </w:rPr>
              <w:fldChar w:fldCharType="separate"/>
            </w:r>
            <w:r w:rsidR="00692E10">
              <w:rPr>
                <w:noProof/>
                <w:webHidden/>
              </w:rPr>
              <w:t>118</w:t>
            </w:r>
            <w:r>
              <w:rPr>
                <w:noProof/>
                <w:webHidden/>
              </w:rPr>
              <w:fldChar w:fldCharType="end"/>
            </w:r>
          </w:hyperlink>
        </w:p>
        <w:p w:rsidR="00692E10" w:rsidRDefault="00CE4CB4">
          <w:pPr>
            <w:pStyle w:val="TOC2"/>
            <w:tabs>
              <w:tab w:val="right" w:leader="dot" w:pos="8630"/>
            </w:tabs>
            <w:rPr>
              <w:rFonts w:eastAsiaTheme="minorEastAsia"/>
              <w:noProof/>
            </w:rPr>
          </w:pPr>
          <w:hyperlink w:anchor="_Toc260505408" w:history="1">
            <w:r w:rsidR="00692E10" w:rsidRPr="00533493">
              <w:rPr>
                <w:rStyle w:val="Hyperlink"/>
                <w:rFonts w:ascii="Arial" w:hAnsi="Arial" w:cs="Arial"/>
                <w:noProof/>
              </w:rPr>
              <w:t>Budget Analysis</w:t>
            </w:r>
            <w:r w:rsidR="00692E10">
              <w:rPr>
                <w:noProof/>
                <w:webHidden/>
              </w:rPr>
              <w:tab/>
            </w:r>
            <w:r>
              <w:rPr>
                <w:noProof/>
                <w:webHidden/>
              </w:rPr>
              <w:fldChar w:fldCharType="begin"/>
            </w:r>
            <w:r w:rsidR="00692E10">
              <w:rPr>
                <w:noProof/>
                <w:webHidden/>
              </w:rPr>
              <w:instrText xml:space="preserve"> PAGEREF _Toc260505408 \h </w:instrText>
            </w:r>
            <w:r>
              <w:rPr>
                <w:noProof/>
                <w:webHidden/>
              </w:rPr>
            </w:r>
            <w:r>
              <w:rPr>
                <w:noProof/>
                <w:webHidden/>
              </w:rPr>
              <w:fldChar w:fldCharType="separate"/>
            </w:r>
            <w:r w:rsidR="00692E10">
              <w:rPr>
                <w:noProof/>
                <w:webHidden/>
              </w:rPr>
              <w:t>118</w:t>
            </w:r>
            <w:r>
              <w:rPr>
                <w:noProof/>
                <w:webHidden/>
              </w:rPr>
              <w:fldChar w:fldCharType="end"/>
            </w:r>
          </w:hyperlink>
        </w:p>
        <w:p w:rsidR="00692E10" w:rsidRDefault="00CE4CB4">
          <w:pPr>
            <w:pStyle w:val="TOC2"/>
            <w:tabs>
              <w:tab w:val="right" w:leader="dot" w:pos="8630"/>
            </w:tabs>
            <w:rPr>
              <w:rFonts w:eastAsiaTheme="minorEastAsia"/>
              <w:noProof/>
            </w:rPr>
          </w:pPr>
          <w:hyperlink w:anchor="_Toc260505409" w:history="1">
            <w:r w:rsidR="00692E10" w:rsidRPr="00533493">
              <w:rPr>
                <w:rStyle w:val="Hyperlink"/>
                <w:rFonts w:ascii="Arial" w:hAnsi="Arial" w:cs="Arial"/>
                <w:noProof/>
              </w:rPr>
              <w:t>Conclusion and Project Summary</w:t>
            </w:r>
            <w:r w:rsidR="00692E10">
              <w:rPr>
                <w:noProof/>
                <w:webHidden/>
              </w:rPr>
              <w:tab/>
            </w:r>
            <w:r>
              <w:rPr>
                <w:noProof/>
                <w:webHidden/>
              </w:rPr>
              <w:fldChar w:fldCharType="begin"/>
            </w:r>
            <w:r w:rsidR="00692E10">
              <w:rPr>
                <w:noProof/>
                <w:webHidden/>
              </w:rPr>
              <w:instrText xml:space="preserve"> PAGEREF _Toc260505409 \h </w:instrText>
            </w:r>
            <w:r>
              <w:rPr>
                <w:noProof/>
                <w:webHidden/>
              </w:rPr>
            </w:r>
            <w:r>
              <w:rPr>
                <w:noProof/>
                <w:webHidden/>
              </w:rPr>
              <w:fldChar w:fldCharType="separate"/>
            </w:r>
            <w:r w:rsidR="00692E10">
              <w:rPr>
                <w:noProof/>
                <w:webHidden/>
              </w:rPr>
              <w:t>119</w:t>
            </w:r>
            <w:r>
              <w:rPr>
                <w:noProof/>
                <w:webHidden/>
              </w:rPr>
              <w:fldChar w:fldCharType="end"/>
            </w:r>
          </w:hyperlink>
        </w:p>
        <w:p w:rsidR="00692E10" w:rsidRDefault="00CE4CB4">
          <w:pPr>
            <w:pStyle w:val="TOC1"/>
            <w:tabs>
              <w:tab w:val="right" w:leader="dot" w:pos="8630"/>
            </w:tabs>
            <w:rPr>
              <w:rFonts w:eastAsiaTheme="minorEastAsia"/>
              <w:noProof/>
            </w:rPr>
          </w:pPr>
          <w:hyperlink w:anchor="_Toc260505410" w:history="1">
            <w:r w:rsidR="00692E10" w:rsidRPr="00533493">
              <w:rPr>
                <w:rStyle w:val="Hyperlink"/>
                <w:rFonts w:ascii="Arial" w:hAnsi="Arial" w:cs="Arial"/>
                <w:noProof/>
              </w:rPr>
              <w:t>Appendices</w:t>
            </w:r>
            <w:r w:rsidR="00692E10">
              <w:rPr>
                <w:noProof/>
                <w:webHidden/>
              </w:rPr>
              <w:tab/>
            </w:r>
            <w:r>
              <w:rPr>
                <w:noProof/>
                <w:webHidden/>
              </w:rPr>
              <w:fldChar w:fldCharType="begin"/>
            </w:r>
            <w:r w:rsidR="00692E10">
              <w:rPr>
                <w:noProof/>
                <w:webHidden/>
              </w:rPr>
              <w:instrText xml:space="preserve"> PAGEREF _Toc260505410 \h </w:instrText>
            </w:r>
            <w:r>
              <w:rPr>
                <w:noProof/>
                <w:webHidden/>
              </w:rPr>
            </w:r>
            <w:r>
              <w:rPr>
                <w:noProof/>
                <w:webHidden/>
              </w:rPr>
              <w:fldChar w:fldCharType="separate"/>
            </w:r>
            <w:r w:rsidR="00692E10">
              <w:rPr>
                <w:noProof/>
                <w:webHidden/>
              </w:rPr>
              <w:t>121</w:t>
            </w:r>
            <w:r>
              <w:rPr>
                <w:noProof/>
                <w:webHidden/>
              </w:rPr>
              <w:fldChar w:fldCharType="end"/>
            </w:r>
          </w:hyperlink>
        </w:p>
        <w:p w:rsidR="00692E10" w:rsidRDefault="00CE4CB4">
          <w:pPr>
            <w:pStyle w:val="TOC2"/>
            <w:tabs>
              <w:tab w:val="right" w:leader="dot" w:pos="8630"/>
            </w:tabs>
            <w:rPr>
              <w:rFonts w:eastAsiaTheme="minorEastAsia"/>
              <w:noProof/>
            </w:rPr>
          </w:pPr>
          <w:hyperlink w:anchor="_Toc260505411" w:history="1">
            <w:r w:rsidR="00692E10" w:rsidRPr="00533493">
              <w:rPr>
                <w:rStyle w:val="Hyperlink"/>
                <w:rFonts w:ascii="Arial" w:hAnsi="Arial" w:cs="Arial"/>
                <w:noProof/>
              </w:rPr>
              <w:t>Bibliography</w:t>
            </w:r>
            <w:r w:rsidR="00692E10">
              <w:rPr>
                <w:noProof/>
                <w:webHidden/>
              </w:rPr>
              <w:tab/>
            </w:r>
            <w:r>
              <w:rPr>
                <w:noProof/>
                <w:webHidden/>
              </w:rPr>
              <w:fldChar w:fldCharType="begin"/>
            </w:r>
            <w:r w:rsidR="00692E10">
              <w:rPr>
                <w:noProof/>
                <w:webHidden/>
              </w:rPr>
              <w:instrText xml:space="preserve"> PAGEREF _Toc260505411 \h </w:instrText>
            </w:r>
            <w:r>
              <w:rPr>
                <w:noProof/>
                <w:webHidden/>
              </w:rPr>
            </w:r>
            <w:r>
              <w:rPr>
                <w:noProof/>
                <w:webHidden/>
              </w:rPr>
              <w:fldChar w:fldCharType="separate"/>
            </w:r>
            <w:r w:rsidR="00692E10">
              <w:rPr>
                <w:noProof/>
                <w:webHidden/>
              </w:rPr>
              <w:t>121</w:t>
            </w:r>
            <w:r>
              <w:rPr>
                <w:noProof/>
                <w:webHidden/>
              </w:rPr>
              <w:fldChar w:fldCharType="end"/>
            </w:r>
          </w:hyperlink>
        </w:p>
        <w:p w:rsidR="00692E10" w:rsidRDefault="00CE4CB4">
          <w:pPr>
            <w:pStyle w:val="TOC2"/>
            <w:tabs>
              <w:tab w:val="right" w:leader="dot" w:pos="8630"/>
            </w:tabs>
            <w:rPr>
              <w:rFonts w:eastAsiaTheme="minorEastAsia"/>
              <w:noProof/>
            </w:rPr>
          </w:pPr>
          <w:hyperlink w:anchor="_Toc260505412" w:history="1">
            <w:r w:rsidR="00692E10" w:rsidRPr="00533493">
              <w:rPr>
                <w:rStyle w:val="Hyperlink"/>
                <w:rFonts w:ascii="Arial" w:hAnsi="Arial" w:cs="Arial"/>
                <w:noProof/>
              </w:rPr>
              <w:t>Permissions</w:t>
            </w:r>
            <w:r w:rsidR="00692E10">
              <w:rPr>
                <w:noProof/>
                <w:webHidden/>
              </w:rPr>
              <w:tab/>
            </w:r>
            <w:r>
              <w:rPr>
                <w:noProof/>
                <w:webHidden/>
              </w:rPr>
              <w:fldChar w:fldCharType="begin"/>
            </w:r>
            <w:r w:rsidR="00692E10">
              <w:rPr>
                <w:noProof/>
                <w:webHidden/>
              </w:rPr>
              <w:instrText xml:space="preserve"> PAGEREF _Toc260505412 \h </w:instrText>
            </w:r>
            <w:r>
              <w:rPr>
                <w:noProof/>
                <w:webHidden/>
              </w:rPr>
            </w:r>
            <w:r>
              <w:rPr>
                <w:noProof/>
                <w:webHidden/>
              </w:rPr>
              <w:fldChar w:fldCharType="separate"/>
            </w:r>
            <w:r w:rsidR="00692E10">
              <w:rPr>
                <w:noProof/>
                <w:webHidden/>
              </w:rPr>
              <w:t>125</w:t>
            </w:r>
            <w:r>
              <w:rPr>
                <w:noProof/>
                <w:webHidden/>
              </w:rPr>
              <w:fldChar w:fldCharType="end"/>
            </w:r>
          </w:hyperlink>
        </w:p>
        <w:p w:rsidR="009A39B9" w:rsidRPr="00686B85" w:rsidRDefault="00CE4CB4">
          <w:pPr>
            <w:rPr>
              <w:rFonts w:ascii="Arial" w:hAnsi="Arial" w:cs="Arial"/>
            </w:rPr>
          </w:pPr>
          <w:r w:rsidRPr="00686B85">
            <w:rPr>
              <w:rFonts w:ascii="Arial" w:hAnsi="Arial" w:cs="Arial"/>
            </w:rPr>
            <w:lastRenderedPageBreak/>
            <w:fldChar w:fldCharType="end"/>
          </w:r>
        </w:p>
      </w:sdtContent>
    </w:sdt>
    <w:p w:rsidR="005B0FC6" w:rsidRDefault="005B0FC6" w:rsidP="002224DB">
      <w:pPr>
        <w:pStyle w:val="Heading1"/>
        <w:rPr>
          <w:rFonts w:ascii="Arial" w:hAnsi="Arial" w:cs="Arial"/>
          <w:sz w:val="24"/>
          <w:szCs w:val="24"/>
        </w:rPr>
        <w:sectPr w:rsidR="005B0FC6" w:rsidSect="00822A09">
          <w:pgSz w:w="12240" w:h="15840"/>
          <w:pgMar w:top="1440" w:right="1440" w:bottom="1440" w:left="2160" w:header="720" w:footer="720" w:gutter="0"/>
          <w:cols w:space="720"/>
          <w:titlePg/>
          <w:docGrid w:linePitch="360"/>
        </w:sectPr>
      </w:pPr>
      <w:bookmarkStart w:id="0" w:name="_Toc259429576"/>
    </w:p>
    <w:p w:rsidR="00F94B67" w:rsidRPr="00AC507F" w:rsidRDefault="002218F3" w:rsidP="002224DB">
      <w:pPr>
        <w:pStyle w:val="Heading1"/>
        <w:rPr>
          <w:rFonts w:ascii="Arial" w:hAnsi="Arial" w:cs="Arial"/>
          <w:sz w:val="32"/>
          <w:szCs w:val="32"/>
        </w:rPr>
      </w:pPr>
      <w:bookmarkStart w:id="1" w:name="_Toc260505318"/>
      <w:r w:rsidRPr="00AC507F">
        <w:rPr>
          <w:rFonts w:ascii="Arial" w:hAnsi="Arial" w:cs="Arial"/>
          <w:sz w:val="32"/>
          <w:szCs w:val="32"/>
        </w:rPr>
        <w:lastRenderedPageBreak/>
        <w:t>Executive</w:t>
      </w:r>
      <w:r w:rsidR="00F94B67" w:rsidRPr="00AC507F">
        <w:rPr>
          <w:rFonts w:ascii="Arial" w:hAnsi="Arial" w:cs="Arial"/>
          <w:sz w:val="32"/>
          <w:szCs w:val="32"/>
        </w:rPr>
        <w:t xml:space="preserve"> Summary</w:t>
      </w:r>
      <w:bookmarkEnd w:id="0"/>
      <w:bookmarkEnd w:id="1"/>
    </w:p>
    <w:p w:rsidR="00CB208C" w:rsidRPr="00686B85" w:rsidRDefault="00CB208C" w:rsidP="00781A20">
      <w:pPr>
        <w:spacing w:after="0" w:line="240" w:lineRule="auto"/>
        <w:jc w:val="both"/>
        <w:rPr>
          <w:rFonts w:ascii="Arial" w:hAnsi="Arial" w:cs="Arial"/>
          <w:sz w:val="24"/>
          <w:szCs w:val="24"/>
          <w:u w:val="single"/>
        </w:rPr>
      </w:pPr>
    </w:p>
    <w:p w:rsidR="00F94B67" w:rsidRPr="00686B85" w:rsidRDefault="00F94B67" w:rsidP="00781A20">
      <w:pPr>
        <w:spacing w:after="0" w:line="240" w:lineRule="auto"/>
        <w:jc w:val="both"/>
        <w:rPr>
          <w:rFonts w:ascii="Arial" w:hAnsi="Arial" w:cs="Arial"/>
          <w:sz w:val="24"/>
          <w:szCs w:val="24"/>
        </w:rPr>
      </w:pPr>
      <w:r w:rsidRPr="00686B85">
        <w:rPr>
          <w:rFonts w:ascii="Arial" w:hAnsi="Arial" w:cs="Arial"/>
          <w:sz w:val="24"/>
          <w:szCs w:val="24"/>
        </w:rPr>
        <w:t xml:space="preserve">The world is preparing for a new set of standards in the realm of power supply. The UCF will be a modest </w:t>
      </w:r>
      <w:r w:rsidR="00695993" w:rsidRPr="00686B85">
        <w:rPr>
          <w:rFonts w:ascii="Arial" w:hAnsi="Arial" w:cs="Arial"/>
          <w:sz w:val="24"/>
          <w:szCs w:val="24"/>
        </w:rPr>
        <w:t xml:space="preserve">yet solid </w:t>
      </w:r>
      <w:r w:rsidR="008A66C8" w:rsidRPr="00686B85">
        <w:rPr>
          <w:rFonts w:ascii="Arial" w:hAnsi="Arial" w:cs="Arial"/>
          <w:sz w:val="24"/>
          <w:szCs w:val="24"/>
        </w:rPr>
        <w:t>advocate</w:t>
      </w:r>
      <w:r w:rsidRPr="00686B85">
        <w:rPr>
          <w:rFonts w:ascii="Arial" w:hAnsi="Arial" w:cs="Arial"/>
          <w:sz w:val="24"/>
          <w:szCs w:val="24"/>
        </w:rPr>
        <w:t xml:space="preserve"> to this new generation of </w:t>
      </w:r>
      <w:r w:rsidR="00695993" w:rsidRPr="00686B85">
        <w:rPr>
          <w:rFonts w:ascii="Arial" w:hAnsi="Arial" w:cs="Arial"/>
          <w:sz w:val="24"/>
          <w:szCs w:val="24"/>
        </w:rPr>
        <w:t xml:space="preserve">utilizing </w:t>
      </w:r>
      <w:r w:rsidRPr="00686B85">
        <w:rPr>
          <w:rFonts w:ascii="Arial" w:hAnsi="Arial" w:cs="Arial"/>
          <w:sz w:val="24"/>
          <w:szCs w:val="24"/>
        </w:rPr>
        <w:t>sustainable alternative energies. All around the world, solar panels are being built, wind turbines are blowing in the wind</w:t>
      </w:r>
      <w:r w:rsidR="00695993" w:rsidRPr="00686B85">
        <w:rPr>
          <w:rFonts w:ascii="Arial" w:hAnsi="Arial" w:cs="Arial"/>
          <w:sz w:val="24"/>
          <w:szCs w:val="24"/>
        </w:rPr>
        <w:t>, and a fresh clean mindset is growing in the masses.</w:t>
      </w:r>
    </w:p>
    <w:p w:rsidR="00695993" w:rsidRPr="00686B85" w:rsidRDefault="00695993" w:rsidP="00695993">
      <w:pPr>
        <w:spacing w:after="0" w:line="240" w:lineRule="auto"/>
        <w:jc w:val="both"/>
        <w:rPr>
          <w:rFonts w:ascii="Arial" w:hAnsi="Arial" w:cs="Arial"/>
          <w:sz w:val="24"/>
          <w:szCs w:val="24"/>
        </w:rPr>
      </w:pPr>
    </w:p>
    <w:p w:rsidR="00B629B2" w:rsidRPr="00686B85" w:rsidRDefault="00695993" w:rsidP="00695993">
      <w:pPr>
        <w:spacing w:after="0" w:line="240" w:lineRule="auto"/>
        <w:jc w:val="both"/>
        <w:rPr>
          <w:rFonts w:ascii="Arial" w:hAnsi="Arial" w:cs="Arial"/>
          <w:sz w:val="24"/>
          <w:szCs w:val="24"/>
        </w:rPr>
      </w:pPr>
      <w:r w:rsidRPr="00686B85">
        <w:rPr>
          <w:rFonts w:ascii="Arial" w:hAnsi="Arial" w:cs="Arial"/>
          <w:sz w:val="24"/>
          <w:szCs w:val="24"/>
        </w:rPr>
        <w:t>The UCF (Universal Charging Friend) is a device which will utilize Solar and Kinetic Energy. It will be useful to a wide variety of people. Anyone on a camping trip or taking a hike could benefit from it. It will simply be a lightweight container which can easily be stored in a b</w:t>
      </w:r>
      <w:r w:rsidR="008A66C8" w:rsidRPr="00686B85">
        <w:rPr>
          <w:rFonts w:ascii="Arial" w:hAnsi="Arial" w:cs="Arial"/>
          <w:sz w:val="24"/>
          <w:szCs w:val="24"/>
        </w:rPr>
        <w:t xml:space="preserve">ackpack or </w:t>
      </w:r>
      <w:r w:rsidR="001D74CC" w:rsidRPr="00686B85">
        <w:rPr>
          <w:rFonts w:ascii="Arial" w:hAnsi="Arial" w:cs="Arial"/>
          <w:sz w:val="24"/>
          <w:szCs w:val="24"/>
        </w:rPr>
        <w:t>any other large bag</w:t>
      </w:r>
      <w:r w:rsidRPr="00686B85">
        <w:rPr>
          <w:rFonts w:ascii="Arial" w:hAnsi="Arial" w:cs="Arial"/>
          <w:sz w:val="24"/>
          <w:szCs w:val="24"/>
        </w:rPr>
        <w:t>. While it is carried</w:t>
      </w:r>
      <w:r w:rsidR="00351FD5" w:rsidRPr="00686B85">
        <w:rPr>
          <w:rFonts w:ascii="Arial" w:hAnsi="Arial" w:cs="Arial"/>
          <w:sz w:val="24"/>
          <w:szCs w:val="24"/>
        </w:rPr>
        <w:t xml:space="preserve"> (or hand carried)</w:t>
      </w:r>
      <w:r w:rsidR="001D74CC" w:rsidRPr="00686B85">
        <w:rPr>
          <w:rFonts w:ascii="Arial" w:hAnsi="Arial" w:cs="Arial"/>
          <w:sz w:val="24"/>
          <w:szCs w:val="24"/>
        </w:rPr>
        <w:t>,</w:t>
      </w:r>
      <w:r w:rsidRPr="00686B85">
        <w:rPr>
          <w:rFonts w:ascii="Arial" w:hAnsi="Arial" w:cs="Arial"/>
          <w:sz w:val="24"/>
          <w:szCs w:val="24"/>
        </w:rPr>
        <w:t xml:space="preserve"> the movement that is experienced by the container will be harnessed and converted into</w:t>
      </w:r>
      <w:r w:rsidR="001D74CC" w:rsidRPr="00686B85">
        <w:rPr>
          <w:rFonts w:ascii="Arial" w:hAnsi="Arial" w:cs="Arial"/>
          <w:sz w:val="24"/>
          <w:szCs w:val="24"/>
        </w:rPr>
        <w:t xml:space="preserve"> usable</w:t>
      </w:r>
      <w:r w:rsidRPr="00686B85">
        <w:rPr>
          <w:rFonts w:ascii="Arial" w:hAnsi="Arial" w:cs="Arial"/>
          <w:sz w:val="24"/>
          <w:szCs w:val="24"/>
        </w:rPr>
        <w:t xml:space="preserve"> energy.</w:t>
      </w:r>
      <w:r w:rsidR="001D74CC" w:rsidRPr="00686B85">
        <w:rPr>
          <w:rFonts w:ascii="Arial" w:hAnsi="Arial" w:cs="Arial"/>
          <w:sz w:val="24"/>
          <w:szCs w:val="24"/>
        </w:rPr>
        <w:t xml:space="preserve"> </w:t>
      </w:r>
      <w:r w:rsidRPr="00686B85">
        <w:rPr>
          <w:rFonts w:ascii="Arial" w:hAnsi="Arial" w:cs="Arial"/>
          <w:sz w:val="24"/>
          <w:szCs w:val="24"/>
        </w:rPr>
        <w:t xml:space="preserve"> It will </w:t>
      </w:r>
      <w:r w:rsidR="008A66C8" w:rsidRPr="00686B85">
        <w:rPr>
          <w:rFonts w:ascii="Arial" w:hAnsi="Arial" w:cs="Arial"/>
          <w:sz w:val="24"/>
          <w:szCs w:val="24"/>
        </w:rPr>
        <w:t xml:space="preserve">also contain solar panels that </w:t>
      </w:r>
      <w:r w:rsidR="001D74CC" w:rsidRPr="00686B85">
        <w:rPr>
          <w:rFonts w:ascii="Arial" w:hAnsi="Arial" w:cs="Arial"/>
          <w:sz w:val="24"/>
          <w:szCs w:val="24"/>
        </w:rPr>
        <w:t>wrap</w:t>
      </w:r>
      <w:r w:rsidR="008A66C8" w:rsidRPr="00686B85">
        <w:rPr>
          <w:rFonts w:ascii="Arial" w:hAnsi="Arial" w:cs="Arial"/>
          <w:sz w:val="24"/>
          <w:szCs w:val="24"/>
        </w:rPr>
        <w:t xml:space="preserve"> around t</w:t>
      </w:r>
      <w:r w:rsidR="001D74CC" w:rsidRPr="00686B85">
        <w:rPr>
          <w:rFonts w:ascii="Arial" w:hAnsi="Arial" w:cs="Arial"/>
          <w:sz w:val="24"/>
          <w:szCs w:val="24"/>
        </w:rPr>
        <w:t>he outer perimeter of the case and easily</w:t>
      </w:r>
      <w:r w:rsidR="008A66C8" w:rsidRPr="00686B85">
        <w:rPr>
          <w:rFonts w:ascii="Arial" w:hAnsi="Arial" w:cs="Arial"/>
          <w:sz w:val="24"/>
          <w:szCs w:val="24"/>
        </w:rPr>
        <w:t xml:space="preserve"> fold out into a convenient flat surface which can be laid upon the ground to soak up the sun’s rays while user is resting</w:t>
      </w:r>
      <w:r w:rsidR="001D74CC" w:rsidRPr="00686B85">
        <w:rPr>
          <w:rFonts w:ascii="Arial" w:hAnsi="Arial" w:cs="Arial"/>
          <w:sz w:val="24"/>
          <w:szCs w:val="24"/>
        </w:rPr>
        <w:t xml:space="preserve"> for a bit</w:t>
      </w:r>
      <w:r w:rsidR="008A66C8" w:rsidRPr="00686B85">
        <w:rPr>
          <w:rFonts w:ascii="Arial" w:hAnsi="Arial" w:cs="Arial"/>
          <w:sz w:val="24"/>
          <w:szCs w:val="24"/>
        </w:rPr>
        <w:t>.</w:t>
      </w:r>
      <w:r w:rsidR="001D74CC" w:rsidRPr="00686B85">
        <w:rPr>
          <w:rFonts w:ascii="Arial" w:hAnsi="Arial" w:cs="Arial"/>
          <w:sz w:val="24"/>
          <w:szCs w:val="24"/>
        </w:rPr>
        <w:t xml:space="preserve"> </w:t>
      </w:r>
      <w:r w:rsidR="008A66C8" w:rsidRPr="00686B85">
        <w:rPr>
          <w:rFonts w:ascii="Arial" w:hAnsi="Arial" w:cs="Arial"/>
          <w:sz w:val="24"/>
          <w:szCs w:val="24"/>
        </w:rPr>
        <w:t xml:space="preserve"> The user can still utilize these panels even when they are folded around the outside of the box</w:t>
      </w:r>
      <w:r w:rsidR="001D74CC" w:rsidRPr="00686B85">
        <w:rPr>
          <w:rFonts w:ascii="Arial" w:hAnsi="Arial" w:cs="Arial"/>
          <w:sz w:val="24"/>
          <w:szCs w:val="24"/>
        </w:rPr>
        <w:t xml:space="preserve"> since the panels will be facing the outside and always exposed</w:t>
      </w:r>
      <w:r w:rsidR="00351FD5" w:rsidRPr="00686B85">
        <w:rPr>
          <w:rFonts w:ascii="Arial" w:hAnsi="Arial" w:cs="Arial"/>
          <w:sz w:val="24"/>
          <w:szCs w:val="24"/>
        </w:rPr>
        <w:t xml:space="preserve"> just as long as the panels are exposed to any amount of sunlight</w:t>
      </w:r>
      <w:r w:rsidR="008A66C8" w:rsidRPr="00686B85">
        <w:rPr>
          <w:rFonts w:ascii="Arial" w:hAnsi="Arial" w:cs="Arial"/>
          <w:sz w:val="24"/>
          <w:szCs w:val="24"/>
        </w:rPr>
        <w:t>.</w:t>
      </w:r>
      <w:r w:rsidR="001D74CC" w:rsidRPr="00686B85">
        <w:rPr>
          <w:rFonts w:ascii="Arial" w:hAnsi="Arial" w:cs="Arial"/>
          <w:sz w:val="24"/>
          <w:szCs w:val="24"/>
        </w:rPr>
        <w:t xml:space="preserve"> The panels will contain a protective barrier which will prevent damage to the cells.</w:t>
      </w:r>
      <w:r w:rsidR="00351FD5" w:rsidRPr="00686B85">
        <w:rPr>
          <w:rFonts w:ascii="Arial" w:hAnsi="Arial" w:cs="Arial"/>
          <w:sz w:val="24"/>
          <w:szCs w:val="24"/>
        </w:rPr>
        <w:t xml:space="preserve">  The sides will also be insulted to prevent burning the user’s hands.</w:t>
      </w:r>
      <w:r w:rsidR="008A66C8" w:rsidRPr="00686B85">
        <w:rPr>
          <w:rFonts w:ascii="Arial" w:hAnsi="Arial" w:cs="Arial"/>
          <w:sz w:val="24"/>
          <w:szCs w:val="24"/>
        </w:rPr>
        <w:t xml:space="preserve"> As long as the box is exposed to the sun, then </w:t>
      </w:r>
      <w:r w:rsidR="00351FD5" w:rsidRPr="00686B85">
        <w:rPr>
          <w:rFonts w:ascii="Arial" w:hAnsi="Arial" w:cs="Arial"/>
          <w:sz w:val="24"/>
          <w:szCs w:val="24"/>
        </w:rPr>
        <w:t xml:space="preserve">some amount of </w:t>
      </w:r>
      <w:r w:rsidR="008A66C8" w:rsidRPr="00686B85">
        <w:rPr>
          <w:rFonts w:ascii="Arial" w:hAnsi="Arial" w:cs="Arial"/>
          <w:sz w:val="24"/>
          <w:szCs w:val="24"/>
        </w:rPr>
        <w:t xml:space="preserve">power will be supplied. </w:t>
      </w:r>
      <w:r w:rsidR="001D74CC" w:rsidRPr="00686B85">
        <w:rPr>
          <w:rFonts w:ascii="Arial" w:hAnsi="Arial" w:cs="Arial"/>
          <w:sz w:val="24"/>
          <w:szCs w:val="24"/>
        </w:rPr>
        <w:t xml:space="preserve">  </w:t>
      </w:r>
      <w:r w:rsidR="008A66C8" w:rsidRPr="00686B85">
        <w:rPr>
          <w:rFonts w:ascii="Arial" w:hAnsi="Arial" w:cs="Arial"/>
          <w:sz w:val="24"/>
          <w:szCs w:val="24"/>
        </w:rPr>
        <w:t>All of the power which is harnessed from these devices will be stored in a battery. This battery allows the user to save the power which is currently being harnessed at the time of movem</w:t>
      </w:r>
      <w:r w:rsidR="00351FD5" w:rsidRPr="00686B85">
        <w:rPr>
          <w:rFonts w:ascii="Arial" w:hAnsi="Arial" w:cs="Arial"/>
          <w:sz w:val="24"/>
          <w:szCs w:val="24"/>
        </w:rPr>
        <w:t xml:space="preserve">ent or sun exposure.  </w:t>
      </w:r>
      <w:r w:rsidR="00C204CB" w:rsidRPr="00686B85">
        <w:rPr>
          <w:rFonts w:ascii="Arial" w:hAnsi="Arial" w:cs="Arial"/>
          <w:sz w:val="24"/>
          <w:szCs w:val="24"/>
        </w:rPr>
        <w:t>When the user needs to use th</w:t>
      </w:r>
      <w:r w:rsidR="00C204CB">
        <w:rPr>
          <w:rFonts w:ascii="Arial" w:hAnsi="Arial" w:cs="Arial"/>
          <w:sz w:val="24"/>
          <w:szCs w:val="24"/>
        </w:rPr>
        <w:t>e</w:t>
      </w:r>
      <w:r w:rsidR="00C204CB" w:rsidRPr="00686B85">
        <w:rPr>
          <w:rFonts w:ascii="Arial" w:hAnsi="Arial" w:cs="Arial"/>
          <w:sz w:val="24"/>
          <w:szCs w:val="24"/>
        </w:rPr>
        <w:t xml:space="preserve"> power that had been harnessed at a</w:t>
      </w:r>
      <w:r w:rsidR="00C204CB">
        <w:rPr>
          <w:rFonts w:ascii="Arial" w:hAnsi="Arial" w:cs="Arial"/>
          <w:sz w:val="24"/>
          <w:szCs w:val="24"/>
        </w:rPr>
        <w:t>n</w:t>
      </w:r>
      <w:r w:rsidR="00C204CB" w:rsidRPr="00686B85">
        <w:rPr>
          <w:rFonts w:ascii="Arial" w:hAnsi="Arial" w:cs="Arial"/>
          <w:sz w:val="24"/>
          <w:szCs w:val="24"/>
        </w:rPr>
        <w:t xml:space="preserve"> earlier point in time he or she can simply plug the device into either a USB port or 12V car charger port. </w:t>
      </w:r>
      <w:r w:rsidR="001D74CC" w:rsidRPr="00686B85">
        <w:rPr>
          <w:rFonts w:ascii="Arial" w:hAnsi="Arial" w:cs="Arial"/>
          <w:sz w:val="24"/>
          <w:szCs w:val="24"/>
        </w:rPr>
        <w:t xml:space="preserve">The device will also have the ability to charge the battery fully and quickly before a long trip outdoors by </w:t>
      </w:r>
      <w:r w:rsidR="00351FD5" w:rsidRPr="00686B85">
        <w:rPr>
          <w:rFonts w:ascii="Arial" w:hAnsi="Arial" w:cs="Arial"/>
          <w:sz w:val="24"/>
          <w:szCs w:val="24"/>
        </w:rPr>
        <w:t>merely</w:t>
      </w:r>
      <w:r w:rsidR="001D74CC" w:rsidRPr="00686B85">
        <w:rPr>
          <w:rFonts w:ascii="Arial" w:hAnsi="Arial" w:cs="Arial"/>
          <w:sz w:val="24"/>
          <w:szCs w:val="24"/>
        </w:rPr>
        <w:t xml:space="preserve"> plugging the device into a common AC wall outlet, then </w:t>
      </w:r>
      <w:r w:rsidR="00351FD5" w:rsidRPr="00686B85">
        <w:rPr>
          <w:rFonts w:ascii="Arial" w:hAnsi="Arial" w:cs="Arial"/>
          <w:sz w:val="24"/>
          <w:szCs w:val="24"/>
        </w:rPr>
        <w:t xml:space="preserve">later </w:t>
      </w:r>
      <w:r w:rsidR="001D74CC" w:rsidRPr="00686B85">
        <w:rPr>
          <w:rFonts w:ascii="Arial" w:hAnsi="Arial" w:cs="Arial"/>
          <w:sz w:val="24"/>
          <w:szCs w:val="24"/>
        </w:rPr>
        <w:t>continue to top off the capacity of the battery via solar and kinetic power.</w:t>
      </w:r>
    </w:p>
    <w:p w:rsidR="00F94B67" w:rsidRPr="00686B85" w:rsidRDefault="00F94B67" w:rsidP="00B629B2">
      <w:pPr>
        <w:pStyle w:val="Heading1"/>
        <w:rPr>
          <w:rFonts w:ascii="Arial" w:hAnsi="Arial" w:cs="Arial"/>
          <w:sz w:val="24"/>
          <w:szCs w:val="24"/>
        </w:rPr>
      </w:pPr>
      <w:bookmarkStart w:id="2" w:name="_Toc259429577"/>
      <w:bookmarkStart w:id="3" w:name="_Toc260505319"/>
      <w:r w:rsidRPr="00686B85">
        <w:rPr>
          <w:rFonts w:ascii="Arial" w:hAnsi="Arial" w:cs="Arial"/>
          <w:sz w:val="24"/>
          <w:szCs w:val="24"/>
        </w:rPr>
        <w:t>Motivation and Rational</w:t>
      </w:r>
      <w:bookmarkEnd w:id="2"/>
      <w:r w:rsidR="00692E10">
        <w:rPr>
          <w:rFonts w:ascii="Arial" w:hAnsi="Arial" w:cs="Arial"/>
          <w:sz w:val="24"/>
          <w:szCs w:val="24"/>
        </w:rPr>
        <w:t>e</w:t>
      </w:r>
      <w:bookmarkEnd w:id="3"/>
    </w:p>
    <w:p w:rsidR="0015224C" w:rsidRPr="00686B85" w:rsidRDefault="0015224C" w:rsidP="00B629B2">
      <w:pPr>
        <w:keepNext/>
        <w:spacing w:after="0" w:line="240" w:lineRule="auto"/>
        <w:jc w:val="both"/>
        <w:rPr>
          <w:rFonts w:ascii="Arial" w:hAnsi="Arial" w:cs="Arial"/>
          <w:sz w:val="24"/>
          <w:szCs w:val="24"/>
          <w:u w:val="single"/>
        </w:rPr>
      </w:pPr>
    </w:p>
    <w:p w:rsidR="008A66C8" w:rsidRPr="00686B85" w:rsidRDefault="0015224C" w:rsidP="00B629B2">
      <w:pPr>
        <w:keepNext/>
        <w:spacing w:after="0" w:line="240" w:lineRule="auto"/>
        <w:jc w:val="both"/>
        <w:rPr>
          <w:rFonts w:ascii="Arial" w:hAnsi="Arial" w:cs="Arial"/>
          <w:sz w:val="24"/>
          <w:szCs w:val="24"/>
        </w:rPr>
      </w:pPr>
      <w:r w:rsidRPr="00686B85">
        <w:rPr>
          <w:rFonts w:ascii="Arial" w:hAnsi="Arial" w:cs="Arial"/>
          <w:sz w:val="24"/>
          <w:szCs w:val="24"/>
        </w:rPr>
        <w:t>Batteries significantly reduce the mobility and independence for the user since they lose charge and die out then need to be recharged. By using the UCF, the user can go freely for as long as he or she likes without having to worry how much time she or he has left on the life of her cell phone or I-pod. Also, it gives a sense of security</w:t>
      </w:r>
      <w:r w:rsidR="006764BC" w:rsidRPr="00686B85">
        <w:rPr>
          <w:rFonts w:ascii="Arial" w:hAnsi="Arial" w:cs="Arial"/>
          <w:sz w:val="24"/>
          <w:szCs w:val="24"/>
        </w:rPr>
        <w:t xml:space="preserve"> for the user in case they are in an emergency and have a dead cell phone and need it to be quickly charged so they have just enough power to use it to make that important phone call.  </w:t>
      </w:r>
      <w:r w:rsidR="002A6FE2" w:rsidRPr="00686B85">
        <w:rPr>
          <w:rFonts w:ascii="Arial" w:hAnsi="Arial" w:cs="Arial"/>
          <w:sz w:val="24"/>
          <w:szCs w:val="24"/>
        </w:rPr>
        <w:t xml:space="preserve">Anyone </w:t>
      </w:r>
      <w:r w:rsidR="00351FD5" w:rsidRPr="00686B85">
        <w:rPr>
          <w:rFonts w:ascii="Arial" w:hAnsi="Arial" w:cs="Arial"/>
          <w:sz w:val="24"/>
          <w:szCs w:val="24"/>
        </w:rPr>
        <w:t xml:space="preserve">who enjoys outdoor </w:t>
      </w:r>
      <w:r w:rsidR="00C204CB" w:rsidRPr="00686B85">
        <w:rPr>
          <w:rFonts w:ascii="Arial" w:hAnsi="Arial" w:cs="Arial"/>
          <w:sz w:val="24"/>
          <w:szCs w:val="24"/>
        </w:rPr>
        <w:t>activities</w:t>
      </w:r>
      <w:r w:rsidR="002A6FE2" w:rsidRPr="00686B85">
        <w:rPr>
          <w:rFonts w:ascii="Arial" w:hAnsi="Arial" w:cs="Arial"/>
          <w:sz w:val="24"/>
          <w:szCs w:val="24"/>
        </w:rPr>
        <w:t xml:space="preserve"> travels far distances </w:t>
      </w:r>
      <w:r w:rsidR="00351FD5" w:rsidRPr="00686B85">
        <w:rPr>
          <w:rFonts w:ascii="Arial" w:hAnsi="Arial" w:cs="Arial"/>
          <w:sz w:val="24"/>
          <w:szCs w:val="24"/>
        </w:rPr>
        <w:t xml:space="preserve">often or in the military </w:t>
      </w:r>
      <w:r w:rsidR="002A6FE2" w:rsidRPr="00686B85">
        <w:rPr>
          <w:rFonts w:ascii="Arial" w:hAnsi="Arial" w:cs="Arial"/>
          <w:sz w:val="24"/>
          <w:szCs w:val="24"/>
        </w:rPr>
        <w:t>can greatly benefit from owning an UCF.</w:t>
      </w:r>
      <w:r w:rsidR="00BE7D2C" w:rsidRPr="00686B85">
        <w:rPr>
          <w:rFonts w:ascii="Arial" w:hAnsi="Arial" w:cs="Arial"/>
          <w:sz w:val="24"/>
          <w:szCs w:val="24"/>
        </w:rPr>
        <w:t xml:space="preserve">  If a person is</w:t>
      </w:r>
      <w:r w:rsidR="002A6FE2" w:rsidRPr="00686B85">
        <w:rPr>
          <w:rFonts w:ascii="Arial" w:hAnsi="Arial" w:cs="Arial"/>
          <w:sz w:val="24"/>
          <w:szCs w:val="24"/>
        </w:rPr>
        <w:t xml:space="preserve"> embarking on an outdoor adventure or has a long t</w:t>
      </w:r>
      <w:r w:rsidR="00BE7D2C" w:rsidRPr="00686B85">
        <w:rPr>
          <w:rFonts w:ascii="Arial" w:hAnsi="Arial" w:cs="Arial"/>
          <w:sz w:val="24"/>
          <w:szCs w:val="24"/>
        </w:rPr>
        <w:t>ravel</w:t>
      </w:r>
      <w:r w:rsidR="002A6FE2" w:rsidRPr="00686B85">
        <w:rPr>
          <w:rFonts w:ascii="Arial" w:hAnsi="Arial" w:cs="Arial"/>
          <w:sz w:val="24"/>
          <w:szCs w:val="24"/>
        </w:rPr>
        <w:t xml:space="preserve"> </w:t>
      </w:r>
      <w:r w:rsidR="002A6FE2" w:rsidRPr="00686B85">
        <w:rPr>
          <w:rFonts w:ascii="Arial" w:hAnsi="Arial" w:cs="Arial"/>
          <w:sz w:val="24"/>
          <w:szCs w:val="24"/>
        </w:rPr>
        <w:lastRenderedPageBreak/>
        <w:t>ahead of them</w:t>
      </w:r>
      <w:r w:rsidR="008A66C8" w:rsidRPr="00686B85">
        <w:rPr>
          <w:rFonts w:ascii="Arial" w:hAnsi="Arial" w:cs="Arial"/>
          <w:sz w:val="24"/>
          <w:szCs w:val="24"/>
        </w:rPr>
        <w:t>, plugging rechargeable battery-operated devices into an AC</w:t>
      </w:r>
      <w:r w:rsidR="002A6FE2" w:rsidRPr="00686B85">
        <w:rPr>
          <w:rFonts w:ascii="Arial" w:hAnsi="Arial" w:cs="Arial"/>
          <w:sz w:val="24"/>
          <w:szCs w:val="24"/>
        </w:rPr>
        <w:t xml:space="preserve"> wall</w:t>
      </w:r>
      <w:r w:rsidR="008A66C8" w:rsidRPr="00686B85">
        <w:rPr>
          <w:rFonts w:ascii="Arial" w:hAnsi="Arial" w:cs="Arial"/>
          <w:sz w:val="24"/>
          <w:szCs w:val="24"/>
        </w:rPr>
        <w:t xml:space="preserve"> outlet isn’t always</w:t>
      </w:r>
      <w:r w:rsidR="002A6FE2" w:rsidRPr="00686B85">
        <w:rPr>
          <w:rFonts w:ascii="Arial" w:hAnsi="Arial" w:cs="Arial"/>
          <w:sz w:val="24"/>
          <w:szCs w:val="24"/>
        </w:rPr>
        <w:t xml:space="preserve"> going to be</w:t>
      </w:r>
      <w:r w:rsidR="00BE7D2C" w:rsidRPr="00686B85">
        <w:rPr>
          <w:rFonts w:ascii="Arial" w:hAnsi="Arial" w:cs="Arial"/>
          <w:sz w:val="24"/>
          <w:szCs w:val="24"/>
        </w:rPr>
        <w:t xml:space="preserve"> a</w:t>
      </w:r>
      <w:r w:rsidR="008A66C8" w:rsidRPr="00686B85">
        <w:rPr>
          <w:rFonts w:ascii="Arial" w:hAnsi="Arial" w:cs="Arial"/>
          <w:sz w:val="24"/>
          <w:szCs w:val="24"/>
        </w:rPr>
        <w:t xml:space="preserve"> </w:t>
      </w:r>
      <w:r w:rsidR="002A6FE2" w:rsidRPr="00686B85">
        <w:rPr>
          <w:rFonts w:ascii="Arial" w:hAnsi="Arial" w:cs="Arial"/>
          <w:sz w:val="24"/>
          <w:szCs w:val="24"/>
        </w:rPr>
        <w:t xml:space="preserve">practical </w:t>
      </w:r>
      <w:r w:rsidR="008A66C8" w:rsidRPr="00686B85">
        <w:rPr>
          <w:rFonts w:ascii="Arial" w:hAnsi="Arial" w:cs="Arial"/>
          <w:sz w:val="24"/>
          <w:szCs w:val="24"/>
        </w:rPr>
        <w:t xml:space="preserve">option.  </w:t>
      </w:r>
      <w:r w:rsidR="002A6FE2" w:rsidRPr="00686B85">
        <w:rPr>
          <w:rFonts w:ascii="Arial" w:hAnsi="Arial" w:cs="Arial"/>
          <w:sz w:val="24"/>
          <w:szCs w:val="24"/>
        </w:rPr>
        <w:t>The UCF</w:t>
      </w:r>
      <w:r w:rsidR="008A66C8" w:rsidRPr="00686B85">
        <w:rPr>
          <w:rFonts w:ascii="Arial" w:hAnsi="Arial" w:cs="Arial"/>
          <w:sz w:val="24"/>
          <w:szCs w:val="24"/>
        </w:rPr>
        <w:t xml:space="preserve">, </w:t>
      </w:r>
      <w:r w:rsidR="002A6FE2" w:rsidRPr="00686B85">
        <w:rPr>
          <w:rFonts w:ascii="Arial" w:hAnsi="Arial" w:cs="Arial"/>
          <w:sz w:val="24"/>
          <w:szCs w:val="24"/>
        </w:rPr>
        <w:t>Universal Charging Friend</w:t>
      </w:r>
      <w:r w:rsidR="00BE7D2C" w:rsidRPr="00686B85">
        <w:rPr>
          <w:rFonts w:ascii="Arial" w:hAnsi="Arial" w:cs="Arial"/>
          <w:sz w:val="24"/>
          <w:szCs w:val="24"/>
        </w:rPr>
        <w:t>,</w:t>
      </w:r>
      <w:r w:rsidR="002A6FE2" w:rsidRPr="00686B85">
        <w:rPr>
          <w:rFonts w:ascii="Arial" w:hAnsi="Arial" w:cs="Arial"/>
          <w:sz w:val="24"/>
          <w:szCs w:val="24"/>
        </w:rPr>
        <w:t xml:space="preserve"> is the</w:t>
      </w:r>
      <w:r w:rsidR="008A66C8" w:rsidRPr="00686B85">
        <w:rPr>
          <w:rFonts w:ascii="Arial" w:hAnsi="Arial" w:cs="Arial"/>
          <w:sz w:val="24"/>
          <w:szCs w:val="24"/>
        </w:rPr>
        <w:t xml:space="preserve"> perfect solution to provide a mobile option to charge devices either using solar or kinetic energy. </w:t>
      </w:r>
      <w:r w:rsidR="002A6FE2" w:rsidRPr="00686B85">
        <w:rPr>
          <w:rFonts w:ascii="Arial" w:hAnsi="Arial" w:cs="Arial"/>
          <w:sz w:val="24"/>
          <w:szCs w:val="24"/>
        </w:rPr>
        <w:t>If the</w:t>
      </w:r>
      <w:r w:rsidR="00BE7D2C" w:rsidRPr="00686B85">
        <w:rPr>
          <w:rFonts w:ascii="Arial" w:hAnsi="Arial" w:cs="Arial"/>
          <w:sz w:val="24"/>
          <w:szCs w:val="24"/>
        </w:rPr>
        <w:t xml:space="preserve"> sun isn’t out that day, or the user is not up for a </w:t>
      </w:r>
      <w:r w:rsidR="00351FD5" w:rsidRPr="00686B85">
        <w:rPr>
          <w:rFonts w:ascii="Arial" w:hAnsi="Arial" w:cs="Arial"/>
          <w:sz w:val="24"/>
          <w:szCs w:val="24"/>
        </w:rPr>
        <w:t>running or jumping</w:t>
      </w:r>
      <w:r w:rsidR="00BE7D2C" w:rsidRPr="00686B85">
        <w:rPr>
          <w:rFonts w:ascii="Arial" w:hAnsi="Arial" w:cs="Arial"/>
          <w:sz w:val="24"/>
          <w:szCs w:val="24"/>
        </w:rPr>
        <w:t>, then the he or she</w:t>
      </w:r>
      <w:r w:rsidR="002A6FE2" w:rsidRPr="00686B85">
        <w:rPr>
          <w:rFonts w:ascii="Arial" w:hAnsi="Arial" w:cs="Arial"/>
          <w:sz w:val="24"/>
          <w:szCs w:val="24"/>
        </w:rPr>
        <w:t xml:space="preserve"> can always just plug the UCF into any wall outlet close by. </w:t>
      </w:r>
      <w:r w:rsidR="008A66C8" w:rsidRPr="00686B85">
        <w:rPr>
          <w:rFonts w:ascii="Arial" w:hAnsi="Arial" w:cs="Arial"/>
          <w:sz w:val="24"/>
          <w:szCs w:val="24"/>
        </w:rPr>
        <w:t xml:space="preserve"> </w:t>
      </w:r>
    </w:p>
    <w:p w:rsidR="002A6FE2" w:rsidRPr="00686B85" w:rsidRDefault="002A6FE2" w:rsidP="008A66C8">
      <w:pPr>
        <w:spacing w:after="0" w:line="240" w:lineRule="auto"/>
        <w:jc w:val="both"/>
        <w:rPr>
          <w:rFonts w:ascii="Arial" w:hAnsi="Arial" w:cs="Arial"/>
          <w:sz w:val="24"/>
          <w:szCs w:val="24"/>
        </w:rPr>
      </w:pPr>
    </w:p>
    <w:p w:rsidR="008A66C8" w:rsidRPr="00D45457" w:rsidRDefault="002A6FE2" w:rsidP="00781A20">
      <w:pPr>
        <w:spacing w:after="0" w:line="240" w:lineRule="auto"/>
        <w:jc w:val="both"/>
        <w:rPr>
          <w:rFonts w:ascii="Arial" w:hAnsi="Arial" w:cs="Arial"/>
          <w:sz w:val="24"/>
          <w:szCs w:val="24"/>
        </w:rPr>
      </w:pPr>
      <w:r w:rsidRPr="00686B85">
        <w:rPr>
          <w:rFonts w:ascii="Arial" w:hAnsi="Arial" w:cs="Arial"/>
          <w:sz w:val="24"/>
          <w:szCs w:val="24"/>
        </w:rPr>
        <w:t xml:space="preserve">A </w:t>
      </w:r>
      <w:r w:rsidR="00BE7D2C" w:rsidRPr="00686B85">
        <w:rPr>
          <w:rFonts w:ascii="Arial" w:hAnsi="Arial" w:cs="Arial"/>
          <w:sz w:val="24"/>
          <w:szCs w:val="24"/>
        </w:rPr>
        <w:t>pleasant</w:t>
      </w:r>
      <w:r w:rsidRPr="00686B85">
        <w:rPr>
          <w:rFonts w:ascii="Arial" w:hAnsi="Arial" w:cs="Arial"/>
          <w:sz w:val="24"/>
          <w:szCs w:val="24"/>
        </w:rPr>
        <w:t xml:space="preserve"> feeling of good morale will sweep in whenever someone uses the UCF. The very idea of knowing that one’s walking or running</w:t>
      </w:r>
      <w:r w:rsidR="00BE7D2C" w:rsidRPr="00686B85">
        <w:rPr>
          <w:rFonts w:ascii="Arial" w:hAnsi="Arial" w:cs="Arial"/>
          <w:sz w:val="24"/>
          <w:szCs w:val="24"/>
        </w:rPr>
        <w:t xml:space="preserve"> is creating a difference, e</w:t>
      </w:r>
      <w:r w:rsidR="00351FD5" w:rsidRPr="00686B85">
        <w:rPr>
          <w:rFonts w:ascii="Arial" w:hAnsi="Arial" w:cs="Arial"/>
          <w:sz w:val="24"/>
          <w:szCs w:val="24"/>
        </w:rPr>
        <w:t xml:space="preserve">ven if it is a small difference, </w:t>
      </w:r>
      <w:r w:rsidR="00BE7D2C" w:rsidRPr="00686B85">
        <w:rPr>
          <w:rFonts w:ascii="Arial" w:hAnsi="Arial" w:cs="Arial"/>
          <w:sz w:val="24"/>
          <w:szCs w:val="24"/>
        </w:rPr>
        <w:t>is guaranteed to make a person feel good. The solar panels also add a good feeling of being clean</w:t>
      </w:r>
      <w:r w:rsidR="00351FD5" w:rsidRPr="00686B85">
        <w:rPr>
          <w:rFonts w:ascii="Arial" w:hAnsi="Arial" w:cs="Arial"/>
          <w:sz w:val="24"/>
          <w:szCs w:val="24"/>
        </w:rPr>
        <w:t xml:space="preserve"> and independent</w:t>
      </w:r>
      <w:r w:rsidR="00BE7D2C" w:rsidRPr="00686B85">
        <w:rPr>
          <w:rFonts w:ascii="Arial" w:hAnsi="Arial" w:cs="Arial"/>
          <w:sz w:val="24"/>
          <w:szCs w:val="24"/>
        </w:rPr>
        <w:t xml:space="preserve">. </w:t>
      </w:r>
      <w:r w:rsidR="008A66C8" w:rsidRPr="00686B85">
        <w:rPr>
          <w:rFonts w:ascii="Arial" w:hAnsi="Arial" w:cs="Arial"/>
          <w:sz w:val="24"/>
          <w:szCs w:val="24"/>
        </w:rPr>
        <w:t xml:space="preserve">If every person who owned a cell phone, iPod or camera utilized renewable energies we could collectively reduce the amount of pollution that is continuing to plague our home. Not only will our environment thank us but we will never have to worry about running out of power as long as the sun continues to shine and we continue to move, unlike oil and coal which are limited and will eventually run out.  </w:t>
      </w:r>
      <w:r w:rsidR="001D74CC" w:rsidRPr="00686B85">
        <w:rPr>
          <w:rFonts w:ascii="Arial" w:hAnsi="Arial" w:cs="Arial"/>
          <w:sz w:val="24"/>
          <w:szCs w:val="24"/>
        </w:rPr>
        <w:t xml:space="preserve">The UCF also gives a great sense of freedom and independence. To know that a battery can be charged anytime, anywhere offers a great deal of security to the user. </w:t>
      </w:r>
    </w:p>
    <w:p w:rsidR="00232B56" w:rsidRPr="00686B85" w:rsidRDefault="00232B56" w:rsidP="00B629B2">
      <w:pPr>
        <w:pStyle w:val="Heading1"/>
        <w:rPr>
          <w:rFonts w:ascii="Arial" w:hAnsi="Arial" w:cs="Arial"/>
          <w:sz w:val="24"/>
          <w:szCs w:val="24"/>
        </w:rPr>
      </w:pPr>
      <w:bookmarkStart w:id="4" w:name="_Toc260505320"/>
      <w:r w:rsidRPr="00686B85">
        <w:rPr>
          <w:rFonts w:ascii="Arial" w:hAnsi="Arial" w:cs="Arial"/>
          <w:sz w:val="24"/>
          <w:szCs w:val="24"/>
        </w:rPr>
        <w:t>Goals and Objectives</w:t>
      </w:r>
      <w:bookmarkEnd w:id="4"/>
    </w:p>
    <w:p w:rsidR="00911D5F" w:rsidRDefault="00655FF2" w:rsidP="00B629B2">
      <w:pPr>
        <w:pStyle w:val="Heading2"/>
        <w:rPr>
          <w:rFonts w:ascii="Arial" w:hAnsi="Arial" w:cs="Arial"/>
        </w:rPr>
      </w:pPr>
      <w:bookmarkStart w:id="5" w:name="_Toc260505321"/>
      <w:r w:rsidRPr="00686B85">
        <w:rPr>
          <w:rFonts w:ascii="Arial" w:hAnsi="Arial" w:cs="Arial"/>
        </w:rPr>
        <w:t>Solar Input</w:t>
      </w:r>
      <w:bookmarkEnd w:id="5"/>
    </w:p>
    <w:p w:rsidR="00D45457" w:rsidRPr="00D45457" w:rsidRDefault="00D45457" w:rsidP="00B629B2">
      <w:pPr>
        <w:pStyle w:val="NoSpacing"/>
        <w:keepNext/>
        <w:keepLines/>
      </w:pPr>
    </w:p>
    <w:p w:rsidR="00145596" w:rsidRDefault="00145596" w:rsidP="00B629B2">
      <w:pPr>
        <w:keepNext/>
        <w:keepLines/>
        <w:spacing w:after="0" w:line="240" w:lineRule="auto"/>
        <w:jc w:val="both"/>
        <w:rPr>
          <w:rFonts w:ascii="Arial" w:hAnsi="Arial" w:cs="Arial"/>
          <w:sz w:val="24"/>
          <w:szCs w:val="24"/>
        </w:rPr>
      </w:pPr>
      <w:r w:rsidRPr="00145596">
        <w:rPr>
          <w:rFonts w:ascii="Arial" w:hAnsi="Arial" w:cs="Arial"/>
          <w:sz w:val="24"/>
          <w:szCs w:val="24"/>
        </w:rPr>
        <w:t>The Universal Charging Unit (UCF) primary voltage source will be photovoltaic solar cells.  The PV cells will be used to charge the internal storage battery and provide power to any device connected to the unit.  The UCF will require a sturdy construction using durable materials which will allow for the device to accompany a user on a hike or bike ride without the danger of physical damage within reason.  The desired dimensions will be similar to a 24 oz sports bottle, 19cm x 7.5cm x 7.5cm, so the UCF can be fit into a pocket designed for the bottle, which are on many bags or accessories already.  With the purpose of being portable the design must have considerably durable.  Due to the limited size, optimization of the PV system will be essential to meeting the goals of the unit.  The maximum power output for PV cell, at a given temperature, is predetermined from design, therefore it is necessary provide the best environment possible for the PV cell to operate.</w:t>
      </w:r>
    </w:p>
    <w:p w:rsidR="00D45457" w:rsidRPr="00145596" w:rsidRDefault="00D45457" w:rsidP="00145596">
      <w:pPr>
        <w:spacing w:after="0" w:line="240" w:lineRule="auto"/>
        <w:jc w:val="both"/>
        <w:rPr>
          <w:rFonts w:ascii="Arial" w:hAnsi="Arial" w:cs="Arial"/>
          <w:sz w:val="24"/>
          <w:szCs w:val="24"/>
        </w:rPr>
      </w:pPr>
    </w:p>
    <w:p w:rsidR="00655FF2" w:rsidRDefault="00655FF2" w:rsidP="00B629B2">
      <w:pPr>
        <w:pStyle w:val="Heading2"/>
        <w:keepLines w:val="0"/>
        <w:spacing w:line="240" w:lineRule="auto"/>
        <w:jc w:val="both"/>
        <w:rPr>
          <w:rFonts w:ascii="Arial" w:hAnsi="Arial" w:cs="Arial"/>
        </w:rPr>
      </w:pPr>
      <w:bookmarkStart w:id="6" w:name="_Toc260505322"/>
      <w:r w:rsidRPr="00686B85">
        <w:rPr>
          <w:rFonts w:ascii="Arial" w:hAnsi="Arial" w:cs="Arial"/>
        </w:rPr>
        <w:t>Kinetic Input</w:t>
      </w:r>
      <w:bookmarkEnd w:id="6"/>
    </w:p>
    <w:p w:rsidR="00B85A46" w:rsidRPr="00B85A46" w:rsidRDefault="00B85A46" w:rsidP="00B629B2">
      <w:pPr>
        <w:pStyle w:val="NoSpacing"/>
        <w:keepNext/>
      </w:pPr>
    </w:p>
    <w:p w:rsidR="00655FF2" w:rsidRDefault="002C642F" w:rsidP="00B629B2">
      <w:pPr>
        <w:keepNext/>
        <w:spacing w:after="0" w:line="240" w:lineRule="auto"/>
        <w:jc w:val="both"/>
        <w:rPr>
          <w:rFonts w:ascii="Arial" w:hAnsi="Arial" w:cs="Arial"/>
          <w:sz w:val="24"/>
          <w:szCs w:val="24"/>
        </w:rPr>
      </w:pPr>
      <w:r w:rsidRPr="00686B85">
        <w:rPr>
          <w:rFonts w:ascii="Arial" w:hAnsi="Arial" w:cs="Arial"/>
          <w:sz w:val="24"/>
          <w:szCs w:val="24"/>
        </w:rPr>
        <w:t xml:space="preserve">The Kinetic portion of the UCF will contain some type of human powered generator which will trickle charge a main battery pack in the UCF unit. Numerous types of generators that utilize human action, passive and deliberate, will be studied to determine the best solutions that can be used in the UCF. The main objective is to create a generator which will produce the most power output </w:t>
      </w:r>
      <w:r w:rsidRPr="00686B85">
        <w:rPr>
          <w:rFonts w:ascii="Arial" w:hAnsi="Arial" w:cs="Arial"/>
          <w:sz w:val="24"/>
          <w:szCs w:val="24"/>
        </w:rPr>
        <w:lastRenderedPageBreak/>
        <w:t xml:space="preserve">while being easy and practical to use by the user. Since the power generated will most likely not be enough alone to power any device, it will only serve to supplement the Solar cells. The kinetic portion will serve to boost the morale of the user and give a sense of more independence and a clear conscious using a cleaner and </w:t>
      </w:r>
      <w:r w:rsidR="00AC3369">
        <w:rPr>
          <w:rFonts w:ascii="Arial" w:hAnsi="Arial" w:cs="Arial"/>
          <w:sz w:val="24"/>
          <w:szCs w:val="24"/>
        </w:rPr>
        <w:t xml:space="preserve">completely </w:t>
      </w:r>
      <w:r w:rsidRPr="00686B85">
        <w:rPr>
          <w:rFonts w:ascii="Arial" w:hAnsi="Arial" w:cs="Arial"/>
          <w:sz w:val="24"/>
          <w:szCs w:val="24"/>
        </w:rPr>
        <w:t>sustainable energy.</w:t>
      </w:r>
      <w:r w:rsidR="00535F0F" w:rsidRPr="00686B85">
        <w:rPr>
          <w:rFonts w:ascii="Arial" w:hAnsi="Arial" w:cs="Arial"/>
          <w:sz w:val="24"/>
          <w:szCs w:val="24"/>
        </w:rPr>
        <w:t xml:space="preserve"> Because </w:t>
      </w:r>
      <w:r w:rsidR="00AC3369">
        <w:rPr>
          <w:rFonts w:ascii="Arial" w:hAnsi="Arial" w:cs="Arial"/>
          <w:sz w:val="24"/>
          <w:szCs w:val="24"/>
        </w:rPr>
        <w:t>the kinetic generator will only supplement the solar power output</w:t>
      </w:r>
      <w:r w:rsidR="00535F0F" w:rsidRPr="00686B85">
        <w:rPr>
          <w:rFonts w:ascii="Arial" w:hAnsi="Arial" w:cs="Arial"/>
          <w:sz w:val="24"/>
          <w:szCs w:val="24"/>
        </w:rPr>
        <w:t>, ease of use for the user make take slight priority over the actual power output</w:t>
      </w:r>
      <w:r w:rsidR="00AC3369">
        <w:rPr>
          <w:rFonts w:ascii="Arial" w:hAnsi="Arial" w:cs="Arial"/>
          <w:sz w:val="24"/>
          <w:szCs w:val="24"/>
        </w:rPr>
        <w:t xml:space="preserve"> so it remains more desirable for the user</w:t>
      </w:r>
      <w:r w:rsidR="00535F0F" w:rsidRPr="00686B85">
        <w:rPr>
          <w:rFonts w:ascii="Arial" w:hAnsi="Arial" w:cs="Arial"/>
          <w:sz w:val="24"/>
          <w:szCs w:val="24"/>
        </w:rPr>
        <w:t>.</w:t>
      </w:r>
    </w:p>
    <w:p w:rsidR="00D45457" w:rsidRPr="00686B85" w:rsidRDefault="00D45457" w:rsidP="00535F0F">
      <w:pPr>
        <w:spacing w:after="0" w:line="240" w:lineRule="auto"/>
        <w:jc w:val="both"/>
        <w:rPr>
          <w:rFonts w:ascii="Arial" w:hAnsi="Arial" w:cs="Arial"/>
          <w:sz w:val="24"/>
          <w:szCs w:val="24"/>
        </w:rPr>
      </w:pPr>
    </w:p>
    <w:p w:rsidR="00655FF2" w:rsidRDefault="00655FF2" w:rsidP="00B629B2">
      <w:pPr>
        <w:pStyle w:val="Heading2"/>
        <w:keepLines w:val="0"/>
        <w:rPr>
          <w:rFonts w:ascii="Arial" w:hAnsi="Arial" w:cs="Arial"/>
        </w:rPr>
      </w:pPr>
      <w:bookmarkStart w:id="7" w:name="_Toc260505323"/>
      <w:r w:rsidRPr="00686B85">
        <w:rPr>
          <w:rFonts w:ascii="Arial" w:hAnsi="Arial" w:cs="Arial"/>
        </w:rPr>
        <w:t>Storing Power</w:t>
      </w:r>
      <w:bookmarkEnd w:id="7"/>
    </w:p>
    <w:p w:rsidR="00796A2F" w:rsidRPr="00796A2F" w:rsidRDefault="00796A2F" w:rsidP="00B629B2">
      <w:pPr>
        <w:pStyle w:val="NoSpacing"/>
        <w:keepNext/>
      </w:pPr>
    </w:p>
    <w:p w:rsidR="00D45457" w:rsidRPr="00B85A46" w:rsidRDefault="006953BF" w:rsidP="00B629B2">
      <w:pPr>
        <w:keepNext/>
        <w:spacing w:line="240" w:lineRule="auto"/>
        <w:jc w:val="both"/>
      </w:pPr>
      <w:r w:rsidRPr="00B85A46">
        <w:rPr>
          <w:rFonts w:ascii="Arial" w:hAnsi="Arial" w:cs="Arial"/>
          <w:sz w:val="24"/>
          <w:szCs w:val="24"/>
        </w:rPr>
        <w:t>The charging unit is one of the most important components within the UCF. The charging system will feature solar powered mechanisms to charge the batteries. It will regulate the different input voltages from the charging sources and ensure an efficient charge. The charging system will also need to hold the charge using efficient methods for optimizing the performance of the battery. The unit will have to make efficient use of the energy inside the battery using various conversions of energy and reliable as possible. The charging unit will ensure that optimum use is made of the energy inside the battery to power the portable products. It also has to minimize the risk of damage to the electronic device, hence reliable. The inputs of the system are wall charger and solar energy. The system will have two outputs a c</w:t>
      </w:r>
      <w:r w:rsidRPr="00B85A46">
        <w:rPr>
          <w:rStyle w:val="apple-style-span"/>
          <w:rFonts w:ascii="Arial" w:hAnsi="Arial" w:cs="Arial"/>
          <w:sz w:val="24"/>
          <w:szCs w:val="24"/>
        </w:rPr>
        <w:t>igarette</w:t>
      </w:r>
      <w:r w:rsidRPr="00B85A46">
        <w:rPr>
          <w:rStyle w:val="apple-converted-space"/>
          <w:rFonts w:ascii="Arial" w:hAnsi="Arial" w:cs="Arial"/>
          <w:sz w:val="24"/>
          <w:szCs w:val="24"/>
        </w:rPr>
        <w:t xml:space="preserve"> </w:t>
      </w:r>
      <w:r w:rsidRPr="00B85A46">
        <w:rPr>
          <w:rStyle w:val="Emphasis"/>
          <w:rFonts w:ascii="Arial" w:hAnsi="Arial" w:cs="Arial"/>
          <w:bCs/>
          <w:i w:val="0"/>
          <w:iCs w:val="0"/>
          <w:sz w:val="24"/>
          <w:szCs w:val="24"/>
        </w:rPr>
        <w:t>lighter</w:t>
      </w:r>
      <w:r w:rsidRPr="00B85A46">
        <w:rPr>
          <w:rStyle w:val="apple-converted-space"/>
          <w:rFonts w:ascii="Arial" w:hAnsi="Arial" w:cs="Arial"/>
          <w:sz w:val="24"/>
          <w:szCs w:val="24"/>
        </w:rPr>
        <w:t xml:space="preserve"> </w:t>
      </w:r>
      <w:r w:rsidRPr="00B85A46">
        <w:rPr>
          <w:rStyle w:val="apple-style-span"/>
          <w:rFonts w:ascii="Arial" w:hAnsi="Arial" w:cs="Arial"/>
          <w:sz w:val="24"/>
          <w:szCs w:val="24"/>
        </w:rPr>
        <w:t>power</w:t>
      </w:r>
      <w:r w:rsidRPr="00B85A46">
        <w:rPr>
          <w:rStyle w:val="apple-converted-space"/>
          <w:rFonts w:ascii="Arial" w:hAnsi="Arial" w:cs="Arial"/>
          <w:sz w:val="24"/>
          <w:szCs w:val="24"/>
        </w:rPr>
        <w:t> </w:t>
      </w:r>
      <w:r w:rsidRPr="00B85A46">
        <w:rPr>
          <w:rStyle w:val="Emphasis"/>
          <w:rFonts w:ascii="Arial" w:hAnsi="Arial" w:cs="Arial"/>
          <w:bCs/>
          <w:i w:val="0"/>
          <w:iCs w:val="0"/>
          <w:sz w:val="24"/>
          <w:szCs w:val="24"/>
        </w:rPr>
        <w:t>adapter</w:t>
      </w:r>
      <w:r w:rsidRPr="00B85A46">
        <w:rPr>
          <w:rFonts w:ascii="Arial" w:hAnsi="Arial" w:cs="Arial"/>
          <w:sz w:val="24"/>
          <w:szCs w:val="24"/>
        </w:rPr>
        <w:t>, and a USB connector which will be used to easily connect an mp3 player, camera or any such device for charging. The cigarette lighter could be used to power a variety of electronics such as GPS navigation units and any cell phone with a cigarette lighter adapter. The two outputs will be connected to the top of the unit while the input will be located on the bottom of the device. In order to ensure an efficient and reliable product, the right battery is critical.</w:t>
      </w:r>
    </w:p>
    <w:p w:rsidR="00655FF2" w:rsidRDefault="00655FF2" w:rsidP="00B629B2">
      <w:pPr>
        <w:pStyle w:val="Heading2"/>
        <w:keepLines w:val="0"/>
        <w:rPr>
          <w:rFonts w:ascii="Arial" w:hAnsi="Arial" w:cs="Arial"/>
        </w:rPr>
      </w:pPr>
      <w:bookmarkStart w:id="8" w:name="_Toc260505324"/>
      <w:r w:rsidRPr="00686B85">
        <w:rPr>
          <w:rFonts w:ascii="Arial" w:hAnsi="Arial" w:cs="Arial"/>
        </w:rPr>
        <w:t>Monitoring System</w:t>
      </w:r>
      <w:bookmarkEnd w:id="8"/>
    </w:p>
    <w:p w:rsidR="00796A2F" w:rsidRPr="00796A2F" w:rsidRDefault="00796A2F" w:rsidP="00B629B2">
      <w:pPr>
        <w:pStyle w:val="NoSpacing"/>
        <w:keepNext/>
      </w:pPr>
    </w:p>
    <w:p w:rsidR="005B0FC6" w:rsidRDefault="005B0FC6" w:rsidP="00B629B2">
      <w:pPr>
        <w:keepNext/>
        <w:spacing w:line="240" w:lineRule="auto"/>
        <w:jc w:val="both"/>
        <w:rPr>
          <w:rFonts w:ascii="Arial" w:hAnsi="Arial" w:cs="Arial"/>
          <w:sz w:val="24"/>
          <w:szCs w:val="24"/>
        </w:rPr>
      </w:pPr>
      <w:r>
        <w:rPr>
          <w:rFonts w:ascii="Arial" w:hAnsi="Arial" w:cs="Arial"/>
          <w:sz w:val="24"/>
          <w:szCs w:val="24"/>
        </w:rPr>
        <w:t>The goals and objectives for the microcontroller are:</w:t>
      </w:r>
    </w:p>
    <w:p w:rsidR="005B0FC6" w:rsidRDefault="005B0FC6" w:rsidP="005B0FC6">
      <w:pPr>
        <w:pStyle w:val="ListParagraph"/>
        <w:numPr>
          <w:ilvl w:val="0"/>
          <w:numId w:val="44"/>
        </w:numPr>
        <w:spacing w:line="240" w:lineRule="auto"/>
        <w:jc w:val="both"/>
        <w:rPr>
          <w:rFonts w:ascii="Arial" w:hAnsi="Arial" w:cs="Arial"/>
          <w:sz w:val="24"/>
          <w:szCs w:val="24"/>
        </w:rPr>
      </w:pPr>
      <w:r>
        <w:rPr>
          <w:rFonts w:ascii="Arial" w:hAnsi="Arial" w:cs="Arial"/>
          <w:sz w:val="24"/>
          <w:szCs w:val="24"/>
        </w:rPr>
        <w:t>Efficient code</w:t>
      </w:r>
    </w:p>
    <w:p w:rsidR="005B0FC6" w:rsidRDefault="005B0FC6" w:rsidP="005B0FC6">
      <w:pPr>
        <w:pStyle w:val="ListParagraph"/>
        <w:numPr>
          <w:ilvl w:val="0"/>
          <w:numId w:val="44"/>
        </w:numPr>
        <w:spacing w:line="240" w:lineRule="auto"/>
        <w:jc w:val="both"/>
        <w:rPr>
          <w:rFonts w:ascii="Arial" w:hAnsi="Arial" w:cs="Arial"/>
          <w:sz w:val="24"/>
          <w:szCs w:val="24"/>
        </w:rPr>
      </w:pPr>
      <w:r>
        <w:rPr>
          <w:rFonts w:ascii="Arial" w:hAnsi="Arial" w:cs="Arial"/>
          <w:sz w:val="24"/>
          <w:szCs w:val="24"/>
        </w:rPr>
        <w:t>Low power consumption</w:t>
      </w:r>
    </w:p>
    <w:p w:rsidR="005B0FC6" w:rsidRDefault="005B0FC6" w:rsidP="005B0FC6">
      <w:pPr>
        <w:pStyle w:val="ListParagraph"/>
        <w:numPr>
          <w:ilvl w:val="0"/>
          <w:numId w:val="44"/>
        </w:numPr>
        <w:spacing w:line="240" w:lineRule="auto"/>
        <w:jc w:val="both"/>
        <w:rPr>
          <w:rFonts w:ascii="Arial" w:hAnsi="Arial" w:cs="Arial"/>
          <w:sz w:val="24"/>
          <w:szCs w:val="24"/>
        </w:rPr>
      </w:pPr>
      <w:r>
        <w:rPr>
          <w:rFonts w:ascii="Arial" w:hAnsi="Arial" w:cs="Arial"/>
          <w:sz w:val="24"/>
          <w:szCs w:val="24"/>
        </w:rPr>
        <w:t>Good use of pins and efficient interfacing with all components</w:t>
      </w:r>
    </w:p>
    <w:p w:rsidR="005B0FC6" w:rsidRDefault="005B0FC6" w:rsidP="005B0FC6">
      <w:pPr>
        <w:spacing w:line="240" w:lineRule="auto"/>
        <w:jc w:val="both"/>
        <w:rPr>
          <w:rFonts w:ascii="Arial" w:hAnsi="Arial" w:cs="Arial"/>
          <w:sz w:val="24"/>
          <w:szCs w:val="24"/>
        </w:rPr>
      </w:pPr>
      <w:r>
        <w:rPr>
          <w:rFonts w:ascii="Arial" w:hAnsi="Arial" w:cs="Arial"/>
          <w:sz w:val="24"/>
          <w:szCs w:val="24"/>
        </w:rPr>
        <w:t>In addition, the final and main objective of the microcontroller is to g</w:t>
      </w:r>
      <w:r w:rsidRPr="001C5BA4">
        <w:rPr>
          <w:rFonts w:ascii="Arial" w:hAnsi="Arial" w:cs="Arial"/>
          <w:sz w:val="24"/>
          <w:szCs w:val="24"/>
        </w:rPr>
        <w:t>ather input from all components, process the information, and output the data to the LCD display</w:t>
      </w:r>
      <w:r>
        <w:rPr>
          <w:rFonts w:ascii="Arial" w:hAnsi="Arial" w:cs="Arial"/>
          <w:sz w:val="24"/>
          <w:szCs w:val="24"/>
        </w:rPr>
        <w:t>.</w:t>
      </w:r>
    </w:p>
    <w:p w:rsidR="005B0FC6" w:rsidRDefault="005B0FC6" w:rsidP="005B0FC6">
      <w:pPr>
        <w:spacing w:line="240" w:lineRule="auto"/>
        <w:jc w:val="both"/>
        <w:rPr>
          <w:rFonts w:ascii="Arial" w:hAnsi="Arial" w:cs="Arial"/>
          <w:sz w:val="24"/>
          <w:szCs w:val="24"/>
        </w:rPr>
      </w:pPr>
      <w:r>
        <w:rPr>
          <w:rFonts w:ascii="Arial" w:hAnsi="Arial" w:cs="Arial"/>
          <w:sz w:val="24"/>
          <w:szCs w:val="24"/>
        </w:rPr>
        <w:t>The goals and objectives for the LCD display are:</w:t>
      </w:r>
    </w:p>
    <w:p w:rsidR="005B0FC6" w:rsidRDefault="005B0FC6" w:rsidP="005B0FC6">
      <w:pPr>
        <w:pStyle w:val="ListParagraph"/>
        <w:numPr>
          <w:ilvl w:val="0"/>
          <w:numId w:val="45"/>
        </w:numPr>
        <w:spacing w:line="240" w:lineRule="auto"/>
        <w:jc w:val="both"/>
        <w:rPr>
          <w:rFonts w:ascii="Arial" w:hAnsi="Arial" w:cs="Arial"/>
          <w:sz w:val="24"/>
          <w:szCs w:val="24"/>
        </w:rPr>
      </w:pPr>
      <w:r>
        <w:rPr>
          <w:rFonts w:ascii="Arial" w:hAnsi="Arial" w:cs="Arial"/>
          <w:sz w:val="24"/>
          <w:szCs w:val="24"/>
        </w:rPr>
        <w:t>Clear and easy to read font</w:t>
      </w:r>
    </w:p>
    <w:p w:rsidR="005B0FC6" w:rsidRDefault="005B0FC6" w:rsidP="005B0FC6">
      <w:pPr>
        <w:pStyle w:val="ListParagraph"/>
        <w:numPr>
          <w:ilvl w:val="0"/>
          <w:numId w:val="45"/>
        </w:numPr>
        <w:spacing w:line="240" w:lineRule="auto"/>
        <w:jc w:val="both"/>
        <w:rPr>
          <w:rFonts w:ascii="Arial" w:hAnsi="Arial" w:cs="Arial"/>
          <w:sz w:val="24"/>
          <w:szCs w:val="24"/>
        </w:rPr>
      </w:pPr>
      <w:r>
        <w:rPr>
          <w:rFonts w:ascii="Arial" w:hAnsi="Arial" w:cs="Arial"/>
          <w:sz w:val="24"/>
          <w:szCs w:val="24"/>
        </w:rPr>
        <w:t>Low power consumption</w:t>
      </w:r>
    </w:p>
    <w:p w:rsidR="005B0FC6" w:rsidRPr="005B0FC6" w:rsidRDefault="005B0FC6" w:rsidP="005B0FC6">
      <w:pPr>
        <w:pStyle w:val="ListParagraph"/>
        <w:numPr>
          <w:ilvl w:val="0"/>
          <w:numId w:val="45"/>
        </w:numPr>
        <w:spacing w:line="240" w:lineRule="auto"/>
        <w:jc w:val="both"/>
        <w:rPr>
          <w:rFonts w:ascii="Arial" w:hAnsi="Arial" w:cs="Arial"/>
          <w:sz w:val="24"/>
          <w:szCs w:val="24"/>
        </w:rPr>
      </w:pPr>
      <w:r>
        <w:rPr>
          <w:rFonts w:ascii="Arial" w:hAnsi="Arial" w:cs="Arial"/>
          <w:sz w:val="24"/>
          <w:szCs w:val="24"/>
        </w:rPr>
        <w:t>Easy to see from multiple angles and especially in sunlight</w:t>
      </w:r>
    </w:p>
    <w:p w:rsidR="00655FF2" w:rsidRDefault="004B6816" w:rsidP="00655FF2">
      <w:pPr>
        <w:pStyle w:val="Heading2"/>
        <w:rPr>
          <w:rFonts w:ascii="Arial" w:hAnsi="Arial" w:cs="Arial"/>
        </w:rPr>
      </w:pPr>
      <w:bookmarkStart w:id="9" w:name="_Toc260505325"/>
      <w:r>
        <w:rPr>
          <w:rFonts w:ascii="Arial" w:hAnsi="Arial" w:cs="Arial"/>
        </w:rPr>
        <w:lastRenderedPageBreak/>
        <w:t xml:space="preserve">Physical </w:t>
      </w:r>
      <w:r w:rsidR="00655FF2" w:rsidRPr="00686B85">
        <w:rPr>
          <w:rFonts w:ascii="Arial" w:hAnsi="Arial" w:cs="Arial"/>
        </w:rPr>
        <w:t>Design</w:t>
      </w:r>
      <w:bookmarkEnd w:id="9"/>
    </w:p>
    <w:p w:rsidR="00796A2F" w:rsidRPr="00796A2F" w:rsidRDefault="00796A2F" w:rsidP="007B7959">
      <w:pPr>
        <w:pStyle w:val="NoSpacing"/>
      </w:pPr>
    </w:p>
    <w:p w:rsidR="00655FF2" w:rsidRPr="00BA1BFE" w:rsidRDefault="00145596" w:rsidP="007B7959">
      <w:pPr>
        <w:spacing w:line="240" w:lineRule="auto"/>
        <w:jc w:val="both"/>
        <w:rPr>
          <w:rFonts w:ascii="Arial" w:hAnsi="Arial" w:cs="Arial"/>
          <w:sz w:val="24"/>
          <w:szCs w:val="24"/>
        </w:rPr>
      </w:pPr>
      <w:r w:rsidRPr="00BA1BFE">
        <w:rPr>
          <w:rFonts w:ascii="Arial" w:hAnsi="Arial" w:cs="Arial"/>
          <w:sz w:val="24"/>
          <w:szCs w:val="24"/>
        </w:rPr>
        <w:t>The UCF will be designed so that it can easily fit inside any average sized backpack and light enough so that it does not weigh down the user. It will be made of a l</w:t>
      </w:r>
      <w:r w:rsidR="00A76717" w:rsidRPr="00BA1BFE">
        <w:rPr>
          <w:rFonts w:ascii="Arial" w:hAnsi="Arial" w:cs="Arial"/>
          <w:sz w:val="24"/>
          <w:szCs w:val="24"/>
        </w:rPr>
        <w:t xml:space="preserve">ight weight material, most likely aluminum. </w:t>
      </w:r>
      <w:r w:rsidR="00ED5A12" w:rsidRPr="00BA1BFE">
        <w:rPr>
          <w:rFonts w:ascii="Arial" w:hAnsi="Arial" w:cs="Arial"/>
          <w:sz w:val="24"/>
          <w:szCs w:val="24"/>
        </w:rPr>
        <w:t>The UCF will contain some sort of protective layer to prevent the user from getting burnt. The</w:t>
      </w:r>
      <w:r w:rsidR="00BA1BFE" w:rsidRPr="00BA1BFE">
        <w:rPr>
          <w:rFonts w:ascii="Arial" w:hAnsi="Arial" w:cs="Arial"/>
          <w:sz w:val="24"/>
          <w:szCs w:val="24"/>
        </w:rPr>
        <w:t xml:space="preserve"> final product is designed for ease of use to the user.</w:t>
      </w:r>
    </w:p>
    <w:p w:rsidR="00F94B67" w:rsidRPr="00686B85" w:rsidRDefault="00655FF2" w:rsidP="007B7959">
      <w:pPr>
        <w:pStyle w:val="Heading1"/>
        <w:spacing w:line="240" w:lineRule="auto"/>
        <w:rPr>
          <w:rFonts w:ascii="Arial" w:hAnsi="Arial" w:cs="Arial"/>
          <w:sz w:val="24"/>
          <w:szCs w:val="24"/>
        </w:rPr>
      </w:pPr>
      <w:bookmarkStart w:id="10" w:name="_Toc259429578"/>
      <w:bookmarkStart w:id="11" w:name="_Toc260505326"/>
      <w:r w:rsidRPr="00686B85">
        <w:rPr>
          <w:rFonts w:ascii="Arial" w:hAnsi="Arial" w:cs="Arial"/>
          <w:sz w:val="24"/>
          <w:szCs w:val="24"/>
        </w:rPr>
        <w:t xml:space="preserve">Final </w:t>
      </w:r>
      <w:r w:rsidR="00F94B67" w:rsidRPr="00686B85">
        <w:rPr>
          <w:rFonts w:ascii="Arial" w:hAnsi="Arial" w:cs="Arial"/>
          <w:sz w:val="24"/>
          <w:szCs w:val="24"/>
        </w:rPr>
        <w:t>Design Overview</w:t>
      </w:r>
      <w:bookmarkEnd w:id="10"/>
      <w:bookmarkEnd w:id="11"/>
    </w:p>
    <w:p w:rsidR="00232B56" w:rsidRPr="00686B85" w:rsidRDefault="00232B56" w:rsidP="00295439">
      <w:pPr>
        <w:spacing w:after="0" w:line="240" w:lineRule="auto"/>
        <w:jc w:val="both"/>
        <w:rPr>
          <w:rFonts w:ascii="Arial" w:hAnsi="Arial" w:cs="Arial"/>
          <w:sz w:val="24"/>
          <w:szCs w:val="24"/>
        </w:rPr>
      </w:pPr>
    </w:p>
    <w:p w:rsidR="00692E10" w:rsidRDefault="001A7BBD" w:rsidP="00295439">
      <w:pPr>
        <w:spacing w:after="0" w:line="240" w:lineRule="auto"/>
        <w:jc w:val="both"/>
        <w:rPr>
          <w:rFonts w:ascii="Arial" w:hAnsi="Arial" w:cs="Arial"/>
          <w:sz w:val="24"/>
          <w:szCs w:val="24"/>
        </w:rPr>
      </w:pPr>
      <w:r w:rsidRPr="00686B85">
        <w:rPr>
          <w:rFonts w:ascii="Arial" w:hAnsi="Arial" w:cs="Arial"/>
          <w:sz w:val="24"/>
          <w:szCs w:val="24"/>
        </w:rPr>
        <w:t>This charging device will be designed to charge devices such as iPods and cell phones among many ot</w:t>
      </w:r>
      <w:r w:rsidR="00AC3369">
        <w:rPr>
          <w:rFonts w:ascii="Arial" w:hAnsi="Arial" w:cs="Arial"/>
          <w:sz w:val="24"/>
          <w:szCs w:val="24"/>
        </w:rPr>
        <w:t>her low-</w:t>
      </w:r>
      <w:r w:rsidR="007978A0" w:rsidRPr="00686B85">
        <w:rPr>
          <w:rFonts w:ascii="Arial" w:hAnsi="Arial" w:cs="Arial"/>
          <w:sz w:val="24"/>
          <w:szCs w:val="24"/>
        </w:rPr>
        <w:t xml:space="preserve">powered devices. </w:t>
      </w:r>
      <w:r w:rsidR="003C3BAB" w:rsidRPr="00686B85">
        <w:rPr>
          <w:rFonts w:ascii="Arial" w:hAnsi="Arial" w:cs="Arial"/>
          <w:sz w:val="24"/>
          <w:szCs w:val="24"/>
        </w:rPr>
        <w:t xml:space="preserve">All that is required is for the device to have either a 5 Volt USB connector or a 12 Volt Cigarette Lighter adaptor (many GPS systems include these types of connectors).  </w:t>
      </w:r>
      <w:r w:rsidR="007978A0" w:rsidRPr="00686B85">
        <w:rPr>
          <w:rFonts w:ascii="Arial" w:hAnsi="Arial" w:cs="Arial"/>
          <w:sz w:val="24"/>
          <w:szCs w:val="24"/>
        </w:rPr>
        <w:t xml:space="preserve">If </w:t>
      </w:r>
      <w:r w:rsidRPr="00686B85">
        <w:rPr>
          <w:rFonts w:ascii="Arial" w:hAnsi="Arial" w:cs="Arial"/>
          <w:sz w:val="24"/>
          <w:szCs w:val="24"/>
        </w:rPr>
        <w:t>it</w:t>
      </w:r>
      <w:r w:rsidR="007978A0" w:rsidRPr="00686B85">
        <w:rPr>
          <w:rFonts w:ascii="Arial" w:hAnsi="Arial" w:cs="Arial"/>
          <w:sz w:val="24"/>
          <w:szCs w:val="24"/>
        </w:rPr>
        <w:t xml:space="preserve"> determined to be</w:t>
      </w:r>
      <w:r w:rsidRPr="00686B85">
        <w:rPr>
          <w:rFonts w:ascii="Arial" w:hAnsi="Arial" w:cs="Arial"/>
          <w:sz w:val="24"/>
          <w:szCs w:val="24"/>
        </w:rPr>
        <w:t xml:space="preserve"> possible after doing further research</w:t>
      </w:r>
      <w:r w:rsidR="007978A0" w:rsidRPr="00686B85">
        <w:rPr>
          <w:rFonts w:ascii="Arial" w:hAnsi="Arial" w:cs="Arial"/>
          <w:sz w:val="24"/>
          <w:szCs w:val="24"/>
        </w:rPr>
        <w:t xml:space="preserve"> and testing</w:t>
      </w:r>
      <w:r w:rsidRPr="00686B85">
        <w:rPr>
          <w:rFonts w:ascii="Arial" w:hAnsi="Arial" w:cs="Arial"/>
          <w:sz w:val="24"/>
          <w:szCs w:val="24"/>
        </w:rPr>
        <w:t xml:space="preserve">, we will attempt to charge laptops as well.  </w:t>
      </w:r>
      <w:r w:rsidR="00295439" w:rsidRPr="00686B85">
        <w:rPr>
          <w:rFonts w:ascii="Arial" w:hAnsi="Arial" w:cs="Arial"/>
          <w:sz w:val="24"/>
          <w:szCs w:val="24"/>
        </w:rPr>
        <w:t xml:space="preserve">The portable charging unit will be designed for ease of charging low powered electronics on the go through various means. The battery will be re-charged using the solar cells which will be wrapped along the outside of the device and through movement with the aid of a kinetic generator.  The device will also contain a port which allows for connection to an AC wall outlet. </w:t>
      </w:r>
      <w:r w:rsidR="003C3BAB" w:rsidRPr="00686B85">
        <w:rPr>
          <w:rFonts w:ascii="Arial" w:hAnsi="Arial" w:cs="Arial"/>
          <w:sz w:val="24"/>
          <w:szCs w:val="24"/>
        </w:rPr>
        <w:t>Th</w:t>
      </w:r>
      <w:r w:rsidR="00AC3369">
        <w:rPr>
          <w:rFonts w:ascii="Arial" w:hAnsi="Arial" w:cs="Arial"/>
          <w:sz w:val="24"/>
          <w:szCs w:val="24"/>
        </w:rPr>
        <w:t>e AC power input</w:t>
      </w:r>
      <w:r w:rsidR="003C3BAB" w:rsidRPr="00686B85">
        <w:rPr>
          <w:rFonts w:ascii="Arial" w:hAnsi="Arial" w:cs="Arial"/>
          <w:sz w:val="24"/>
          <w:szCs w:val="24"/>
        </w:rPr>
        <w:t xml:space="preserve"> is </w:t>
      </w:r>
      <w:r w:rsidR="00AC3369">
        <w:rPr>
          <w:rFonts w:ascii="Arial" w:hAnsi="Arial" w:cs="Arial"/>
          <w:sz w:val="24"/>
          <w:szCs w:val="24"/>
        </w:rPr>
        <w:t>meant to serve as a</w:t>
      </w:r>
      <w:r w:rsidR="003C3BAB" w:rsidRPr="00686B85">
        <w:rPr>
          <w:rFonts w:ascii="Arial" w:hAnsi="Arial" w:cs="Arial"/>
          <w:sz w:val="24"/>
          <w:szCs w:val="24"/>
        </w:rPr>
        <w:t xml:space="preserve"> third option as a means to quickly and full charge the battery inside the UCF. </w:t>
      </w:r>
      <w:r w:rsidR="00295439" w:rsidRPr="00686B85">
        <w:rPr>
          <w:rFonts w:ascii="Arial" w:hAnsi="Arial" w:cs="Arial"/>
          <w:sz w:val="24"/>
          <w:szCs w:val="24"/>
        </w:rPr>
        <w:t xml:space="preserve"> The UCF will also contain two extra female ports, a USB hub and a </w:t>
      </w:r>
      <w:r w:rsidR="003C3BAB" w:rsidRPr="00686B85">
        <w:rPr>
          <w:rFonts w:ascii="Arial" w:hAnsi="Arial" w:cs="Arial"/>
          <w:sz w:val="24"/>
          <w:szCs w:val="24"/>
        </w:rPr>
        <w:t>cigarette lighter adaptor.</w:t>
      </w:r>
      <w:r w:rsidR="00295439" w:rsidRPr="00686B85">
        <w:rPr>
          <w:rFonts w:ascii="Arial" w:hAnsi="Arial" w:cs="Arial"/>
          <w:sz w:val="24"/>
          <w:szCs w:val="24"/>
        </w:rPr>
        <w:t xml:space="preserve"> The device will feature a LCD screen w</w:t>
      </w:r>
      <w:r w:rsidRPr="00686B85">
        <w:rPr>
          <w:rFonts w:ascii="Arial" w:hAnsi="Arial" w:cs="Arial"/>
          <w:sz w:val="24"/>
          <w:szCs w:val="24"/>
        </w:rPr>
        <w:t>hich will display</w:t>
      </w:r>
      <w:r w:rsidR="00295439" w:rsidRPr="00686B85">
        <w:rPr>
          <w:rFonts w:ascii="Arial" w:hAnsi="Arial" w:cs="Arial"/>
          <w:sz w:val="24"/>
          <w:szCs w:val="24"/>
        </w:rPr>
        <w:t xml:space="preserve"> various indicators </w:t>
      </w:r>
      <w:r w:rsidR="003C3BAB" w:rsidRPr="00686B85">
        <w:rPr>
          <w:rFonts w:ascii="Arial" w:hAnsi="Arial" w:cs="Arial"/>
          <w:sz w:val="24"/>
          <w:szCs w:val="24"/>
        </w:rPr>
        <w:t>such as</w:t>
      </w:r>
      <w:r w:rsidR="00295439" w:rsidRPr="00686B85">
        <w:rPr>
          <w:rFonts w:ascii="Arial" w:hAnsi="Arial" w:cs="Arial"/>
          <w:sz w:val="24"/>
          <w:szCs w:val="24"/>
        </w:rPr>
        <w:t xml:space="preserve"> the capacity</w:t>
      </w:r>
      <w:r w:rsidRPr="00686B85">
        <w:rPr>
          <w:rFonts w:ascii="Arial" w:hAnsi="Arial" w:cs="Arial"/>
          <w:sz w:val="24"/>
          <w:szCs w:val="24"/>
        </w:rPr>
        <w:t xml:space="preserve"> of the battery</w:t>
      </w:r>
      <w:r w:rsidR="00295439" w:rsidRPr="00686B85">
        <w:rPr>
          <w:rFonts w:ascii="Arial" w:hAnsi="Arial" w:cs="Arial"/>
          <w:sz w:val="24"/>
          <w:szCs w:val="24"/>
        </w:rPr>
        <w:t xml:space="preserve">, rate of charge or discharge </w:t>
      </w:r>
      <w:r w:rsidRPr="00686B85">
        <w:rPr>
          <w:rFonts w:ascii="Arial" w:hAnsi="Arial" w:cs="Arial"/>
          <w:sz w:val="24"/>
          <w:szCs w:val="24"/>
        </w:rPr>
        <w:t>to the battery due to either the s</w:t>
      </w:r>
      <w:r w:rsidR="00295439" w:rsidRPr="00686B85">
        <w:rPr>
          <w:rFonts w:ascii="Arial" w:hAnsi="Arial" w:cs="Arial"/>
          <w:sz w:val="24"/>
          <w:szCs w:val="24"/>
        </w:rPr>
        <w:t>olar</w:t>
      </w:r>
      <w:r w:rsidRPr="00686B85">
        <w:rPr>
          <w:rFonts w:ascii="Arial" w:hAnsi="Arial" w:cs="Arial"/>
          <w:sz w:val="24"/>
          <w:szCs w:val="24"/>
        </w:rPr>
        <w:t xml:space="preserve"> cells</w:t>
      </w:r>
      <w:r w:rsidR="00295439" w:rsidRPr="00686B85">
        <w:rPr>
          <w:rFonts w:ascii="Arial" w:hAnsi="Arial" w:cs="Arial"/>
          <w:sz w:val="24"/>
          <w:szCs w:val="24"/>
        </w:rPr>
        <w:t xml:space="preserve"> or AC wall outlet, and the mode of operation</w:t>
      </w:r>
      <w:r w:rsidRPr="00686B85">
        <w:rPr>
          <w:rFonts w:ascii="Arial" w:hAnsi="Arial" w:cs="Arial"/>
          <w:sz w:val="24"/>
          <w:szCs w:val="24"/>
        </w:rPr>
        <w:t xml:space="preserve"> (either Solar or AC wall outlet)</w:t>
      </w:r>
      <w:r w:rsidR="00295439" w:rsidRPr="00686B85">
        <w:rPr>
          <w:rFonts w:ascii="Arial" w:hAnsi="Arial" w:cs="Arial"/>
          <w:sz w:val="24"/>
          <w:szCs w:val="24"/>
        </w:rPr>
        <w:t xml:space="preserve">. </w:t>
      </w:r>
    </w:p>
    <w:p w:rsidR="00692E10" w:rsidRDefault="00692E10" w:rsidP="00295439">
      <w:pPr>
        <w:spacing w:after="0" w:line="240" w:lineRule="auto"/>
        <w:jc w:val="both"/>
        <w:rPr>
          <w:rFonts w:ascii="Arial" w:hAnsi="Arial" w:cs="Arial"/>
          <w:sz w:val="24"/>
          <w:szCs w:val="24"/>
        </w:rPr>
      </w:pPr>
    </w:p>
    <w:p w:rsidR="00295439" w:rsidRPr="00686B85" w:rsidRDefault="001A7BBD" w:rsidP="00295439">
      <w:pPr>
        <w:spacing w:after="0" w:line="240" w:lineRule="auto"/>
        <w:jc w:val="both"/>
        <w:rPr>
          <w:rFonts w:ascii="Arial" w:hAnsi="Arial" w:cs="Arial"/>
          <w:sz w:val="24"/>
          <w:szCs w:val="24"/>
        </w:rPr>
      </w:pPr>
      <w:r w:rsidRPr="00686B85">
        <w:rPr>
          <w:rFonts w:ascii="Arial" w:hAnsi="Arial" w:cs="Arial"/>
          <w:sz w:val="24"/>
          <w:szCs w:val="24"/>
        </w:rPr>
        <w:t>The kinetic generator will continuously be charging the battery at all times regardless of the mode. (An LED will be implemented in the prototype for demonstration purposes</w:t>
      </w:r>
      <w:r w:rsidR="003C3BAB" w:rsidRPr="00686B85">
        <w:rPr>
          <w:rFonts w:ascii="Arial" w:hAnsi="Arial" w:cs="Arial"/>
          <w:sz w:val="24"/>
          <w:szCs w:val="24"/>
        </w:rPr>
        <w:t xml:space="preserve"> to show that the kinetic generator is indeed working properly</w:t>
      </w:r>
      <w:r w:rsidRPr="00686B85">
        <w:rPr>
          <w:rFonts w:ascii="Arial" w:hAnsi="Arial" w:cs="Arial"/>
          <w:sz w:val="24"/>
          <w:szCs w:val="24"/>
        </w:rPr>
        <w:t>).</w:t>
      </w:r>
      <w:r w:rsidR="00295439" w:rsidRPr="00686B85">
        <w:rPr>
          <w:rFonts w:ascii="Arial" w:hAnsi="Arial" w:cs="Arial"/>
          <w:sz w:val="24"/>
          <w:szCs w:val="24"/>
        </w:rPr>
        <w:t xml:space="preserve">The </w:t>
      </w:r>
      <w:r w:rsidRPr="00686B85">
        <w:rPr>
          <w:rFonts w:ascii="Arial" w:hAnsi="Arial" w:cs="Arial"/>
          <w:sz w:val="24"/>
          <w:szCs w:val="24"/>
        </w:rPr>
        <w:t>battery</w:t>
      </w:r>
      <w:r w:rsidR="00295439" w:rsidRPr="00686B85">
        <w:rPr>
          <w:rFonts w:ascii="Arial" w:hAnsi="Arial" w:cs="Arial"/>
          <w:sz w:val="24"/>
          <w:szCs w:val="24"/>
        </w:rPr>
        <w:t xml:space="preserve"> will be “smart” in terms of not overcharging and depleting the life of the battery. </w:t>
      </w:r>
      <w:r w:rsidRPr="00686B85">
        <w:rPr>
          <w:rFonts w:ascii="Arial" w:hAnsi="Arial" w:cs="Arial"/>
          <w:sz w:val="24"/>
          <w:szCs w:val="24"/>
        </w:rPr>
        <w:t>The UCF</w:t>
      </w:r>
      <w:r w:rsidR="003C3BAB" w:rsidRPr="00686B85">
        <w:rPr>
          <w:rFonts w:ascii="Arial" w:hAnsi="Arial" w:cs="Arial"/>
          <w:sz w:val="24"/>
          <w:szCs w:val="24"/>
        </w:rPr>
        <w:t xml:space="preserve"> unit as a whole</w:t>
      </w:r>
      <w:r w:rsidRPr="00686B85">
        <w:rPr>
          <w:rFonts w:ascii="Arial" w:hAnsi="Arial" w:cs="Arial"/>
          <w:sz w:val="24"/>
          <w:szCs w:val="24"/>
        </w:rPr>
        <w:t xml:space="preserve"> </w:t>
      </w:r>
      <w:r w:rsidR="00295439" w:rsidRPr="00686B85">
        <w:rPr>
          <w:rFonts w:ascii="Arial" w:hAnsi="Arial" w:cs="Arial"/>
          <w:sz w:val="24"/>
          <w:szCs w:val="24"/>
        </w:rPr>
        <w:t>will be light weight</w:t>
      </w:r>
      <w:r w:rsidR="00AC3369">
        <w:rPr>
          <w:rFonts w:ascii="Arial" w:hAnsi="Arial" w:cs="Arial"/>
          <w:sz w:val="24"/>
          <w:szCs w:val="24"/>
        </w:rPr>
        <w:t xml:space="preserve"> </w:t>
      </w:r>
      <w:r w:rsidR="003C3BAB" w:rsidRPr="00686B85">
        <w:rPr>
          <w:rFonts w:ascii="Arial" w:hAnsi="Arial" w:cs="Arial"/>
          <w:sz w:val="24"/>
          <w:szCs w:val="24"/>
        </w:rPr>
        <w:t>(the casing</w:t>
      </w:r>
      <w:r w:rsidRPr="00686B85">
        <w:rPr>
          <w:rFonts w:ascii="Arial" w:hAnsi="Arial" w:cs="Arial"/>
          <w:sz w:val="24"/>
          <w:szCs w:val="24"/>
        </w:rPr>
        <w:t xml:space="preserve"> made of aluminum</w:t>
      </w:r>
      <w:r w:rsidR="003C3BAB" w:rsidRPr="00686B85">
        <w:rPr>
          <w:rFonts w:ascii="Arial" w:hAnsi="Arial" w:cs="Arial"/>
          <w:sz w:val="24"/>
          <w:szCs w:val="24"/>
        </w:rPr>
        <w:t>)</w:t>
      </w:r>
      <w:r w:rsidR="00295439" w:rsidRPr="00686B85">
        <w:rPr>
          <w:rFonts w:ascii="Arial" w:hAnsi="Arial" w:cs="Arial"/>
          <w:sz w:val="24"/>
          <w:szCs w:val="24"/>
        </w:rPr>
        <w:t xml:space="preserve"> and small enough to easily carry in a backpack</w:t>
      </w:r>
      <w:r w:rsidR="003C3BAB" w:rsidRPr="00686B85">
        <w:rPr>
          <w:rFonts w:ascii="Arial" w:hAnsi="Arial" w:cs="Arial"/>
          <w:sz w:val="24"/>
          <w:szCs w:val="24"/>
        </w:rPr>
        <w:t xml:space="preserve"> or by hand</w:t>
      </w:r>
      <w:r w:rsidR="00295439" w:rsidRPr="00686B85">
        <w:rPr>
          <w:rFonts w:ascii="Arial" w:hAnsi="Arial" w:cs="Arial"/>
          <w:sz w:val="24"/>
          <w:szCs w:val="24"/>
        </w:rPr>
        <w:t>. Currently</w:t>
      </w:r>
      <w:r w:rsidR="007978A0" w:rsidRPr="00686B85">
        <w:rPr>
          <w:rFonts w:ascii="Arial" w:hAnsi="Arial" w:cs="Arial"/>
          <w:sz w:val="24"/>
          <w:szCs w:val="24"/>
        </w:rPr>
        <w:t>,</w:t>
      </w:r>
      <w:r w:rsidR="00295439" w:rsidRPr="00686B85">
        <w:rPr>
          <w:rFonts w:ascii="Arial" w:hAnsi="Arial" w:cs="Arial"/>
          <w:sz w:val="24"/>
          <w:szCs w:val="24"/>
        </w:rPr>
        <w:t xml:space="preserve"> the estimated size of the </w:t>
      </w:r>
      <w:r w:rsidR="007978A0" w:rsidRPr="00686B85">
        <w:rPr>
          <w:rFonts w:ascii="Arial" w:hAnsi="Arial" w:cs="Arial"/>
          <w:sz w:val="24"/>
          <w:szCs w:val="24"/>
        </w:rPr>
        <w:t xml:space="preserve">whole UCF </w:t>
      </w:r>
      <w:r w:rsidR="00295439" w:rsidRPr="00686B85">
        <w:rPr>
          <w:rFonts w:ascii="Arial" w:hAnsi="Arial" w:cs="Arial"/>
          <w:sz w:val="24"/>
          <w:szCs w:val="24"/>
        </w:rPr>
        <w:t>device will be 19cm x 7.5cm x 7.5cm, about the same size as a large water bottle which w</w:t>
      </w:r>
      <w:r w:rsidRPr="00686B85">
        <w:rPr>
          <w:rFonts w:ascii="Arial" w:hAnsi="Arial" w:cs="Arial"/>
          <w:sz w:val="24"/>
          <w:szCs w:val="24"/>
        </w:rPr>
        <w:t>ill</w:t>
      </w:r>
      <w:r w:rsidR="00295439" w:rsidRPr="00686B85">
        <w:rPr>
          <w:rFonts w:ascii="Arial" w:hAnsi="Arial" w:cs="Arial"/>
          <w:sz w:val="24"/>
          <w:szCs w:val="24"/>
        </w:rPr>
        <w:t xml:space="preserve"> be able to </w:t>
      </w:r>
      <w:r w:rsidRPr="00686B85">
        <w:rPr>
          <w:rFonts w:ascii="Arial" w:hAnsi="Arial" w:cs="Arial"/>
          <w:sz w:val="24"/>
          <w:szCs w:val="24"/>
        </w:rPr>
        <w:t xml:space="preserve">easily slide into the open side pocket </w:t>
      </w:r>
      <w:r w:rsidR="00295439" w:rsidRPr="00686B85">
        <w:rPr>
          <w:rFonts w:ascii="Arial" w:hAnsi="Arial" w:cs="Arial"/>
          <w:sz w:val="24"/>
          <w:szCs w:val="24"/>
        </w:rPr>
        <w:t>found on many backpacks.</w:t>
      </w:r>
      <w:r w:rsidRPr="00686B85">
        <w:rPr>
          <w:rFonts w:ascii="Arial" w:hAnsi="Arial" w:cs="Arial"/>
          <w:sz w:val="24"/>
          <w:szCs w:val="24"/>
        </w:rPr>
        <w:t xml:space="preserve"> </w:t>
      </w:r>
      <w:r w:rsidR="00295439" w:rsidRPr="00686B85">
        <w:rPr>
          <w:rFonts w:ascii="Arial" w:hAnsi="Arial" w:cs="Arial"/>
          <w:sz w:val="24"/>
          <w:szCs w:val="24"/>
        </w:rPr>
        <w:t>The PV cells are expected to require a surface area between 50 and 80 square inches.  This analysis is based on a production of at least 12 volts and ratings from available solar cells for purchase online.</w:t>
      </w:r>
      <w:r w:rsidRPr="00686B85">
        <w:rPr>
          <w:rFonts w:ascii="Arial" w:hAnsi="Arial" w:cs="Arial"/>
          <w:sz w:val="24"/>
          <w:szCs w:val="24"/>
        </w:rPr>
        <w:t xml:space="preserve">  </w:t>
      </w:r>
      <w:r w:rsidR="00295439" w:rsidRPr="00686B85">
        <w:rPr>
          <w:rFonts w:ascii="Arial" w:hAnsi="Arial" w:cs="Arial"/>
          <w:sz w:val="24"/>
          <w:szCs w:val="24"/>
        </w:rPr>
        <w:t>The panels will be mounted to a robust material in order to use with backpacking and travel.  The panels will wrap around the four sides of the device and fold out flat when needed allowing the array to change from a compact and safe travel mode to an expanded charge mode.  Backpackers or bikers will be able to fold out the panels on a flat surface to optimize its efficiency dur</w:t>
      </w:r>
      <w:r w:rsidR="00AC3369">
        <w:rPr>
          <w:rFonts w:ascii="Arial" w:hAnsi="Arial" w:cs="Arial"/>
          <w:sz w:val="24"/>
          <w:szCs w:val="24"/>
        </w:rPr>
        <w:t>ing</w:t>
      </w:r>
      <w:r w:rsidR="00833DDB">
        <w:rPr>
          <w:rFonts w:ascii="Arial" w:hAnsi="Arial" w:cs="Arial"/>
          <w:sz w:val="24"/>
          <w:szCs w:val="24"/>
        </w:rPr>
        <w:t xml:space="preserve"> a stop for lunch or a break. An emergency backup hand crank generator will be installed at the end of the device so the user may have a guarantee that he or she’s device may be charged (through deliberate </w:t>
      </w:r>
      <w:r w:rsidR="00833DDB">
        <w:rPr>
          <w:rFonts w:ascii="Arial" w:hAnsi="Arial" w:cs="Arial"/>
          <w:sz w:val="24"/>
          <w:szCs w:val="24"/>
        </w:rPr>
        <w:lastRenderedPageBreak/>
        <w:t xml:space="preserve">action) in case of </w:t>
      </w:r>
      <w:r w:rsidR="00415EEB">
        <w:rPr>
          <w:rFonts w:ascii="Arial" w:hAnsi="Arial" w:cs="Arial"/>
          <w:sz w:val="24"/>
          <w:szCs w:val="24"/>
        </w:rPr>
        <w:t xml:space="preserve">an emergency. Below is an image, Figure 1, </w:t>
      </w:r>
      <w:r w:rsidR="00833DDB">
        <w:rPr>
          <w:rFonts w:ascii="Arial" w:hAnsi="Arial" w:cs="Arial"/>
          <w:sz w:val="24"/>
          <w:szCs w:val="24"/>
        </w:rPr>
        <w:t>of the final design of the UCF.</w:t>
      </w:r>
    </w:p>
    <w:p w:rsidR="00CB208C" w:rsidRDefault="00CB208C" w:rsidP="00295439">
      <w:pPr>
        <w:spacing w:after="0" w:line="240" w:lineRule="auto"/>
        <w:jc w:val="both"/>
        <w:rPr>
          <w:rFonts w:ascii="Arial" w:hAnsi="Arial" w:cs="Arial"/>
          <w:sz w:val="24"/>
          <w:szCs w:val="24"/>
        </w:rPr>
      </w:pPr>
    </w:p>
    <w:p w:rsidR="00521173" w:rsidRDefault="00521173" w:rsidP="00521173">
      <w:pPr>
        <w:keepNext/>
        <w:spacing w:after="0" w:line="240" w:lineRule="auto"/>
      </w:pPr>
      <w:r>
        <w:rPr>
          <w:rFonts w:ascii="Arial" w:hAnsi="Arial" w:cs="Arial"/>
          <w:noProof/>
          <w:sz w:val="24"/>
          <w:szCs w:val="24"/>
        </w:rPr>
        <w:drawing>
          <wp:inline distT="0" distB="0" distL="0" distR="0">
            <wp:extent cx="5495925" cy="2905125"/>
            <wp:effectExtent l="19050" t="0" r="9525" b="0"/>
            <wp:docPr id="4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srcRect/>
                    <a:stretch>
                      <a:fillRect/>
                    </a:stretch>
                  </pic:blipFill>
                  <pic:spPr bwMode="auto">
                    <a:xfrm>
                      <a:off x="0" y="0"/>
                      <a:ext cx="5495925" cy="2905125"/>
                    </a:xfrm>
                    <a:prstGeom prst="rect">
                      <a:avLst/>
                    </a:prstGeom>
                    <a:noFill/>
                    <a:ln w="9525">
                      <a:noFill/>
                      <a:miter lim="800000"/>
                      <a:headEnd/>
                      <a:tailEnd/>
                    </a:ln>
                  </pic:spPr>
                </pic:pic>
              </a:graphicData>
            </a:graphic>
          </wp:inline>
        </w:drawing>
      </w:r>
    </w:p>
    <w:p w:rsidR="0009355C" w:rsidRPr="00686B85" w:rsidRDefault="00521173" w:rsidP="00521173">
      <w:pPr>
        <w:pStyle w:val="Caption"/>
        <w:jc w:val="center"/>
        <w:rPr>
          <w:rFonts w:ascii="Arial" w:hAnsi="Arial" w:cs="Arial"/>
          <w:sz w:val="24"/>
          <w:szCs w:val="24"/>
        </w:rPr>
      </w:pPr>
      <w:r>
        <w:t xml:space="preserve">Figure </w:t>
      </w:r>
      <w:fldSimple w:instr=" SEQ Figure \* ARABIC ">
        <w:r w:rsidR="00AA3AB6">
          <w:rPr>
            <w:noProof/>
          </w:rPr>
          <w:t>1</w:t>
        </w:r>
      </w:fldSimple>
      <w:r>
        <w:t xml:space="preserve"> Multiple Views of Final design</w:t>
      </w:r>
    </w:p>
    <w:p w:rsidR="00D37DA1" w:rsidRPr="00686B85" w:rsidRDefault="00655FF2" w:rsidP="00655FF2">
      <w:pPr>
        <w:pStyle w:val="Heading1"/>
        <w:rPr>
          <w:rFonts w:ascii="Arial" w:hAnsi="Arial" w:cs="Arial"/>
          <w:sz w:val="24"/>
          <w:szCs w:val="24"/>
        </w:rPr>
      </w:pPr>
      <w:bookmarkStart w:id="12" w:name="_Toc260505327"/>
      <w:r w:rsidRPr="00686B85">
        <w:rPr>
          <w:rFonts w:ascii="Arial" w:hAnsi="Arial" w:cs="Arial"/>
          <w:sz w:val="24"/>
          <w:szCs w:val="24"/>
        </w:rPr>
        <w:t>Specifications</w:t>
      </w:r>
      <w:bookmarkEnd w:id="12"/>
    </w:p>
    <w:p w:rsidR="00655FF2" w:rsidRDefault="00655FF2" w:rsidP="00F1288D">
      <w:pPr>
        <w:pStyle w:val="Heading2"/>
        <w:spacing w:line="240" w:lineRule="auto"/>
        <w:rPr>
          <w:rFonts w:ascii="Arial" w:hAnsi="Arial" w:cs="Arial"/>
        </w:rPr>
      </w:pPr>
      <w:bookmarkStart w:id="13" w:name="_Toc260505328"/>
      <w:r w:rsidRPr="00686B85">
        <w:rPr>
          <w:rFonts w:ascii="Arial" w:hAnsi="Arial" w:cs="Arial"/>
        </w:rPr>
        <w:t>Solar</w:t>
      </w:r>
      <w:bookmarkEnd w:id="13"/>
    </w:p>
    <w:p w:rsidR="00415EEB" w:rsidRDefault="00415EEB" w:rsidP="00415EEB">
      <w:pPr>
        <w:spacing w:after="0"/>
      </w:pPr>
    </w:p>
    <w:p w:rsidR="0089554D" w:rsidRPr="00415EEB" w:rsidRDefault="0089554D" w:rsidP="003C0D16">
      <w:pPr>
        <w:spacing w:after="0" w:line="240" w:lineRule="auto"/>
        <w:jc w:val="both"/>
      </w:pPr>
      <w:r w:rsidRPr="00861C21">
        <w:rPr>
          <w:rFonts w:ascii="Arial" w:hAnsi="Arial" w:cs="Arial"/>
          <w:sz w:val="24"/>
          <w:szCs w:val="24"/>
        </w:rPr>
        <w:t>The Solar module will have six panels approximately 24cm x 8cm.  The largest amount of surface space will be utilized for solar cells.  The weight of the module will be less than 400 grams to maximize the portability.  With the panels folding inward the solar cells will be protected during transportation.  The optimal operating temperature would be 30ºC</w:t>
      </w:r>
      <w:r>
        <w:rPr>
          <w:rFonts w:ascii="Arial" w:hAnsi="Arial" w:cs="Arial"/>
          <w:sz w:val="24"/>
          <w:szCs w:val="24"/>
        </w:rPr>
        <w:t xml:space="preserve"> with the average operating temperature of the panels being 38</w:t>
      </w:r>
      <w:r w:rsidRPr="00D4130E">
        <w:rPr>
          <w:rFonts w:ascii="Arial" w:hAnsi="Arial" w:cs="Arial"/>
          <w:sz w:val="24"/>
          <w:szCs w:val="24"/>
        </w:rPr>
        <w:t>ºC</w:t>
      </w:r>
      <w:r>
        <w:rPr>
          <w:rFonts w:ascii="Arial" w:hAnsi="Arial" w:cs="Arial"/>
          <w:sz w:val="24"/>
          <w:szCs w:val="24"/>
        </w:rPr>
        <w:t>.  Power output will have an efficiency of 17.2% according to the solar cell manufacturer.</w:t>
      </w:r>
    </w:p>
    <w:p w:rsidR="005D4BF5" w:rsidRDefault="005D4BF5" w:rsidP="005D4BF5">
      <w:pPr>
        <w:pStyle w:val="Heading2"/>
        <w:spacing w:line="240" w:lineRule="auto"/>
        <w:jc w:val="both"/>
        <w:rPr>
          <w:rFonts w:ascii="Arial" w:hAnsi="Arial" w:cs="Arial"/>
        </w:rPr>
      </w:pPr>
      <w:r>
        <w:rPr>
          <w:rFonts w:ascii="Arial" w:hAnsi="Arial" w:cs="Arial"/>
        </w:rPr>
        <w:t>Kinetic</w:t>
      </w:r>
    </w:p>
    <w:p w:rsidR="00E06233" w:rsidRDefault="00E06233" w:rsidP="00F1288D">
      <w:pPr>
        <w:pStyle w:val="NoSpacing"/>
      </w:pPr>
    </w:p>
    <w:p w:rsidR="00BA1BFE" w:rsidRPr="008C53F9" w:rsidRDefault="005D4BF5" w:rsidP="005D4BF5">
      <w:pPr>
        <w:spacing w:line="240" w:lineRule="auto"/>
        <w:jc w:val="both"/>
        <w:rPr>
          <w:rFonts w:ascii="Arial" w:hAnsi="Arial" w:cs="Arial"/>
          <w:sz w:val="24"/>
          <w:szCs w:val="24"/>
        </w:rPr>
      </w:pPr>
      <w:r w:rsidRPr="005D4BF5">
        <w:rPr>
          <w:rFonts w:ascii="Arial" w:hAnsi="Arial" w:cs="Arial"/>
          <w:sz w:val="24"/>
          <w:szCs w:val="24"/>
        </w:rPr>
        <w:t>The Kinetic Power generator w</w:t>
      </w:r>
      <w:r w:rsidR="00535F0F" w:rsidRPr="005D4BF5">
        <w:rPr>
          <w:rFonts w:ascii="Arial" w:hAnsi="Arial" w:cs="Arial"/>
          <w:sz w:val="24"/>
          <w:szCs w:val="24"/>
        </w:rPr>
        <w:t xml:space="preserve">ill contain </w:t>
      </w:r>
      <w:r w:rsidRPr="005D4BF5">
        <w:rPr>
          <w:rFonts w:ascii="Arial" w:hAnsi="Arial" w:cs="Arial"/>
          <w:sz w:val="24"/>
          <w:szCs w:val="24"/>
        </w:rPr>
        <w:t xml:space="preserve">a comfortable hand crank which is </w:t>
      </w:r>
      <w:r w:rsidR="00535F0F" w:rsidRPr="005D4BF5">
        <w:rPr>
          <w:rFonts w:ascii="Arial" w:hAnsi="Arial" w:cs="Arial"/>
          <w:sz w:val="24"/>
          <w:szCs w:val="24"/>
        </w:rPr>
        <w:t xml:space="preserve">easily attachable and detachable with </w:t>
      </w:r>
      <w:r w:rsidRPr="005D4BF5">
        <w:rPr>
          <w:rFonts w:ascii="Arial" w:hAnsi="Arial" w:cs="Arial"/>
          <w:sz w:val="24"/>
          <w:szCs w:val="24"/>
        </w:rPr>
        <w:t xml:space="preserve">a </w:t>
      </w:r>
      <w:r w:rsidR="00535F0F" w:rsidRPr="005D4BF5">
        <w:rPr>
          <w:rFonts w:ascii="Arial" w:hAnsi="Arial" w:cs="Arial"/>
          <w:sz w:val="24"/>
          <w:szCs w:val="24"/>
        </w:rPr>
        <w:t>place holde</w:t>
      </w:r>
      <w:r w:rsidR="00833DDB" w:rsidRPr="005D4BF5">
        <w:rPr>
          <w:rFonts w:ascii="Arial" w:hAnsi="Arial" w:cs="Arial"/>
          <w:sz w:val="24"/>
          <w:szCs w:val="24"/>
        </w:rPr>
        <w:t>r</w:t>
      </w:r>
      <w:r w:rsidR="00644F03" w:rsidRPr="005D4BF5">
        <w:rPr>
          <w:rFonts w:ascii="Arial" w:hAnsi="Arial" w:cs="Arial"/>
          <w:sz w:val="24"/>
          <w:szCs w:val="24"/>
        </w:rPr>
        <w:t xml:space="preserve"> on UCF unit.</w:t>
      </w:r>
      <w:r>
        <w:rPr>
          <w:rFonts w:ascii="Arial" w:hAnsi="Arial" w:cs="Arial"/>
          <w:sz w:val="24"/>
          <w:szCs w:val="24"/>
        </w:rPr>
        <w:t xml:space="preserve"> </w:t>
      </w:r>
      <w:r w:rsidR="00644F03" w:rsidRPr="008C53F9">
        <w:rPr>
          <w:rFonts w:ascii="Arial" w:hAnsi="Arial" w:cs="Arial"/>
          <w:sz w:val="24"/>
          <w:szCs w:val="24"/>
        </w:rPr>
        <w:t>A second generator</w:t>
      </w:r>
      <w:r>
        <w:rPr>
          <w:rFonts w:ascii="Arial" w:hAnsi="Arial" w:cs="Arial"/>
          <w:sz w:val="24"/>
          <w:szCs w:val="24"/>
        </w:rPr>
        <w:t xml:space="preserve"> will be </w:t>
      </w:r>
      <w:r w:rsidR="00644F03" w:rsidRPr="008C53F9">
        <w:rPr>
          <w:rFonts w:ascii="Arial" w:hAnsi="Arial" w:cs="Arial"/>
          <w:sz w:val="24"/>
          <w:szCs w:val="24"/>
        </w:rPr>
        <w:t xml:space="preserve">inside </w:t>
      </w:r>
      <w:r>
        <w:rPr>
          <w:rFonts w:ascii="Arial" w:hAnsi="Arial" w:cs="Arial"/>
          <w:sz w:val="24"/>
          <w:szCs w:val="24"/>
        </w:rPr>
        <w:t xml:space="preserve">of </w:t>
      </w:r>
      <w:r w:rsidR="00644F03" w:rsidRPr="008C53F9">
        <w:rPr>
          <w:rFonts w:ascii="Arial" w:hAnsi="Arial" w:cs="Arial"/>
          <w:sz w:val="24"/>
          <w:szCs w:val="24"/>
        </w:rPr>
        <w:t>the unit that w</w:t>
      </w:r>
      <w:r w:rsidR="00BA1BFE" w:rsidRPr="008C53F9">
        <w:rPr>
          <w:rFonts w:ascii="Arial" w:hAnsi="Arial" w:cs="Arial"/>
          <w:sz w:val="24"/>
          <w:szCs w:val="24"/>
        </w:rPr>
        <w:t>ill generate power wi</w:t>
      </w:r>
      <w:r w:rsidR="00644F03" w:rsidRPr="008C53F9">
        <w:rPr>
          <w:rFonts w:ascii="Arial" w:hAnsi="Arial" w:cs="Arial"/>
          <w:sz w:val="24"/>
          <w:szCs w:val="24"/>
        </w:rPr>
        <w:t>th any movement</w:t>
      </w:r>
      <w:r w:rsidR="00BA1BFE" w:rsidRPr="008C53F9">
        <w:rPr>
          <w:rFonts w:ascii="Arial" w:hAnsi="Arial" w:cs="Arial"/>
          <w:sz w:val="24"/>
          <w:szCs w:val="24"/>
        </w:rPr>
        <w:t xml:space="preserve"> experienced by the generator.</w:t>
      </w:r>
      <w:r>
        <w:rPr>
          <w:rFonts w:ascii="Arial" w:hAnsi="Arial" w:cs="Arial"/>
          <w:sz w:val="24"/>
          <w:szCs w:val="24"/>
        </w:rPr>
        <w:t xml:space="preserve"> It will weigh 150 g and operate at any temperature between </w:t>
      </w:r>
      <w:r w:rsidR="00BA1BFE" w:rsidRPr="008C53F9">
        <w:rPr>
          <w:rFonts w:ascii="Arial" w:hAnsi="Arial" w:cs="Arial"/>
          <w:sz w:val="24"/>
          <w:szCs w:val="24"/>
        </w:rPr>
        <w:t>-17ºC – 37ºC</w:t>
      </w:r>
      <w:r>
        <w:rPr>
          <w:rFonts w:ascii="Arial" w:hAnsi="Arial" w:cs="Arial"/>
          <w:sz w:val="24"/>
          <w:szCs w:val="24"/>
        </w:rPr>
        <w:t>. The size of the hand crank generator will be 7x7x2”. The mounted Electromagnetic Generator will be 7” long with a width of 1.25”.</w:t>
      </w:r>
    </w:p>
    <w:p w:rsidR="00692E10" w:rsidRDefault="00692E10" w:rsidP="00F1288D">
      <w:pPr>
        <w:pStyle w:val="ListParagraph"/>
        <w:spacing w:line="240" w:lineRule="auto"/>
        <w:jc w:val="both"/>
        <w:rPr>
          <w:rFonts w:ascii="Arial" w:hAnsi="Arial" w:cs="Arial"/>
          <w:sz w:val="24"/>
          <w:szCs w:val="24"/>
        </w:rPr>
      </w:pPr>
    </w:p>
    <w:p w:rsidR="00C22643" w:rsidRDefault="00C22643" w:rsidP="00C22643">
      <w:pPr>
        <w:pStyle w:val="Heading2"/>
        <w:spacing w:line="240" w:lineRule="auto"/>
        <w:rPr>
          <w:rFonts w:ascii="Arial" w:hAnsi="Arial" w:cs="Arial"/>
        </w:rPr>
      </w:pPr>
      <w:r>
        <w:rPr>
          <w:rFonts w:ascii="Arial" w:hAnsi="Arial" w:cs="Arial"/>
        </w:rPr>
        <w:lastRenderedPageBreak/>
        <w:t>Battery</w:t>
      </w:r>
    </w:p>
    <w:p w:rsidR="00C22643" w:rsidRPr="00E06233" w:rsidRDefault="00C22643" w:rsidP="00C22643">
      <w:pPr>
        <w:pStyle w:val="NoSpacing"/>
        <w:keepNext/>
      </w:pPr>
    </w:p>
    <w:p w:rsidR="003C0D16" w:rsidRPr="003C0D16" w:rsidRDefault="003C0D16" w:rsidP="00C22643">
      <w:pPr>
        <w:spacing w:line="240" w:lineRule="auto"/>
        <w:jc w:val="both"/>
        <w:rPr>
          <w:rFonts w:ascii="Arial" w:hAnsi="Arial" w:cs="Arial"/>
          <w:sz w:val="24"/>
          <w:szCs w:val="24"/>
        </w:rPr>
      </w:pPr>
      <w:r w:rsidRPr="003C0D16">
        <w:rPr>
          <w:rFonts w:ascii="Arial" w:hAnsi="Arial" w:cs="Arial"/>
          <w:sz w:val="24"/>
          <w:szCs w:val="24"/>
        </w:rPr>
        <w:t xml:space="preserve">The battery capacity was decided to be </w:t>
      </w:r>
      <w:r w:rsidR="006953BF" w:rsidRPr="003C0D16">
        <w:rPr>
          <w:rFonts w:ascii="Arial" w:hAnsi="Arial" w:cs="Arial"/>
          <w:sz w:val="24"/>
          <w:szCs w:val="24"/>
        </w:rPr>
        <w:t>14.8V</w:t>
      </w:r>
      <w:r w:rsidRPr="003C0D16">
        <w:rPr>
          <w:rFonts w:ascii="Arial" w:hAnsi="Arial" w:cs="Arial"/>
          <w:sz w:val="24"/>
          <w:szCs w:val="24"/>
        </w:rPr>
        <w:t xml:space="preserve"> under</w:t>
      </w:r>
      <w:r w:rsidR="00B85A46" w:rsidRPr="003C0D16">
        <w:rPr>
          <w:rFonts w:ascii="Arial" w:hAnsi="Arial" w:cs="Arial"/>
          <w:sz w:val="24"/>
          <w:szCs w:val="24"/>
        </w:rPr>
        <w:t xml:space="preserve"> normal operating voltage</w:t>
      </w:r>
      <w:r w:rsidRPr="003C0D16">
        <w:rPr>
          <w:rFonts w:ascii="Arial" w:hAnsi="Arial" w:cs="Arial"/>
          <w:sz w:val="24"/>
          <w:szCs w:val="24"/>
        </w:rPr>
        <w:t xml:space="preserve"> in order for the project to have enough power to handle the different voltages of the power sources. The battery unit also contains a PCB protection circuit which will prevent the battery from charging incorrectly by mainly acting as a circuit breaker within the battery unit. The battery unit also has four lithium ion cells which </w:t>
      </w:r>
      <w:r w:rsidR="00C22643" w:rsidRPr="003C0D16">
        <w:rPr>
          <w:rFonts w:ascii="Arial" w:hAnsi="Arial" w:cs="Arial"/>
          <w:sz w:val="24"/>
          <w:szCs w:val="24"/>
        </w:rPr>
        <w:t>have</w:t>
      </w:r>
      <w:r w:rsidRPr="003C0D16">
        <w:rPr>
          <w:rFonts w:ascii="Arial" w:hAnsi="Arial" w:cs="Arial"/>
          <w:sz w:val="24"/>
          <w:szCs w:val="24"/>
        </w:rPr>
        <w:t xml:space="preserve"> enough voltage and current to meet the specific requirements. The maximum discharge current </w:t>
      </w:r>
      <w:r w:rsidR="00C22643" w:rsidRPr="003C0D16">
        <w:rPr>
          <w:rFonts w:ascii="Arial" w:hAnsi="Arial" w:cs="Arial"/>
          <w:sz w:val="24"/>
          <w:szCs w:val="24"/>
        </w:rPr>
        <w:t xml:space="preserve">for the unit </w:t>
      </w:r>
      <w:r w:rsidRPr="003C0D16">
        <w:rPr>
          <w:rFonts w:ascii="Arial" w:hAnsi="Arial" w:cs="Arial"/>
          <w:sz w:val="24"/>
          <w:szCs w:val="24"/>
        </w:rPr>
        <w:t xml:space="preserve">is 4.2A, which is the maximum current any electronic device can draw from the UCF. The battery cells are 6 oz and can operate in a temperature range of 0-60°C. </w:t>
      </w:r>
    </w:p>
    <w:p w:rsidR="00E06233" w:rsidRDefault="00655FF2" w:rsidP="003C0D16">
      <w:pPr>
        <w:pStyle w:val="Heading2"/>
        <w:spacing w:line="240" w:lineRule="auto"/>
        <w:rPr>
          <w:rFonts w:ascii="Arial" w:hAnsi="Arial" w:cs="Arial"/>
        </w:rPr>
      </w:pPr>
      <w:bookmarkStart w:id="14" w:name="_Toc260505331"/>
      <w:r w:rsidRPr="00686B85">
        <w:rPr>
          <w:rFonts w:ascii="Arial" w:hAnsi="Arial" w:cs="Arial"/>
        </w:rPr>
        <w:t>Microcontroller</w:t>
      </w:r>
      <w:bookmarkEnd w:id="14"/>
    </w:p>
    <w:p w:rsidR="00E06233" w:rsidRPr="00E06233" w:rsidRDefault="00E06233" w:rsidP="003C0D16">
      <w:pPr>
        <w:pStyle w:val="NoSpacing"/>
        <w:keepNext/>
      </w:pPr>
    </w:p>
    <w:p w:rsidR="00692E10" w:rsidRPr="00B629B2" w:rsidRDefault="00B629B2" w:rsidP="003C0D16">
      <w:pPr>
        <w:keepNext/>
        <w:spacing w:line="240" w:lineRule="auto"/>
        <w:jc w:val="both"/>
        <w:rPr>
          <w:rFonts w:ascii="Arial" w:hAnsi="Arial" w:cs="Arial"/>
          <w:sz w:val="24"/>
          <w:szCs w:val="24"/>
        </w:rPr>
      </w:pPr>
      <w:r w:rsidRPr="000670F8">
        <w:rPr>
          <w:rFonts w:ascii="Arial" w:hAnsi="Arial" w:cs="Arial"/>
          <w:sz w:val="24"/>
          <w:szCs w:val="24"/>
        </w:rPr>
        <w:t>The microcontroller</w:t>
      </w:r>
      <w:r>
        <w:rPr>
          <w:rFonts w:ascii="Arial" w:hAnsi="Arial" w:cs="Arial"/>
          <w:sz w:val="24"/>
          <w:szCs w:val="24"/>
        </w:rPr>
        <w:t xml:space="preserve"> requirements that the group decided upon were based on the goals for the UCF.  Of all the requirements, the greatest focus is low power consumption.  Also of importance is compatibility of programming in C code, a free software environment with a plethora of documentation and support, multiple built-in ADC channels, interrupt pins, timers, and in-stock availability.  The ADC channels are needed to display values to the LCD and the interrupts and timers are used to aid in ADC as well as button pushes.  Of course in-stock availability is necessary because of the time limit on this semester.  Some secondary requirements are that the microcontroller be inexpensive in large amounts for marketability purposes, and additional features for possible future expansion.  Additional but less important requirements are that the microcontroller should be able to withstand 120-degree temperatures as well as Florida humidity.</w:t>
      </w:r>
    </w:p>
    <w:p w:rsidR="005206EF" w:rsidRPr="005206EF" w:rsidRDefault="002224DB" w:rsidP="005206EF">
      <w:pPr>
        <w:pStyle w:val="Heading2"/>
        <w:spacing w:line="240" w:lineRule="auto"/>
        <w:rPr>
          <w:rFonts w:ascii="Arial" w:hAnsi="Arial" w:cs="Arial"/>
        </w:rPr>
      </w:pPr>
      <w:bookmarkStart w:id="15" w:name="_Toc260505332"/>
      <w:r w:rsidRPr="00686B85">
        <w:rPr>
          <w:rFonts w:ascii="Arial" w:hAnsi="Arial" w:cs="Arial"/>
        </w:rPr>
        <w:t>Full Design Specification</w:t>
      </w:r>
      <w:bookmarkEnd w:id="15"/>
    </w:p>
    <w:p w:rsidR="005206EF" w:rsidRDefault="005206EF" w:rsidP="00B629B2">
      <w:pPr>
        <w:pStyle w:val="NoSpacing"/>
      </w:pPr>
    </w:p>
    <w:p w:rsidR="005206EF" w:rsidRPr="005206EF" w:rsidRDefault="005206EF" w:rsidP="003C0D16">
      <w:pPr>
        <w:spacing w:line="240" w:lineRule="auto"/>
        <w:jc w:val="both"/>
        <w:rPr>
          <w:rFonts w:ascii="Arial" w:hAnsi="Arial" w:cs="Arial"/>
          <w:sz w:val="24"/>
          <w:szCs w:val="24"/>
        </w:rPr>
      </w:pPr>
      <w:r w:rsidRPr="005206EF">
        <w:rPr>
          <w:rFonts w:ascii="Arial" w:hAnsi="Arial" w:cs="Arial"/>
          <w:sz w:val="24"/>
          <w:szCs w:val="24"/>
        </w:rPr>
        <w:t xml:space="preserve">The full design </w:t>
      </w:r>
      <w:r>
        <w:rPr>
          <w:rFonts w:ascii="Arial" w:hAnsi="Arial" w:cs="Arial"/>
          <w:sz w:val="24"/>
          <w:szCs w:val="24"/>
        </w:rPr>
        <w:t>s</w:t>
      </w:r>
      <w:r w:rsidRPr="005206EF">
        <w:rPr>
          <w:rFonts w:ascii="Arial" w:hAnsi="Arial" w:cs="Arial"/>
          <w:sz w:val="24"/>
          <w:szCs w:val="24"/>
        </w:rPr>
        <w:t>pecification</w:t>
      </w:r>
      <w:r>
        <w:rPr>
          <w:rFonts w:ascii="Arial" w:hAnsi="Arial" w:cs="Arial"/>
          <w:sz w:val="24"/>
          <w:szCs w:val="24"/>
        </w:rPr>
        <w:t>s,</w:t>
      </w:r>
      <w:r w:rsidRPr="005206EF">
        <w:rPr>
          <w:rFonts w:ascii="Arial" w:hAnsi="Arial" w:cs="Arial"/>
          <w:sz w:val="24"/>
          <w:szCs w:val="24"/>
        </w:rPr>
        <w:t xml:space="preserve"> including all components</w:t>
      </w:r>
      <w:r>
        <w:rPr>
          <w:rFonts w:ascii="Arial" w:hAnsi="Arial" w:cs="Arial"/>
          <w:sz w:val="24"/>
          <w:szCs w:val="24"/>
        </w:rPr>
        <w:t>,</w:t>
      </w:r>
      <w:r w:rsidRPr="005206EF">
        <w:rPr>
          <w:rFonts w:ascii="Arial" w:hAnsi="Arial" w:cs="Arial"/>
          <w:sz w:val="24"/>
          <w:szCs w:val="24"/>
        </w:rPr>
        <w:t xml:space="preserve"> are as follows:</w:t>
      </w:r>
    </w:p>
    <w:p w:rsidR="00833DDB" w:rsidRDefault="00833DDB" w:rsidP="003C0D16">
      <w:pPr>
        <w:pStyle w:val="ListParagraph"/>
        <w:numPr>
          <w:ilvl w:val="0"/>
          <w:numId w:val="5"/>
        </w:numPr>
        <w:spacing w:line="240" w:lineRule="auto"/>
        <w:jc w:val="both"/>
        <w:rPr>
          <w:rFonts w:ascii="Arial" w:hAnsi="Arial" w:cs="Arial"/>
          <w:sz w:val="24"/>
          <w:szCs w:val="24"/>
        </w:rPr>
      </w:pPr>
      <w:r w:rsidRPr="009357E8">
        <w:rPr>
          <w:rFonts w:ascii="Arial" w:hAnsi="Arial" w:cs="Arial"/>
          <w:sz w:val="24"/>
          <w:szCs w:val="24"/>
        </w:rPr>
        <w:t>Portable</w:t>
      </w:r>
    </w:p>
    <w:p w:rsidR="009357E8" w:rsidRPr="009357E8" w:rsidRDefault="009357E8" w:rsidP="003C0D16">
      <w:pPr>
        <w:pStyle w:val="ListParagraph"/>
        <w:numPr>
          <w:ilvl w:val="0"/>
          <w:numId w:val="5"/>
        </w:numPr>
        <w:spacing w:line="240" w:lineRule="auto"/>
        <w:jc w:val="both"/>
        <w:rPr>
          <w:rFonts w:ascii="Arial" w:hAnsi="Arial" w:cs="Arial"/>
          <w:sz w:val="24"/>
          <w:szCs w:val="24"/>
        </w:rPr>
      </w:pPr>
      <w:r>
        <w:rPr>
          <w:rFonts w:ascii="Arial" w:hAnsi="Arial" w:cs="Arial"/>
          <w:sz w:val="24"/>
          <w:szCs w:val="24"/>
        </w:rPr>
        <w:t>Compact</w:t>
      </w:r>
    </w:p>
    <w:p w:rsidR="00D37DA1" w:rsidRPr="009357E8" w:rsidRDefault="00535F0F" w:rsidP="003C0D16">
      <w:pPr>
        <w:pStyle w:val="ListParagraph"/>
        <w:numPr>
          <w:ilvl w:val="0"/>
          <w:numId w:val="4"/>
        </w:numPr>
        <w:spacing w:after="0" w:line="240" w:lineRule="auto"/>
        <w:jc w:val="both"/>
        <w:rPr>
          <w:rFonts w:ascii="Arial" w:hAnsi="Arial" w:cs="Arial"/>
          <w:sz w:val="24"/>
          <w:szCs w:val="24"/>
          <w:u w:val="single"/>
        </w:rPr>
      </w:pPr>
      <w:r w:rsidRPr="00686B85">
        <w:rPr>
          <w:rFonts w:ascii="Arial" w:hAnsi="Arial" w:cs="Arial"/>
          <w:sz w:val="24"/>
          <w:szCs w:val="24"/>
        </w:rPr>
        <w:t xml:space="preserve">Will charge any </w:t>
      </w:r>
      <w:r w:rsidR="009357E8">
        <w:rPr>
          <w:rFonts w:ascii="Arial" w:hAnsi="Arial" w:cs="Arial"/>
          <w:sz w:val="24"/>
          <w:szCs w:val="24"/>
        </w:rPr>
        <w:t>low-powered device (Universal Charger) with correct adaptor</w:t>
      </w:r>
      <w:r w:rsidR="00644F03">
        <w:rPr>
          <w:rFonts w:ascii="Arial" w:hAnsi="Arial" w:cs="Arial"/>
          <w:sz w:val="24"/>
          <w:szCs w:val="24"/>
        </w:rPr>
        <w:t xml:space="preserve"> (unit will contain 5V USB port and a 12V cigarette lighter adaptor port</w:t>
      </w:r>
    </w:p>
    <w:p w:rsidR="009357E8" w:rsidRPr="00644F03" w:rsidRDefault="009357E8" w:rsidP="003C0D16">
      <w:pPr>
        <w:pStyle w:val="ListParagraph"/>
        <w:numPr>
          <w:ilvl w:val="0"/>
          <w:numId w:val="4"/>
        </w:numPr>
        <w:spacing w:after="0" w:line="240" w:lineRule="auto"/>
        <w:jc w:val="both"/>
        <w:rPr>
          <w:rFonts w:ascii="Arial" w:hAnsi="Arial" w:cs="Arial"/>
          <w:sz w:val="24"/>
          <w:szCs w:val="24"/>
          <w:u w:val="single"/>
        </w:rPr>
      </w:pPr>
      <w:r>
        <w:rPr>
          <w:rFonts w:ascii="Arial" w:hAnsi="Arial" w:cs="Arial"/>
          <w:sz w:val="24"/>
          <w:szCs w:val="24"/>
        </w:rPr>
        <w:t xml:space="preserve">Size: </w:t>
      </w:r>
      <w:r w:rsidRPr="00686B85">
        <w:rPr>
          <w:rFonts w:ascii="Arial" w:hAnsi="Arial" w:cs="Arial"/>
          <w:sz w:val="24"/>
          <w:szCs w:val="24"/>
        </w:rPr>
        <w:t>19cm x 7.5cm x 7.5cm</w:t>
      </w:r>
    </w:p>
    <w:p w:rsidR="00644F03" w:rsidRPr="009357E8" w:rsidRDefault="00644F03" w:rsidP="003C0D16">
      <w:pPr>
        <w:pStyle w:val="ListParagraph"/>
        <w:numPr>
          <w:ilvl w:val="0"/>
          <w:numId w:val="4"/>
        </w:numPr>
        <w:spacing w:after="0" w:line="240" w:lineRule="auto"/>
        <w:jc w:val="both"/>
        <w:rPr>
          <w:rFonts w:ascii="Arial" w:hAnsi="Arial" w:cs="Arial"/>
          <w:sz w:val="24"/>
          <w:szCs w:val="24"/>
          <w:u w:val="single"/>
        </w:rPr>
      </w:pPr>
      <w:r>
        <w:rPr>
          <w:rFonts w:ascii="Arial" w:hAnsi="Arial" w:cs="Arial"/>
          <w:sz w:val="24"/>
          <w:szCs w:val="24"/>
        </w:rPr>
        <w:t xml:space="preserve">Temperature: </w:t>
      </w:r>
      <m:oMath>
        <m:r>
          <w:rPr>
            <w:rFonts w:ascii="Cambria Math" w:hAnsi="Cambria Math" w:cs="Arial"/>
            <w:sz w:val="24"/>
            <w:szCs w:val="24"/>
          </w:rPr>
          <m:t>0° to 120°</m:t>
        </m:r>
      </m:oMath>
    </w:p>
    <w:p w:rsidR="009357E8" w:rsidRPr="009357E8" w:rsidRDefault="002C7867" w:rsidP="003C0D16">
      <w:pPr>
        <w:pStyle w:val="ListParagraph"/>
        <w:numPr>
          <w:ilvl w:val="0"/>
          <w:numId w:val="4"/>
        </w:numPr>
        <w:spacing w:after="0" w:line="240" w:lineRule="auto"/>
        <w:jc w:val="both"/>
        <w:rPr>
          <w:rFonts w:ascii="Arial" w:hAnsi="Arial" w:cs="Arial"/>
          <w:sz w:val="24"/>
          <w:szCs w:val="24"/>
          <w:u w:val="single"/>
        </w:rPr>
      </w:pPr>
      <w:r>
        <w:rPr>
          <w:rFonts w:ascii="Arial" w:hAnsi="Arial" w:cs="Arial"/>
          <w:sz w:val="24"/>
          <w:szCs w:val="24"/>
        </w:rPr>
        <w:t>4</w:t>
      </w:r>
      <w:r w:rsidR="009357E8">
        <w:rPr>
          <w:rFonts w:ascii="Arial" w:hAnsi="Arial" w:cs="Arial"/>
          <w:sz w:val="24"/>
          <w:szCs w:val="24"/>
        </w:rPr>
        <w:t xml:space="preserve"> Power Inputs:</w:t>
      </w:r>
    </w:p>
    <w:p w:rsidR="009357E8" w:rsidRPr="009357E8" w:rsidRDefault="009357E8" w:rsidP="003C0D16">
      <w:pPr>
        <w:pStyle w:val="ListParagraph"/>
        <w:numPr>
          <w:ilvl w:val="1"/>
          <w:numId w:val="4"/>
        </w:numPr>
        <w:spacing w:after="0" w:line="240" w:lineRule="auto"/>
        <w:jc w:val="both"/>
        <w:rPr>
          <w:rFonts w:ascii="Arial" w:hAnsi="Arial" w:cs="Arial"/>
          <w:sz w:val="24"/>
          <w:szCs w:val="24"/>
          <w:u w:val="single"/>
        </w:rPr>
      </w:pPr>
      <w:r>
        <w:rPr>
          <w:rFonts w:ascii="Arial" w:hAnsi="Arial" w:cs="Arial"/>
          <w:sz w:val="24"/>
          <w:szCs w:val="24"/>
        </w:rPr>
        <w:t>Solar Cells</w:t>
      </w:r>
    </w:p>
    <w:p w:rsidR="009357E8" w:rsidRPr="00644F03" w:rsidRDefault="009357E8" w:rsidP="003C0D16">
      <w:pPr>
        <w:pStyle w:val="ListParagraph"/>
        <w:numPr>
          <w:ilvl w:val="1"/>
          <w:numId w:val="4"/>
        </w:numPr>
        <w:spacing w:after="0" w:line="240" w:lineRule="auto"/>
        <w:jc w:val="both"/>
        <w:rPr>
          <w:rFonts w:ascii="Arial" w:hAnsi="Arial" w:cs="Arial"/>
          <w:sz w:val="24"/>
          <w:szCs w:val="24"/>
          <w:u w:val="single"/>
        </w:rPr>
      </w:pPr>
      <w:r>
        <w:rPr>
          <w:rFonts w:ascii="Arial" w:hAnsi="Arial" w:cs="Arial"/>
          <w:sz w:val="24"/>
          <w:szCs w:val="24"/>
        </w:rPr>
        <w:t>Kinetic generator i</w:t>
      </w:r>
      <w:r w:rsidR="00644F03">
        <w:rPr>
          <w:rFonts w:ascii="Arial" w:hAnsi="Arial" w:cs="Arial"/>
          <w:sz w:val="24"/>
          <w:szCs w:val="24"/>
        </w:rPr>
        <w:t>nside unit</w:t>
      </w:r>
    </w:p>
    <w:p w:rsidR="00644F03" w:rsidRPr="00644F03" w:rsidRDefault="00644F03" w:rsidP="003C0D16">
      <w:pPr>
        <w:pStyle w:val="ListParagraph"/>
        <w:numPr>
          <w:ilvl w:val="1"/>
          <w:numId w:val="4"/>
        </w:numPr>
        <w:spacing w:after="0" w:line="240" w:lineRule="auto"/>
        <w:jc w:val="both"/>
        <w:rPr>
          <w:rFonts w:ascii="Arial" w:hAnsi="Arial" w:cs="Arial"/>
          <w:sz w:val="24"/>
          <w:szCs w:val="24"/>
          <w:u w:val="single"/>
        </w:rPr>
      </w:pPr>
      <w:r>
        <w:rPr>
          <w:rFonts w:ascii="Arial" w:hAnsi="Arial" w:cs="Arial"/>
          <w:sz w:val="24"/>
          <w:szCs w:val="24"/>
        </w:rPr>
        <w:t>Hand Crank Generator</w:t>
      </w:r>
    </w:p>
    <w:p w:rsidR="00644F03" w:rsidRPr="00F1288D" w:rsidRDefault="00644F03" w:rsidP="003C0D16">
      <w:pPr>
        <w:pStyle w:val="ListParagraph"/>
        <w:numPr>
          <w:ilvl w:val="1"/>
          <w:numId w:val="4"/>
        </w:numPr>
        <w:spacing w:after="0" w:line="240" w:lineRule="auto"/>
        <w:jc w:val="both"/>
        <w:rPr>
          <w:rFonts w:ascii="Arial" w:hAnsi="Arial" w:cs="Arial"/>
          <w:sz w:val="24"/>
          <w:szCs w:val="24"/>
          <w:u w:val="single"/>
        </w:rPr>
      </w:pPr>
      <w:r>
        <w:rPr>
          <w:rFonts w:ascii="Arial" w:hAnsi="Arial" w:cs="Arial"/>
          <w:sz w:val="24"/>
          <w:szCs w:val="24"/>
        </w:rPr>
        <w:t>110 AC input</w:t>
      </w:r>
    </w:p>
    <w:p w:rsidR="00D37DA1" w:rsidRPr="00AC507F" w:rsidRDefault="009A39B9" w:rsidP="00B629B2">
      <w:pPr>
        <w:pStyle w:val="Heading1"/>
        <w:rPr>
          <w:rFonts w:ascii="Arial" w:hAnsi="Arial" w:cs="Arial"/>
          <w:sz w:val="32"/>
          <w:szCs w:val="32"/>
        </w:rPr>
      </w:pPr>
      <w:bookmarkStart w:id="16" w:name="_Toc260505333"/>
      <w:r w:rsidRPr="00AC507F">
        <w:rPr>
          <w:rFonts w:ascii="Arial" w:hAnsi="Arial" w:cs="Arial"/>
          <w:sz w:val="32"/>
          <w:szCs w:val="32"/>
        </w:rPr>
        <w:lastRenderedPageBreak/>
        <w:t>Research</w:t>
      </w:r>
      <w:bookmarkEnd w:id="16"/>
    </w:p>
    <w:p w:rsidR="00D37DA1" w:rsidRDefault="00D37DA1" w:rsidP="00B629B2">
      <w:pPr>
        <w:keepNext/>
        <w:keepLines/>
        <w:spacing w:after="0" w:line="240" w:lineRule="auto"/>
        <w:jc w:val="both"/>
        <w:rPr>
          <w:rFonts w:ascii="Arial" w:hAnsi="Arial" w:cs="Arial"/>
          <w:sz w:val="24"/>
          <w:szCs w:val="24"/>
          <w:u w:val="single"/>
        </w:rPr>
      </w:pPr>
    </w:p>
    <w:p w:rsidR="00260136" w:rsidRPr="00686B85" w:rsidRDefault="00260136" w:rsidP="00072FE0">
      <w:pPr>
        <w:pStyle w:val="Heading2"/>
        <w:keepLines w:val="0"/>
        <w:rPr>
          <w:rFonts w:ascii="Arial" w:hAnsi="Arial" w:cs="Arial"/>
          <w:sz w:val="24"/>
          <w:szCs w:val="24"/>
        </w:rPr>
      </w:pPr>
      <w:bookmarkStart w:id="17" w:name="_Toc260505334"/>
      <w:r>
        <w:rPr>
          <w:rFonts w:ascii="Arial" w:hAnsi="Arial" w:cs="Arial"/>
          <w:sz w:val="24"/>
          <w:szCs w:val="24"/>
        </w:rPr>
        <w:t>Resources</w:t>
      </w:r>
      <w:bookmarkEnd w:id="17"/>
    </w:p>
    <w:p w:rsidR="00260136" w:rsidRDefault="00260136" w:rsidP="00072FE0">
      <w:pPr>
        <w:keepNext/>
        <w:spacing w:after="0" w:line="240" w:lineRule="auto"/>
        <w:jc w:val="both"/>
        <w:rPr>
          <w:rFonts w:ascii="Arial" w:hAnsi="Arial" w:cs="Arial"/>
          <w:sz w:val="24"/>
          <w:szCs w:val="24"/>
          <w:u w:val="single"/>
        </w:rPr>
      </w:pPr>
    </w:p>
    <w:p w:rsidR="00260136" w:rsidRDefault="00260136" w:rsidP="00072FE0">
      <w:pPr>
        <w:pStyle w:val="NoSpacing"/>
        <w:keepNext/>
        <w:jc w:val="both"/>
        <w:rPr>
          <w:rFonts w:ascii="Arial" w:hAnsi="Arial" w:cs="Arial"/>
          <w:sz w:val="24"/>
          <w:szCs w:val="24"/>
        </w:rPr>
      </w:pPr>
      <w:r w:rsidRPr="00260136">
        <w:rPr>
          <w:rFonts w:ascii="Arial" w:hAnsi="Arial" w:cs="Arial"/>
          <w:sz w:val="24"/>
          <w:szCs w:val="24"/>
        </w:rPr>
        <w:t>Good resources are an essential part of any research or design project.  The most widely used resource for the group was the internet, due to ease of access and endless resources.  From searching the internet we found some very good sources and others that were not so helpful.  Some of the sources used regularly were websites like Edaboard.com and Embedded.com.  Edaboard.com served as a go-to place for expert/professional advice on microcontrollers.  Most of the registered users are professionals in the electrical engineering field or have many years of experience by taking in electronics as a hobby.  The members of Edaboard.com were typically quick to respond to posts and very helpful in answering questions.  Topics discussed with other members of the forum were ideas such as:</w:t>
      </w:r>
    </w:p>
    <w:p w:rsidR="00260136" w:rsidRPr="00260136" w:rsidRDefault="00260136" w:rsidP="00260136">
      <w:pPr>
        <w:pStyle w:val="NoSpacing"/>
        <w:jc w:val="both"/>
        <w:rPr>
          <w:rFonts w:ascii="Arial" w:hAnsi="Arial" w:cs="Arial"/>
          <w:sz w:val="24"/>
          <w:szCs w:val="24"/>
        </w:rPr>
      </w:pPr>
    </w:p>
    <w:p w:rsidR="00260136" w:rsidRPr="00260136" w:rsidRDefault="00260136" w:rsidP="00260136">
      <w:pPr>
        <w:pStyle w:val="NoSpacing"/>
        <w:numPr>
          <w:ilvl w:val="0"/>
          <w:numId w:val="11"/>
        </w:numPr>
        <w:jc w:val="both"/>
        <w:rPr>
          <w:rFonts w:ascii="Arial" w:hAnsi="Arial" w:cs="Arial"/>
          <w:sz w:val="24"/>
          <w:szCs w:val="24"/>
        </w:rPr>
      </w:pPr>
      <w:r w:rsidRPr="00260136">
        <w:rPr>
          <w:rFonts w:ascii="Arial" w:hAnsi="Arial" w:cs="Arial"/>
          <w:sz w:val="24"/>
          <w:szCs w:val="24"/>
        </w:rPr>
        <w:t>Types of microcontrollers to look at for this project</w:t>
      </w:r>
    </w:p>
    <w:p w:rsidR="00260136" w:rsidRPr="00260136" w:rsidRDefault="00260136" w:rsidP="00260136">
      <w:pPr>
        <w:pStyle w:val="NoSpacing"/>
        <w:numPr>
          <w:ilvl w:val="0"/>
          <w:numId w:val="11"/>
        </w:numPr>
        <w:jc w:val="both"/>
        <w:rPr>
          <w:rFonts w:ascii="Arial" w:hAnsi="Arial" w:cs="Arial"/>
          <w:sz w:val="24"/>
          <w:szCs w:val="24"/>
        </w:rPr>
      </w:pPr>
      <w:r w:rsidRPr="00260136">
        <w:rPr>
          <w:rFonts w:ascii="Arial" w:hAnsi="Arial" w:cs="Arial"/>
          <w:sz w:val="24"/>
          <w:szCs w:val="24"/>
        </w:rPr>
        <w:t>How to choose a microcontroller</w:t>
      </w:r>
    </w:p>
    <w:p w:rsidR="00260136" w:rsidRPr="00260136" w:rsidRDefault="00260136" w:rsidP="00260136">
      <w:pPr>
        <w:pStyle w:val="NoSpacing"/>
        <w:numPr>
          <w:ilvl w:val="0"/>
          <w:numId w:val="11"/>
        </w:numPr>
        <w:jc w:val="both"/>
        <w:rPr>
          <w:rFonts w:ascii="Arial" w:hAnsi="Arial" w:cs="Arial"/>
          <w:sz w:val="24"/>
          <w:szCs w:val="24"/>
        </w:rPr>
      </w:pPr>
      <w:r w:rsidRPr="00260136">
        <w:rPr>
          <w:rFonts w:ascii="Arial" w:hAnsi="Arial" w:cs="Arial"/>
          <w:sz w:val="24"/>
          <w:szCs w:val="24"/>
        </w:rPr>
        <w:t>What kind of LCD displays would be best for this project</w:t>
      </w:r>
    </w:p>
    <w:p w:rsidR="00260136" w:rsidRPr="00260136" w:rsidRDefault="00260136" w:rsidP="00260136">
      <w:pPr>
        <w:pStyle w:val="NoSpacing"/>
        <w:numPr>
          <w:ilvl w:val="0"/>
          <w:numId w:val="11"/>
        </w:numPr>
        <w:jc w:val="both"/>
        <w:rPr>
          <w:rFonts w:ascii="Arial" w:hAnsi="Arial" w:cs="Arial"/>
          <w:sz w:val="24"/>
          <w:szCs w:val="24"/>
        </w:rPr>
      </w:pPr>
      <w:r w:rsidRPr="00260136">
        <w:rPr>
          <w:rFonts w:ascii="Arial" w:hAnsi="Arial" w:cs="Arial"/>
          <w:sz w:val="24"/>
          <w:szCs w:val="24"/>
        </w:rPr>
        <w:t>What the difference is between certain microcontrollers, and why certain people prefer one over the other</w:t>
      </w:r>
    </w:p>
    <w:p w:rsidR="00260136" w:rsidRDefault="00260136" w:rsidP="00260136">
      <w:pPr>
        <w:pStyle w:val="NoSpacing"/>
        <w:numPr>
          <w:ilvl w:val="0"/>
          <w:numId w:val="11"/>
        </w:numPr>
        <w:jc w:val="both"/>
        <w:rPr>
          <w:rFonts w:ascii="Arial" w:hAnsi="Arial" w:cs="Arial"/>
          <w:sz w:val="24"/>
          <w:szCs w:val="24"/>
        </w:rPr>
      </w:pPr>
      <w:r w:rsidRPr="00260136">
        <w:rPr>
          <w:rFonts w:ascii="Arial" w:hAnsi="Arial" w:cs="Arial"/>
          <w:sz w:val="24"/>
          <w:szCs w:val="24"/>
        </w:rPr>
        <w:t>Microcontroller software platforms, programming languages and coding environments</w:t>
      </w:r>
    </w:p>
    <w:p w:rsidR="00260136" w:rsidRPr="00260136" w:rsidRDefault="00260136" w:rsidP="00260136">
      <w:pPr>
        <w:pStyle w:val="NoSpacing"/>
        <w:rPr>
          <w:rFonts w:ascii="Arial" w:hAnsi="Arial" w:cs="Arial"/>
          <w:sz w:val="24"/>
          <w:szCs w:val="24"/>
        </w:rPr>
      </w:pPr>
    </w:p>
    <w:p w:rsidR="00260136" w:rsidRPr="00260136" w:rsidRDefault="00260136" w:rsidP="00260136">
      <w:pPr>
        <w:pStyle w:val="NoSpacing"/>
        <w:jc w:val="both"/>
        <w:rPr>
          <w:rFonts w:ascii="Arial" w:hAnsi="Arial" w:cs="Arial"/>
          <w:sz w:val="24"/>
          <w:szCs w:val="24"/>
        </w:rPr>
      </w:pPr>
      <w:r w:rsidRPr="00260136">
        <w:rPr>
          <w:rFonts w:ascii="Arial" w:hAnsi="Arial" w:cs="Arial"/>
          <w:sz w:val="24"/>
          <w:szCs w:val="24"/>
        </w:rPr>
        <w:t>Embedded.com calls itself “the official site of the embedded development community,” and proved to be a valuable online resource for the embedded system that the Universal Charging Friend contains.  Not only are the articles helpful, but the forum on Embedded.com has experts in the field who, like Edaboard.com, respond to questions in a speedy manner with relevance to the topic.  One of the main topics researched at Embedded.com was the watchdog timer, which will be implemented into the UCF to prevent malfunctions.</w:t>
      </w:r>
    </w:p>
    <w:p w:rsidR="00F1288D" w:rsidRDefault="00F1288D" w:rsidP="00260136">
      <w:pPr>
        <w:pStyle w:val="NoSpacing"/>
        <w:jc w:val="both"/>
        <w:rPr>
          <w:rFonts w:ascii="Arial" w:hAnsi="Arial" w:cs="Arial"/>
          <w:sz w:val="24"/>
          <w:szCs w:val="24"/>
        </w:rPr>
      </w:pPr>
    </w:p>
    <w:p w:rsidR="00260136" w:rsidRPr="00260136" w:rsidRDefault="00260136" w:rsidP="00260136">
      <w:pPr>
        <w:pStyle w:val="NoSpacing"/>
        <w:jc w:val="both"/>
        <w:rPr>
          <w:rFonts w:ascii="Arial" w:hAnsi="Arial" w:cs="Arial"/>
          <w:sz w:val="24"/>
          <w:szCs w:val="24"/>
        </w:rPr>
      </w:pPr>
      <w:r w:rsidRPr="00260136">
        <w:rPr>
          <w:rFonts w:ascii="Arial" w:hAnsi="Arial" w:cs="Arial"/>
          <w:sz w:val="24"/>
          <w:szCs w:val="24"/>
        </w:rPr>
        <w:t xml:space="preserve">Another important resource was co-workers and faculty.  Some of the co-workers the group consulted with helped tremendously by using their first-hand experience to guide this project in the right direction.  For example, one of Michael’s co-workers helped in the design of the interfacing of the components, giving direction into how the different components would connect together.  This was an ideal plan for each group member to understand each person’s parts.  Once everyone understood their roles and how the parts would be interconnected, the motivation and interest in research and design increased.  </w:t>
      </w:r>
    </w:p>
    <w:p w:rsidR="00260136" w:rsidRPr="00260136" w:rsidRDefault="00260136" w:rsidP="00260136">
      <w:pPr>
        <w:pStyle w:val="NoSpacing"/>
        <w:jc w:val="both"/>
        <w:rPr>
          <w:rFonts w:ascii="Arial" w:hAnsi="Arial" w:cs="Arial"/>
          <w:sz w:val="24"/>
          <w:szCs w:val="24"/>
        </w:rPr>
      </w:pPr>
      <w:r w:rsidRPr="00260136">
        <w:rPr>
          <w:rFonts w:ascii="Arial" w:hAnsi="Arial" w:cs="Arial"/>
          <w:sz w:val="24"/>
          <w:szCs w:val="24"/>
        </w:rPr>
        <w:t xml:space="preserve">The following figure shows the partitions of research, which is a close estimation based on the amount of time that was spent on the different resources and how much was used in the research portion of the project.  Clearly shown in blue in the pie chart below, the majority of research was done online.  Since accessing sources on the internet is fast and convenient, it is only logical that it consume </w:t>
      </w:r>
      <w:r w:rsidRPr="00260136">
        <w:rPr>
          <w:rFonts w:ascii="Arial" w:hAnsi="Arial" w:cs="Arial"/>
          <w:sz w:val="24"/>
          <w:szCs w:val="24"/>
        </w:rPr>
        <w:lastRenderedPageBreak/>
        <w:t>the biggest portion of research.  Next were textbooks and e-books, followed by professionals (in the field and professors).</w:t>
      </w:r>
    </w:p>
    <w:p w:rsidR="00260136" w:rsidRPr="00437139" w:rsidRDefault="00260136" w:rsidP="00260136">
      <w:pPr>
        <w:jc w:val="both"/>
        <w:rPr>
          <w:rFonts w:ascii="Arial" w:hAnsi="Arial" w:cs="Arial"/>
          <w:sz w:val="24"/>
          <w:szCs w:val="24"/>
        </w:rPr>
      </w:pPr>
    </w:p>
    <w:p w:rsidR="00687A6E" w:rsidRDefault="00260136" w:rsidP="00687A6E">
      <w:pPr>
        <w:keepNext/>
        <w:jc w:val="both"/>
      </w:pPr>
      <w:r>
        <w:rPr>
          <w:rFonts w:ascii="Arial" w:hAnsi="Arial" w:cs="Arial"/>
          <w:noProof/>
          <w:sz w:val="24"/>
          <w:szCs w:val="24"/>
        </w:rPr>
        <w:drawing>
          <wp:inline distT="0" distB="0" distL="0" distR="0">
            <wp:extent cx="5486400" cy="3200400"/>
            <wp:effectExtent l="19050" t="0" r="19050" b="0"/>
            <wp:docPr id="2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60136" w:rsidRPr="001B6B69" w:rsidRDefault="00687A6E" w:rsidP="00687A6E">
      <w:pPr>
        <w:pStyle w:val="Caption"/>
        <w:jc w:val="center"/>
        <w:rPr>
          <w:rFonts w:ascii="Arial" w:hAnsi="Arial" w:cs="Arial"/>
          <w:sz w:val="24"/>
          <w:szCs w:val="24"/>
        </w:rPr>
      </w:pPr>
      <w:r>
        <w:t xml:space="preserve">Chart </w:t>
      </w:r>
      <w:fldSimple w:instr=" SEQ Chart \* ARABIC ">
        <w:r w:rsidR="00CF3958">
          <w:rPr>
            <w:noProof/>
          </w:rPr>
          <w:t>1</w:t>
        </w:r>
      </w:fldSimple>
      <w:r>
        <w:t xml:space="preserve"> Distribution of Research Methods</w:t>
      </w:r>
    </w:p>
    <w:p w:rsidR="00260136" w:rsidRPr="00686B85" w:rsidRDefault="00260136" w:rsidP="001B6B69">
      <w:pPr>
        <w:pStyle w:val="NoSpacing"/>
      </w:pPr>
    </w:p>
    <w:p w:rsidR="00ED2572" w:rsidRDefault="00ED2572" w:rsidP="00302C81">
      <w:pPr>
        <w:pStyle w:val="Heading2"/>
        <w:rPr>
          <w:rFonts w:ascii="Arial" w:hAnsi="Arial" w:cs="Arial"/>
          <w:sz w:val="24"/>
          <w:szCs w:val="24"/>
        </w:rPr>
      </w:pPr>
      <w:bookmarkStart w:id="18" w:name="_Toc260505335"/>
      <w:bookmarkStart w:id="19" w:name="_Toc259429579"/>
      <w:r>
        <w:rPr>
          <w:rFonts w:ascii="Arial" w:hAnsi="Arial" w:cs="Arial"/>
          <w:sz w:val="24"/>
          <w:szCs w:val="24"/>
        </w:rPr>
        <w:t>Solar Power Research</w:t>
      </w:r>
      <w:bookmarkEnd w:id="18"/>
    </w:p>
    <w:p w:rsidR="00302C81" w:rsidRPr="00302C81" w:rsidRDefault="00302C81" w:rsidP="00302C81">
      <w:pPr>
        <w:pStyle w:val="NoSpacing"/>
      </w:pPr>
    </w:p>
    <w:p w:rsidR="00ED2572" w:rsidRPr="00ED2572" w:rsidRDefault="00ED2572" w:rsidP="00ED2572">
      <w:pPr>
        <w:spacing w:after="0" w:line="240" w:lineRule="auto"/>
        <w:jc w:val="both"/>
        <w:rPr>
          <w:rFonts w:ascii="Arial" w:hAnsi="Arial" w:cs="Arial"/>
          <w:sz w:val="24"/>
          <w:szCs w:val="24"/>
        </w:rPr>
      </w:pPr>
      <w:r w:rsidRPr="00ED2572">
        <w:rPr>
          <w:rFonts w:ascii="Arial" w:hAnsi="Arial" w:cs="Arial"/>
          <w:sz w:val="24"/>
          <w:szCs w:val="24"/>
        </w:rPr>
        <w:t>The sun, an unlimited supply of power for mankind, can raise the standard of living for people across the globe.  The general measure for standard of living is defined by the availability of power.  Energy equity is simply another term for standard of living, and with an increase in the availability of cheap and plentiful energy the bar can be raised for that standard of living.  Solar power is seen by many as the ultimate means of renewable energy, but there are many hurdles to achieving proper capturing of that unlimited supply of power.</w:t>
      </w:r>
    </w:p>
    <w:p w:rsidR="00ED2572" w:rsidRPr="00ED2572" w:rsidRDefault="00ED2572" w:rsidP="00ED2572">
      <w:pPr>
        <w:spacing w:after="0" w:line="240" w:lineRule="auto"/>
        <w:jc w:val="both"/>
        <w:rPr>
          <w:rFonts w:ascii="Arial" w:hAnsi="Arial" w:cs="Arial"/>
          <w:b/>
          <w:sz w:val="24"/>
          <w:szCs w:val="24"/>
          <w:u w:val="single"/>
        </w:rPr>
      </w:pPr>
    </w:p>
    <w:p w:rsidR="00ED2572" w:rsidRPr="00ED2572" w:rsidRDefault="00ED2572" w:rsidP="00ED2572">
      <w:pPr>
        <w:spacing w:after="0" w:line="240" w:lineRule="auto"/>
        <w:jc w:val="both"/>
        <w:rPr>
          <w:rFonts w:ascii="Arial" w:hAnsi="Arial" w:cs="Arial"/>
          <w:sz w:val="24"/>
          <w:szCs w:val="24"/>
        </w:rPr>
      </w:pPr>
      <w:r w:rsidRPr="00ED2572">
        <w:rPr>
          <w:rFonts w:ascii="Arial" w:hAnsi="Arial" w:cs="Arial"/>
          <w:sz w:val="24"/>
          <w:szCs w:val="24"/>
        </w:rPr>
        <w:t xml:space="preserve">One disadvantage of using sunlight as a power source is the low power energy density.  To generate a significant amount of electrical power on Earth or in space, sun light collection from large areas, covered by expensive solar cells, is required.  The cost of electricity generated in this manner surpasses that of conventional methods of power generation via generators from prime movers, powered by gas, coal, hydro electric, or nuclear.  These costs are the main reason for slow growth in development of large scale solar power industry.  </w:t>
      </w:r>
    </w:p>
    <w:p w:rsidR="00ED2572" w:rsidRPr="00ED2572" w:rsidRDefault="00ED2572" w:rsidP="00ED2572">
      <w:pPr>
        <w:spacing w:after="0" w:line="240" w:lineRule="auto"/>
        <w:jc w:val="both"/>
        <w:rPr>
          <w:rFonts w:ascii="Arial" w:hAnsi="Arial" w:cs="Arial"/>
          <w:sz w:val="24"/>
          <w:szCs w:val="24"/>
        </w:rPr>
      </w:pPr>
    </w:p>
    <w:p w:rsidR="00ED2572" w:rsidRDefault="00ED2572" w:rsidP="00ED2572">
      <w:pPr>
        <w:spacing w:after="0" w:line="240" w:lineRule="auto"/>
        <w:jc w:val="both"/>
        <w:rPr>
          <w:rFonts w:ascii="Arial" w:hAnsi="Arial" w:cs="Arial"/>
          <w:sz w:val="24"/>
          <w:szCs w:val="24"/>
        </w:rPr>
      </w:pPr>
      <w:r w:rsidRPr="00ED2572">
        <w:rPr>
          <w:rFonts w:ascii="Arial" w:hAnsi="Arial" w:cs="Arial"/>
          <w:sz w:val="24"/>
          <w:szCs w:val="24"/>
        </w:rPr>
        <w:t xml:space="preserve">One way to improve on the production rate of solar power is the reduction in cost of semiconductor materials and solar cells.  Recently researchers have moved in </w:t>
      </w:r>
      <w:r w:rsidRPr="00ED2572">
        <w:rPr>
          <w:rFonts w:ascii="Arial" w:hAnsi="Arial" w:cs="Arial"/>
          <w:sz w:val="24"/>
          <w:szCs w:val="24"/>
        </w:rPr>
        <w:lastRenderedPageBreak/>
        <w:t xml:space="preserve">the direction, of reducing cost, by the development of cutting edge technologies for the production of solar cells based on monocrystalline and multicrystalline silicon, their cost have been decreased to a value just under $5 per watt of installed peak power.  The highest efficiency of solar cells achievable is 40-42%.  Solar cells with 17-18% efficiency have fabricated on cheaper multicrystalline silicon.  </w:t>
      </w:r>
    </w:p>
    <w:p w:rsidR="00ED2572" w:rsidRDefault="00ED2572" w:rsidP="00ED2572">
      <w:pPr>
        <w:spacing w:after="0" w:line="240" w:lineRule="auto"/>
        <w:jc w:val="both"/>
        <w:rPr>
          <w:rFonts w:ascii="Arial" w:hAnsi="Arial" w:cs="Arial"/>
          <w:sz w:val="24"/>
          <w:szCs w:val="24"/>
        </w:rPr>
      </w:pPr>
    </w:p>
    <w:p w:rsidR="00ED2572" w:rsidRPr="00494E20" w:rsidRDefault="00ED2572" w:rsidP="00494E20">
      <w:pPr>
        <w:pStyle w:val="Heading3"/>
        <w:rPr>
          <w:rFonts w:ascii="Arial" w:hAnsi="Arial" w:cs="Arial"/>
          <w:sz w:val="24"/>
          <w:szCs w:val="24"/>
        </w:rPr>
      </w:pPr>
      <w:bookmarkStart w:id="20" w:name="_Toc260505336"/>
      <w:r w:rsidRPr="00494E20">
        <w:rPr>
          <w:rFonts w:ascii="Arial" w:hAnsi="Arial" w:cs="Arial"/>
          <w:sz w:val="24"/>
          <w:szCs w:val="24"/>
        </w:rPr>
        <w:t xml:space="preserve">Solar </w:t>
      </w:r>
      <w:r w:rsidR="00457CCB">
        <w:rPr>
          <w:rFonts w:ascii="Arial" w:hAnsi="Arial" w:cs="Arial"/>
          <w:sz w:val="24"/>
          <w:szCs w:val="24"/>
        </w:rPr>
        <w:t>Power A</w:t>
      </w:r>
      <w:r w:rsidRPr="00494E20">
        <w:rPr>
          <w:rFonts w:ascii="Arial" w:hAnsi="Arial" w:cs="Arial"/>
          <w:sz w:val="24"/>
          <w:szCs w:val="24"/>
        </w:rPr>
        <w:t>vailability</w:t>
      </w:r>
      <w:bookmarkEnd w:id="20"/>
    </w:p>
    <w:p w:rsidR="00ED2572" w:rsidRPr="00ED2572" w:rsidRDefault="00ED2572" w:rsidP="00ED2572">
      <w:pPr>
        <w:spacing w:after="0" w:line="240" w:lineRule="auto"/>
        <w:jc w:val="both"/>
        <w:rPr>
          <w:rFonts w:ascii="Arial" w:hAnsi="Arial" w:cs="Arial"/>
          <w:sz w:val="24"/>
          <w:szCs w:val="24"/>
        </w:rPr>
      </w:pPr>
    </w:p>
    <w:p w:rsidR="00ED2572" w:rsidRDefault="00ED2572" w:rsidP="00ED2572">
      <w:pPr>
        <w:spacing w:after="0" w:line="240" w:lineRule="auto"/>
        <w:jc w:val="both"/>
        <w:rPr>
          <w:rFonts w:ascii="Arial" w:hAnsi="Arial" w:cs="Arial"/>
          <w:sz w:val="24"/>
          <w:szCs w:val="24"/>
        </w:rPr>
      </w:pPr>
      <w:r w:rsidRPr="00ED2572">
        <w:rPr>
          <w:rFonts w:ascii="Arial" w:hAnsi="Arial" w:cs="Arial"/>
          <w:sz w:val="24"/>
          <w:szCs w:val="24"/>
        </w:rPr>
        <w:t xml:space="preserve">The maximum power available to a Photovoltaic cell is determined by the location, of the cell, on the Planet’s surface.  As sunlight passes through the Earth’s atmosphere a percentage is absorbed, another percentage is scattered, and the remaining light is either absorbed or reflected by objects on the ground.  The UCF will be on the ground and that remaining amount of light which is not reflected or absorbed, which is called direct or beam radiation is what is most important to PV cells that will be used.    Many of the early PV cell designs were meant for satellites or probes in space and did not have to account for the use a narrower light spectrum. The majority of the harmful ultraviolet radiation produced by the sun is absorbed by the Ozone layer and is therefore a negligible wavelength to consider when choosing a PV cell.  Water vapor and carbon dioxide absorb the light in the infrared spectrum preventing the use that part of the spectrum as a useable source of energy.  Much of the light that passes through is confined to a relatively narrow spectrum and the Photovoltaic cells which will be considered for the design have been engineered for use within that spectrum.  The amount of sunlight that reaches the earth’s surface is dependent on the length of the path through the atmosphere.  The path length is generally compared with the atmosphere thickness of normal vector to a tangential plane on the earth at sea level, which is designated as </w:t>
      </w:r>
      <w:r w:rsidRPr="00ED2572">
        <w:rPr>
          <w:rFonts w:ascii="Arial" w:hAnsi="Arial" w:cs="Arial"/>
          <w:b/>
          <w:sz w:val="24"/>
          <w:szCs w:val="24"/>
        </w:rPr>
        <w:t xml:space="preserve">air mass </w:t>
      </w:r>
      <w:r w:rsidRPr="00ED2572">
        <w:rPr>
          <w:rFonts w:ascii="Arial" w:hAnsi="Arial" w:cs="Arial"/>
          <w:sz w:val="24"/>
          <w:szCs w:val="24"/>
        </w:rPr>
        <w:t xml:space="preserve">=1(AM1).  The air mass will be lower at higher elevations and higher when the sun is not directly overhead.  With an increase in AM a reduction in PV power will occur.  It is important to account for such changes while designing the PV module on the UCF to meet system requirements.  Throughout the day the AM value changes as well.  In Figure </w:t>
      </w:r>
      <w:r w:rsidR="00302C81">
        <w:rPr>
          <w:rFonts w:ascii="Arial" w:hAnsi="Arial" w:cs="Arial"/>
          <w:sz w:val="24"/>
          <w:szCs w:val="24"/>
        </w:rPr>
        <w:t>2</w:t>
      </w:r>
      <w:r w:rsidRPr="00ED2572">
        <w:rPr>
          <w:rFonts w:ascii="Arial" w:hAnsi="Arial" w:cs="Arial"/>
          <w:sz w:val="24"/>
          <w:szCs w:val="24"/>
        </w:rPr>
        <w:t xml:space="preserve"> as θ approaches zero AM will approach unity.  The time of year also affects the angle θ as well. Below in Figure </w:t>
      </w:r>
      <w:r w:rsidR="00302C81">
        <w:rPr>
          <w:rFonts w:ascii="Arial" w:hAnsi="Arial" w:cs="Arial"/>
          <w:sz w:val="24"/>
          <w:szCs w:val="24"/>
        </w:rPr>
        <w:t>3</w:t>
      </w:r>
      <w:r w:rsidRPr="00ED2572">
        <w:rPr>
          <w:rFonts w:ascii="Arial" w:hAnsi="Arial" w:cs="Arial"/>
          <w:sz w:val="24"/>
          <w:szCs w:val="24"/>
        </w:rPr>
        <w:t xml:space="preserve"> the electromagnetic spectrum covering visible light is indicated along with a depiction in the light reduction from AM0, Extraterrestrial Radiation, to AM 1.5.  </w:t>
      </w:r>
    </w:p>
    <w:p w:rsidR="00302C81" w:rsidRPr="00ED2572" w:rsidRDefault="00302C81" w:rsidP="00ED2572">
      <w:pPr>
        <w:spacing w:after="0" w:line="240" w:lineRule="auto"/>
        <w:jc w:val="both"/>
        <w:rPr>
          <w:rFonts w:ascii="Arial" w:hAnsi="Arial" w:cs="Arial"/>
          <w:sz w:val="24"/>
          <w:szCs w:val="24"/>
        </w:rPr>
      </w:pPr>
    </w:p>
    <w:p w:rsidR="00302C81" w:rsidRDefault="00ED2572" w:rsidP="00302C81">
      <w:pPr>
        <w:keepNext/>
        <w:spacing w:after="0" w:line="240" w:lineRule="auto"/>
        <w:jc w:val="center"/>
      </w:pPr>
      <w:r w:rsidRPr="00ED2572">
        <w:rPr>
          <w:rFonts w:ascii="Arial" w:hAnsi="Arial" w:cs="Arial"/>
          <w:noProof/>
          <w:sz w:val="24"/>
          <w:szCs w:val="24"/>
        </w:rPr>
        <w:lastRenderedPageBreak/>
        <w:drawing>
          <wp:inline distT="0" distB="0" distL="0" distR="0">
            <wp:extent cx="3947989" cy="2013857"/>
            <wp:effectExtent l="19050" t="0" r="0" b="0"/>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955460" cy="2017668"/>
                    </a:xfrm>
                    <a:prstGeom prst="rect">
                      <a:avLst/>
                    </a:prstGeom>
                    <a:noFill/>
                    <a:ln w="9525">
                      <a:noFill/>
                      <a:miter lim="800000"/>
                      <a:headEnd/>
                      <a:tailEnd/>
                    </a:ln>
                  </pic:spPr>
                </pic:pic>
              </a:graphicData>
            </a:graphic>
          </wp:inline>
        </w:drawing>
      </w:r>
    </w:p>
    <w:p w:rsidR="003B3A7B" w:rsidRPr="003B3A7B" w:rsidRDefault="00302C81" w:rsidP="003B3A7B">
      <w:pPr>
        <w:pStyle w:val="Caption"/>
        <w:jc w:val="center"/>
      </w:pPr>
      <w:r>
        <w:t xml:space="preserve">Figure </w:t>
      </w:r>
      <w:fldSimple w:instr=" SEQ Figure \* ARABIC ">
        <w:r w:rsidR="00AA3AB6">
          <w:rPr>
            <w:noProof/>
          </w:rPr>
          <w:t>2</w:t>
        </w:r>
      </w:fldSimple>
      <w:r>
        <w:t xml:space="preserve"> </w:t>
      </w:r>
      <w:r w:rsidRPr="00346A27">
        <w:t>When angle θ goes to zero then the air mass will be 1</w:t>
      </w:r>
    </w:p>
    <w:p w:rsidR="00302C81" w:rsidRDefault="00ED2572" w:rsidP="00302C81">
      <w:pPr>
        <w:keepNext/>
        <w:spacing w:after="0" w:line="240" w:lineRule="auto"/>
        <w:jc w:val="center"/>
      </w:pPr>
      <w:r w:rsidRPr="00ED2572">
        <w:rPr>
          <w:rFonts w:ascii="Arial" w:hAnsi="Arial" w:cs="Arial"/>
          <w:noProof/>
          <w:sz w:val="24"/>
          <w:szCs w:val="24"/>
        </w:rPr>
        <w:drawing>
          <wp:inline distT="0" distB="0" distL="0" distR="0">
            <wp:extent cx="4294645" cy="2205067"/>
            <wp:effectExtent l="19050" t="0" r="0" b="0"/>
            <wp:docPr id="48" name="Picture 1" descr="ASTM G173-03 Reference Spectra Derived from SMARTS v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TM G173-03 Reference Spectra Derived from SMARTS v2.9.2"/>
                    <pic:cNvPicPr>
                      <a:picLocks noChangeAspect="1" noChangeArrowheads="1"/>
                    </pic:cNvPicPr>
                  </pic:nvPicPr>
                  <pic:blipFill>
                    <a:blip r:embed="rId12" cstate="print"/>
                    <a:srcRect/>
                    <a:stretch>
                      <a:fillRect/>
                    </a:stretch>
                  </pic:blipFill>
                  <pic:spPr bwMode="auto">
                    <a:xfrm>
                      <a:off x="0" y="0"/>
                      <a:ext cx="4295143" cy="2205323"/>
                    </a:xfrm>
                    <a:prstGeom prst="rect">
                      <a:avLst/>
                    </a:prstGeom>
                    <a:noFill/>
                    <a:ln w="9525">
                      <a:noFill/>
                      <a:miter lim="800000"/>
                      <a:headEnd/>
                      <a:tailEnd/>
                    </a:ln>
                  </pic:spPr>
                </pic:pic>
              </a:graphicData>
            </a:graphic>
          </wp:inline>
        </w:drawing>
      </w:r>
    </w:p>
    <w:p w:rsidR="00302C81" w:rsidRDefault="00302C81" w:rsidP="00302C81">
      <w:pPr>
        <w:pStyle w:val="Caption"/>
        <w:spacing w:after="0"/>
        <w:jc w:val="center"/>
      </w:pPr>
      <w:r>
        <w:t xml:space="preserve">Figure </w:t>
      </w:r>
      <w:fldSimple w:instr=" SEQ Figure \* ARABIC ">
        <w:r w:rsidR="00AA3AB6">
          <w:rPr>
            <w:noProof/>
          </w:rPr>
          <w:t>3</w:t>
        </w:r>
      </w:fldSimple>
      <w:r>
        <w:t xml:space="preserve"> </w:t>
      </w:r>
      <w:r w:rsidRPr="003F7358">
        <w:t>AM 0 and AM 1.5 solar spectrums</w:t>
      </w:r>
      <w:r>
        <w:t xml:space="preserve"> </w:t>
      </w:r>
    </w:p>
    <w:p w:rsidR="00ED2572" w:rsidRDefault="00302C81" w:rsidP="00302C81">
      <w:pPr>
        <w:pStyle w:val="Caption"/>
        <w:spacing w:after="0"/>
        <w:jc w:val="center"/>
      </w:pPr>
      <w:r>
        <w:t>Source: [S1]</w:t>
      </w:r>
      <w:r w:rsidR="003B3A7B">
        <w:t xml:space="preserve"> Permission Pending</w:t>
      </w:r>
    </w:p>
    <w:p w:rsidR="00302C81" w:rsidRPr="00302C81" w:rsidRDefault="00302C81" w:rsidP="00302C81"/>
    <w:p w:rsidR="00ED2572" w:rsidRPr="00ED2572" w:rsidRDefault="00ED2572" w:rsidP="00ED2572">
      <w:pPr>
        <w:spacing w:after="0" w:line="240" w:lineRule="auto"/>
        <w:jc w:val="both"/>
        <w:rPr>
          <w:rFonts w:ascii="Arial" w:hAnsi="Arial" w:cs="Arial"/>
          <w:sz w:val="24"/>
          <w:szCs w:val="24"/>
        </w:rPr>
      </w:pPr>
      <w:r w:rsidRPr="00ED2572">
        <w:rPr>
          <w:rFonts w:ascii="Arial" w:hAnsi="Arial" w:cs="Arial"/>
          <w:sz w:val="24"/>
          <w:szCs w:val="24"/>
        </w:rPr>
        <w:t>The design specifications for the UCF will be based on use in the state of Florida.  Information for use outside of this area will be provided for users.  At 0 AM, the top of the atmosphere, global radiation is at 1367 W/m</w:t>
      </w:r>
      <w:r w:rsidRPr="00ED2572">
        <w:rPr>
          <w:rFonts w:ascii="Arial" w:hAnsi="Arial" w:cs="Arial"/>
          <w:sz w:val="24"/>
          <w:szCs w:val="24"/>
        </w:rPr>
        <w:softHyphen/>
      </w:r>
      <w:r w:rsidRPr="00ED2572">
        <w:rPr>
          <w:rFonts w:ascii="Arial" w:hAnsi="Arial" w:cs="Arial"/>
          <w:sz w:val="24"/>
          <w:szCs w:val="24"/>
        </w:rPr>
        <w:softHyphen/>
      </w:r>
      <w:r w:rsidRPr="00ED2572">
        <w:rPr>
          <w:rFonts w:ascii="Arial" w:hAnsi="Arial" w:cs="Arial"/>
          <w:sz w:val="24"/>
          <w:szCs w:val="24"/>
        </w:rPr>
        <w:softHyphen/>
      </w:r>
      <w:r w:rsidRPr="00ED2572">
        <w:rPr>
          <w:rFonts w:ascii="Arial" w:hAnsi="Arial" w:cs="Arial"/>
          <w:sz w:val="24"/>
          <w:szCs w:val="24"/>
          <w:vertAlign w:val="superscript"/>
        </w:rPr>
        <w:t>2</w:t>
      </w:r>
      <w:r w:rsidRPr="00ED2572">
        <w:rPr>
          <w:rFonts w:ascii="Arial" w:hAnsi="Arial" w:cs="Arial"/>
          <w:sz w:val="24"/>
          <w:szCs w:val="24"/>
        </w:rPr>
        <w:t xml:space="preserve"> and after absorption has occurred the radiation is reduced to 1000W/m</w:t>
      </w:r>
      <w:r w:rsidRPr="00ED2572">
        <w:rPr>
          <w:rFonts w:ascii="Arial" w:hAnsi="Arial" w:cs="Arial"/>
          <w:sz w:val="24"/>
          <w:szCs w:val="24"/>
          <w:vertAlign w:val="superscript"/>
        </w:rPr>
        <w:t>2</w:t>
      </w:r>
      <w:r w:rsidRPr="00ED2572">
        <w:rPr>
          <w:rFonts w:ascii="Arial" w:hAnsi="Arial" w:cs="Arial"/>
          <w:sz w:val="24"/>
          <w:szCs w:val="24"/>
        </w:rPr>
        <w:t xml:space="preserve"> at 1AM, sea level.  The intensity of light is reduced by approximately 30% of its original value.  In an equation this would be written as.</w:t>
      </w:r>
    </w:p>
    <w:p w:rsidR="00ED2572" w:rsidRPr="00ED2572" w:rsidRDefault="00ED2572" w:rsidP="00ED2572">
      <w:pPr>
        <w:spacing w:after="0" w:line="240" w:lineRule="auto"/>
        <w:jc w:val="both"/>
        <w:rPr>
          <w:rFonts w:ascii="Arial" w:hAnsi="Arial" w:cs="Arial"/>
          <w:sz w:val="24"/>
          <w:szCs w:val="24"/>
        </w:rPr>
      </w:pPr>
    </w:p>
    <w:p w:rsidR="00ED2572" w:rsidRPr="00ED2572" w:rsidRDefault="00ED2572" w:rsidP="00ED2572">
      <w:pPr>
        <w:spacing w:after="0" w:line="240" w:lineRule="auto"/>
        <w:jc w:val="both"/>
        <w:rPr>
          <w:rFonts w:ascii="Arial" w:eastAsiaTheme="minorEastAsia" w:hAnsi="Arial" w:cs="Arial"/>
          <w:sz w:val="24"/>
          <w:szCs w:val="24"/>
        </w:rPr>
      </w:pPr>
      <m:oMathPara>
        <m:oMath>
          <m:r>
            <w:rPr>
              <w:rFonts w:ascii="Cambria Math" w:hAnsi="Cambria Math" w:cs="Arial"/>
              <w:sz w:val="24"/>
              <w:szCs w:val="24"/>
            </w:rPr>
            <m:t>I</m:t>
          </m:r>
          <m:r>
            <w:rPr>
              <w:rFonts w:ascii="Cambria Math" w:hAnsi="Arial" w:cs="Arial"/>
              <w:sz w:val="24"/>
              <w:szCs w:val="24"/>
            </w:rPr>
            <m:t>=1367</m:t>
          </m:r>
          <m:sSup>
            <m:sSupPr>
              <m:ctrlPr>
                <w:rPr>
                  <w:rFonts w:ascii="Cambria Math" w:hAnsi="Arial" w:cs="Arial"/>
                  <w:i/>
                  <w:sz w:val="24"/>
                  <w:szCs w:val="24"/>
                </w:rPr>
              </m:ctrlPr>
            </m:sSupPr>
            <m:e>
              <m:d>
                <m:dPr>
                  <m:ctrlPr>
                    <w:rPr>
                      <w:rFonts w:ascii="Cambria Math" w:hAnsi="Arial" w:cs="Arial"/>
                      <w:i/>
                      <w:sz w:val="24"/>
                      <w:szCs w:val="24"/>
                    </w:rPr>
                  </m:ctrlPr>
                </m:dPr>
                <m:e>
                  <m:r>
                    <w:rPr>
                      <w:rFonts w:ascii="Cambria Math" w:hAnsi="Arial" w:cs="Arial"/>
                      <w:sz w:val="24"/>
                      <w:szCs w:val="24"/>
                    </w:rPr>
                    <m:t>1</m:t>
                  </m:r>
                  <m:r>
                    <w:rPr>
                      <w:rFonts w:ascii="Cambria Math" w:hAnsi="Arial" w:cs="Arial"/>
                      <w:sz w:val="24"/>
                      <w:szCs w:val="24"/>
                    </w:rPr>
                    <m:t>-</m:t>
                  </m:r>
                  <m:r>
                    <w:rPr>
                      <w:rFonts w:ascii="Cambria Math" w:hAnsi="Arial" w:cs="Arial"/>
                      <w:sz w:val="24"/>
                      <w:szCs w:val="24"/>
                    </w:rPr>
                    <m:t>.3</m:t>
                  </m:r>
                </m:e>
              </m:d>
            </m:e>
            <m:sup>
              <m:r>
                <w:rPr>
                  <w:rFonts w:ascii="Cambria Math" w:hAnsi="Cambria Math" w:cs="Arial"/>
                  <w:sz w:val="24"/>
                  <w:szCs w:val="24"/>
                </w:rPr>
                <m:t>AM</m:t>
              </m:r>
            </m:sup>
          </m:sSup>
        </m:oMath>
      </m:oMathPara>
    </w:p>
    <w:p w:rsidR="00ED2572" w:rsidRPr="00ED2572" w:rsidRDefault="00ED2572" w:rsidP="00ED2572">
      <w:pPr>
        <w:spacing w:after="0" w:line="240" w:lineRule="auto"/>
        <w:jc w:val="both"/>
        <w:rPr>
          <w:rFonts w:ascii="Arial" w:eastAsiaTheme="minorEastAsia" w:hAnsi="Arial" w:cs="Arial"/>
          <w:sz w:val="24"/>
          <w:szCs w:val="24"/>
        </w:rPr>
      </w:pPr>
    </w:p>
    <w:p w:rsidR="00ED2572" w:rsidRPr="00ED2572" w:rsidRDefault="00ED2572" w:rsidP="00ED2572">
      <w:pPr>
        <w:spacing w:after="0" w:line="240" w:lineRule="auto"/>
        <w:jc w:val="both"/>
        <w:rPr>
          <w:rFonts w:ascii="Arial" w:hAnsi="Arial" w:cs="Arial"/>
          <w:sz w:val="24"/>
          <w:szCs w:val="24"/>
        </w:rPr>
      </w:pPr>
      <m:oMath>
        <m:r>
          <w:rPr>
            <w:rFonts w:ascii="Cambria Math" w:hAnsi="Cambria Math" w:cs="Arial"/>
            <w:sz w:val="24"/>
            <w:szCs w:val="24"/>
          </w:rPr>
          <m:t>I</m:t>
        </m:r>
      </m:oMath>
      <w:r w:rsidRPr="00ED2572">
        <w:rPr>
          <w:rFonts w:ascii="Arial" w:hAnsi="Arial" w:cs="Arial"/>
          <w:sz w:val="24"/>
          <w:szCs w:val="24"/>
        </w:rPr>
        <w:t xml:space="preserve"> is the sun light intensity at the location.  When determining the maximum amount of power supplied (</w:t>
      </w:r>
      <m:oMath>
        <m:sSub>
          <m:sSubPr>
            <m:ctrlPr>
              <w:rPr>
                <w:rFonts w:ascii="Cambria Math" w:hAnsi="Arial" w:cs="Arial"/>
                <w:i/>
                <w:sz w:val="24"/>
                <w:szCs w:val="24"/>
              </w:rPr>
            </m:ctrlPr>
          </m:sSubPr>
          <m:e>
            <m:r>
              <w:rPr>
                <w:rFonts w:ascii="Cambria Math" w:hAnsi="Cambria Math" w:cs="Arial"/>
                <w:sz w:val="24"/>
                <w:szCs w:val="24"/>
              </w:rPr>
              <m:t>P</m:t>
            </m:r>
          </m:e>
          <m:sub>
            <m:r>
              <w:rPr>
                <w:rFonts w:ascii="Cambria Math" w:hAnsi="Cambria Math" w:cs="Arial"/>
                <w:sz w:val="24"/>
                <w:szCs w:val="24"/>
              </w:rPr>
              <m:t>s</m:t>
            </m:r>
          </m:sub>
        </m:sSub>
        <m:r>
          <w:rPr>
            <w:rFonts w:ascii="Cambria Math" w:hAnsi="Arial" w:cs="Arial"/>
            <w:sz w:val="24"/>
            <w:szCs w:val="24"/>
          </w:rPr>
          <m:t>)</m:t>
        </m:r>
      </m:oMath>
      <w:r w:rsidRPr="00ED2572">
        <w:rPr>
          <w:rFonts w:ascii="Arial" w:hAnsi="Arial" w:cs="Arial"/>
          <w:sz w:val="24"/>
          <w:szCs w:val="24"/>
        </w:rPr>
        <w:t xml:space="preserve"> to the surface of the UCF the following equation will be used.</w:t>
      </w:r>
    </w:p>
    <w:p w:rsidR="00ED2572" w:rsidRPr="00ED2572" w:rsidRDefault="00ED2572" w:rsidP="00ED2572">
      <w:pPr>
        <w:spacing w:after="0" w:line="240" w:lineRule="auto"/>
        <w:jc w:val="both"/>
        <w:rPr>
          <w:rFonts w:ascii="Arial" w:hAnsi="Arial" w:cs="Arial"/>
          <w:sz w:val="24"/>
          <w:szCs w:val="24"/>
        </w:rPr>
      </w:pPr>
    </w:p>
    <w:p w:rsidR="00ED2572" w:rsidRPr="00ED2572" w:rsidRDefault="00CE4CB4" w:rsidP="00ED2572">
      <w:pPr>
        <w:spacing w:after="0" w:line="240" w:lineRule="auto"/>
        <w:jc w:val="both"/>
        <w:rPr>
          <w:rFonts w:ascii="Arial" w:eastAsiaTheme="minorEastAsia" w:hAnsi="Arial" w:cs="Arial"/>
          <w:sz w:val="24"/>
          <w:szCs w:val="24"/>
        </w:rPr>
      </w:pPr>
      <m:oMathPara>
        <m:oMath>
          <m:sSub>
            <m:sSubPr>
              <m:ctrlPr>
                <w:rPr>
                  <w:rFonts w:ascii="Cambria Math" w:hAnsi="Arial" w:cs="Arial"/>
                  <w:i/>
                  <w:sz w:val="24"/>
                  <w:szCs w:val="24"/>
                </w:rPr>
              </m:ctrlPr>
            </m:sSubPr>
            <m:e>
              <m:r>
                <w:rPr>
                  <w:rFonts w:ascii="Cambria Math" w:hAnsi="Cambria Math" w:cs="Arial"/>
                  <w:sz w:val="24"/>
                  <w:szCs w:val="24"/>
                </w:rPr>
                <m:t>P</m:t>
              </m:r>
            </m:e>
            <m:sub>
              <m:r>
                <w:rPr>
                  <w:rFonts w:ascii="Cambria Math" w:hAnsi="Cambria Math" w:cs="Arial"/>
                  <w:sz w:val="24"/>
                  <w:szCs w:val="24"/>
                </w:rPr>
                <m:t>s</m:t>
              </m:r>
            </m:sub>
          </m:sSub>
          <m:r>
            <w:rPr>
              <w:rFonts w:ascii="Cambria Math" w:hAnsi="Arial" w:cs="Arial"/>
              <w:sz w:val="24"/>
              <w:szCs w:val="24"/>
            </w:rPr>
            <m:t>=</m:t>
          </m:r>
          <m:r>
            <w:rPr>
              <w:rFonts w:ascii="Cambria Math" w:hAnsi="Cambria Math" w:cs="Arial"/>
              <w:sz w:val="24"/>
              <w:szCs w:val="24"/>
            </w:rPr>
            <m:t>I</m:t>
          </m:r>
          <m:r>
            <w:rPr>
              <w:rFonts w:ascii="Arial" w:hAnsi="Cambria Math" w:cs="Arial"/>
              <w:sz w:val="24"/>
              <w:szCs w:val="24"/>
            </w:rPr>
            <m:t>*</m:t>
          </m:r>
          <m:r>
            <w:rPr>
              <w:rFonts w:ascii="Cambria Math" w:hAnsi="Cambria Math" w:cs="Arial"/>
              <w:sz w:val="24"/>
              <w:szCs w:val="24"/>
            </w:rPr>
            <m:t>A</m:t>
          </m:r>
        </m:oMath>
      </m:oMathPara>
    </w:p>
    <w:p w:rsidR="00ED2572" w:rsidRPr="00ED2572" w:rsidRDefault="00ED2572" w:rsidP="00ED2572">
      <w:pPr>
        <w:spacing w:after="0" w:line="240" w:lineRule="auto"/>
        <w:jc w:val="both"/>
        <w:rPr>
          <w:rFonts w:ascii="Arial" w:eastAsiaTheme="minorEastAsia" w:hAnsi="Arial" w:cs="Arial"/>
          <w:sz w:val="24"/>
          <w:szCs w:val="24"/>
        </w:rPr>
      </w:pPr>
    </w:p>
    <w:p w:rsidR="00ED2572" w:rsidRDefault="00ED2572" w:rsidP="00ED2572">
      <w:pPr>
        <w:spacing w:after="0" w:line="240" w:lineRule="auto"/>
        <w:jc w:val="both"/>
        <w:rPr>
          <w:rFonts w:ascii="Arial" w:eastAsiaTheme="minorEastAsia" w:hAnsi="Arial" w:cs="Arial"/>
          <w:sz w:val="24"/>
          <w:szCs w:val="24"/>
        </w:rPr>
      </w:pPr>
      <w:r w:rsidRPr="00ED2572">
        <w:rPr>
          <w:rFonts w:ascii="Arial" w:eastAsiaTheme="minorEastAsia" w:hAnsi="Arial" w:cs="Arial"/>
          <w:sz w:val="24"/>
          <w:szCs w:val="24"/>
        </w:rPr>
        <w:t xml:space="preserve">A is the surface area which will be exposed to the sunlight.  This equation assumes an incident angle normal to the surface of the UCF facing the sun.  The </w:t>
      </w:r>
      <w:r w:rsidRPr="00ED2572">
        <w:rPr>
          <w:rFonts w:ascii="Arial" w:eastAsiaTheme="minorEastAsia" w:hAnsi="Arial" w:cs="Arial"/>
          <w:sz w:val="24"/>
          <w:szCs w:val="24"/>
        </w:rPr>
        <w:lastRenderedPageBreak/>
        <w:t>angle of the incoming beam radiation, angle of incidence, greatly affects the usable solar energy.</w:t>
      </w:r>
    </w:p>
    <w:p w:rsidR="00302C81" w:rsidRDefault="00302C81" w:rsidP="00ED2572">
      <w:pPr>
        <w:spacing w:after="0" w:line="240" w:lineRule="auto"/>
        <w:jc w:val="both"/>
        <w:rPr>
          <w:rFonts w:ascii="Arial" w:eastAsiaTheme="minorEastAsia" w:hAnsi="Arial" w:cs="Arial"/>
          <w:sz w:val="24"/>
          <w:szCs w:val="24"/>
        </w:rPr>
      </w:pPr>
    </w:p>
    <w:p w:rsidR="00494E20" w:rsidRPr="00494E20" w:rsidRDefault="00494E20" w:rsidP="00494E20">
      <w:pPr>
        <w:pStyle w:val="Heading3"/>
        <w:rPr>
          <w:rFonts w:ascii="Arial" w:hAnsi="Arial" w:cs="Arial"/>
          <w:sz w:val="24"/>
          <w:szCs w:val="24"/>
        </w:rPr>
      </w:pPr>
      <w:bookmarkStart w:id="21" w:name="_Toc260505337"/>
      <w:r w:rsidRPr="00494E20">
        <w:rPr>
          <w:rFonts w:ascii="Arial" w:hAnsi="Arial" w:cs="Arial"/>
          <w:sz w:val="24"/>
          <w:szCs w:val="24"/>
        </w:rPr>
        <w:t xml:space="preserve">Angle of </w:t>
      </w:r>
      <w:r w:rsidR="00457CCB">
        <w:rPr>
          <w:rFonts w:ascii="Arial" w:hAnsi="Arial" w:cs="Arial"/>
          <w:sz w:val="24"/>
          <w:szCs w:val="24"/>
        </w:rPr>
        <w:t>I</w:t>
      </w:r>
      <w:r w:rsidRPr="00494E20">
        <w:rPr>
          <w:rFonts w:ascii="Arial" w:hAnsi="Arial" w:cs="Arial"/>
          <w:sz w:val="24"/>
          <w:szCs w:val="24"/>
        </w:rPr>
        <w:t>ncidence</w:t>
      </w:r>
      <w:bookmarkEnd w:id="21"/>
    </w:p>
    <w:p w:rsidR="00494E20" w:rsidRDefault="00494E20" w:rsidP="00494E20">
      <w:pPr>
        <w:spacing w:after="0" w:line="240" w:lineRule="auto"/>
        <w:jc w:val="both"/>
      </w:pPr>
    </w:p>
    <w:p w:rsidR="00494E20" w:rsidRPr="00494E20" w:rsidRDefault="00494E20" w:rsidP="00494E20">
      <w:pPr>
        <w:spacing w:after="0" w:line="240" w:lineRule="auto"/>
        <w:jc w:val="both"/>
        <w:rPr>
          <w:rFonts w:ascii="Arial" w:hAnsi="Arial" w:cs="Arial"/>
          <w:sz w:val="24"/>
          <w:szCs w:val="24"/>
        </w:rPr>
      </w:pPr>
      <w:r w:rsidRPr="00494E20">
        <w:rPr>
          <w:rFonts w:ascii="Arial" w:hAnsi="Arial" w:cs="Arial"/>
          <w:sz w:val="24"/>
          <w:szCs w:val="24"/>
        </w:rPr>
        <w:t xml:space="preserve">The varying values of light intensity greatly increase the need for maximum use of what is available.  The angle of incidence between the light source and the PV cell directly affects the captured solar power.  The UCF will require a means adjusting the orientation, since the beam radiation component collected is proportional to the cosine of the angle ɣ between the incident beam and the normal to the plane of the collector, as shown in Figure </w:t>
      </w:r>
      <w:r w:rsidR="00CE4CB4">
        <w:rPr>
          <w:rFonts w:ascii="Arial" w:hAnsi="Arial" w:cs="Arial"/>
          <w:sz w:val="24"/>
          <w:szCs w:val="24"/>
        </w:rPr>
        <w:fldChar w:fldCharType="begin"/>
      </w:r>
      <w:r w:rsidR="00302C81">
        <w:rPr>
          <w:rFonts w:ascii="Arial" w:hAnsi="Arial" w:cs="Arial"/>
          <w:sz w:val="24"/>
          <w:szCs w:val="24"/>
        </w:rPr>
        <w:instrText xml:space="preserve"> SEQ Figure \* ARABIC </w:instrText>
      </w:r>
      <w:r w:rsidR="00CE4CB4">
        <w:rPr>
          <w:rFonts w:ascii="Arial" w:hAnsi="Arial" w:cs="Arial"/>
          <w:sz w:val="24"/>
          <w:szCs w:val="24"/>
        </w:rPr>
        <w:fldChar w:fldCharType="separate"/>
      </w:r>
      <w:r w:rsidR="00AA3AB6">
        <w:rPr>
          <w:rFonts w:ascii="Arial" w:hAnsi="Arial" w:cs="Arial"/>
          <w:noProof/>
          <w:sz w:val="24"/>
          <w:szCs w:val="24"/>
        </w:rPr>
        <w:t>4</w:t>
      </w:r>
      <w:r w:rsidR="00CE4CB4">
        <w:rPr>
          <w:rFonts w:ascii="Arial" w:hAnsi="Arial" w:cs="Arial"/>
          <w:sz w:val="24"/>
          <w:szCs w:val="24"/>
        </w:rPr>
        <w:fldChar w:fldCharType="end"/>
      </w:r>
      <w:r w:rsidRPr="00494E20">
        <w:rPr>
          <w:rFonts w:ascii="Arial" w:hAnsi="Arial" w:cs="Arial"/>
          <w:sz w:val="24"/>
          <w:szCs w:val="24"/>
        </w:rPr>
        <w:t xml:space="preserve">.  </w:t>
      </w:r>
    </w:p>
    <w:p w:rsidR="00302C81" w:rsidRDefault="00494E20" w:rsidP="00302C81">
      <w:pPr>
        <w:keepNext/>
        <w:spacing w:after="0" w:line="240" w:lineRule="auto"/>
        <w:jc w:val="center"/>
      </w:pPr>
      <w:r>
        <w:rPr>
          <w:noProof/>
        </w:rPr>
        <w:drawing>
          <wp:inline distT="0" distB="0" distL="0" distR="0">
            <wp:extent cx="2736411" cy="1710466"/>
            <wp:effectExtent l="19050" t="0" r="6789" b="0"/>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2748534" cy="1718044"/>
                    </a:xfrm>
                    <a:prstGeom prst="rect">
                      <a:avLst/>
                    </a:prstGeom>
                    <a:noFill/>
                    <a:ln w="9525">
                      <a:noFill/>
                      <a:miter lim="800000"/>
                      <a:headEnd/>
                      <a:tailEnd/>
                    </a:ln>
                  </pic:spPr>
                </pic:pic>
              </a:graphicData>
            </a:graphic>
          </wp:inline>
        </w:drawing>
      </w:r>
    </w:p>
    <w:p w:rsidR="00494E20" w:rsidRDefault="00302C81" w:rsidP="00302C81">
      <w:pPr>
        <w:pStyle w:val="Caption"/>
        <w:jc w:val="center"/>
      </w:pPr>
      <w:r>
        <w:t xml:space="preserve">Figure </w:t>
      </w:r>
      <w:fldSimple w:instr=" SEQ Figure \* ARABIC ">
        <w:r w:rsidR="00AA3AB6">
          <w:rPr>
            <w:noProof/>
          </w:rPr>
          <w:t>5</w:t>
        </w:r>
      </w:fldSimple>
      <w:r>
        <w:t xml:space="preserve"> </w:t>
      </w:r>
      <w:r w:rsidRPr="00CB5722">
        <w:t xml:space="preserve">Angle of </w:t>
      </w:r>
      <w:r w:rsidR="003B3A7B" w:rsidRPr="00CB5722">
        <w:t>incidence</w:t>
      </w:r>
      <w:r w:rsidRPr="00CB5722">
        <w:t xml:space="preserve"> effect of collector tilt on effective area presented to the beam component of radiation</w:t>
      </w:r>
    </w:p>
    <w:p w:rsidR="00302C81" w:rsidRPr="00302C81" w:rsidRDefault="00302C81" w:rsidP="00302C81">
      <w:pPr>
        <w:keepNext/>
        <w:spacing w:after="0" w:line="240" w:lineRule="auto"/>
        <w:jc w:val="center"/>
      </w:pPr>
    </w:p>
    <w:p w:rsidR="00494E20" w:rsidRDefault="00494E20" w:rsidP="00494E20">
      <w:pPr>
        <w:spacing w:after="0" w:line="240" w:lineRule="auto"/>
        <w:jc w:val="both"/>
        <w:rPr>
          <w:rFonts w:ascii="Arial" w:hAnsi="Arial" w:cs="Arial"/>
          <w:sz w:val="24"/>
          <w:szCs w:val="24"/>
        </w:rPr>
      </w:pPr>
      <w:r w:rsidRPr="00494E20">
        <w:rPr>
          <w:rFonts w:ascii="Arial" w:hAnsi="Arial" w:cs="Arial"/>
          <w:sz w:val="24"/>
          <w:szCs w:val="24"/>
        </w:rPr>
        <w:t xml:space="preserve">Several methods are available for the UCF to achieve the optimal angle.  A separate stand that would resemble a camera tripod, providing adjustment in two plains of orientation, which would require extra cargo space, is a choice.  Another option would be a simple means of propping up one edge, using a stick or attached rod.  The latter of the choices would require manual adjustment as the sun moves across the sky.  The previous would allow for remote tracking and require little user input and there have a much greater output.  In Phoenix, AZ during </w:t>
      </w:r>
      <w:r w:rsidR="00302C81">
        <w:rPr>
          <w:rFonts w:ascii="Arial" w:hAnsi="Arial" w:cs="Arial"/>
          <w:sz w:val="24"/>
          <w:szCs w:val="24"/>
        </w:rPr>
        <w:t xml:space="preserve">a dry summer day approximately </w:t>
      </w:r>
      <w:r w:rsidRPr="00494E20">
        <w:rPr>
          <w:rFonts w:ascii="Arial" w:hAnsi="Arial" w:cs="Arial"/>
          <w:sz w:val="24"/>
          <w:szCs w:val="24"/>
        </w:rPr>
        <w:t>50</w:t>
      </w:r>
      <w:r w:rsidR="00302C81">
        <w:rPr>
          <w:rFonts w:ascii="Arial" w:hAnsi="Arial" w:cs="Arial"/>
          <w:sz w:val="24"/>
          <w:szCs w:val="24"/>
        </w:rPr>
        <w:t>%</w:t>
      </w:r>
      <w:r w:rsidRPr="00494E20">
        <w:rPr>
          <w:rFonts w:ascii="Arial" w:hAnsi="Arial" w:cs="Arial"/>
          <w:sz w:val="24"/>
          <w:szCs w:val="24"/>
        </w:rPr>
        <w:t xml:space="preserve"> more energy can be collected with the use of a tracking device in comparison to a stationary device.  Of course during the winter there is only a 20</w:t>
      </w:r>
      <w:r w:rsidR="00302C81">
        <w:rPr>
          <w:rFonts w:ascii="Arial" w:hAnsi="Arial" w:cs="Arial"/>
          <w:sz w:val="24"/>
          <w:szCs w:val="24"/>
        </w:rPr>
        <w:t>%</w:t>
      </w:r>
      <w:r w:rsidRPr="00494E20">
        <w:rPr>
          <w:rFonts w:ascii="Arial" w:hAnsi="Arial" w:cs="Arial"/>
          <w:sz w:val="24"/>
          <w:szCs w:val="24"/>
        </w:rPr>
        <w:t xml:space="preserve"> increase energy collection with the use of a tracker.  Solar trackers would greatly increase the cost of the UCF and reduce the portability.  With the purpose of the UCF being a portable device that is to be carried by user and then set up during a rest from hiking or biking, a manual solar alignment attachment will be the most efficient means of maximizing the angle of incidence on the PV solar panels.</w:t>
      </w:r>
    </w:p>
    <w:p w:rsidR="00494E20" w:rsidRDefault="00494E20" w:rsidP="00494E20">
      <w:pPr>
        <w:spacing w:after="0" w:line="240" w:lineRule="auto"/>
        <w:jc w:val="both"/>
        <w:rPr>
          <w:rFonts w:ascii="Arial" w:hAnsi="Arial" w:cs="Arial"/>
          <w:sz w:val="24"/>
          <w:szCs w:val="24"/>
        </w:rPr>
      </w:pPr>
    </w:p>
    <w:p w:rsidR="00494E20" w:rsidRPr="00494E20" w:rsidRDefault="00494E20" w:rsidP="00494E20">
      <w:pPr>
        <w:pStyle w:val="Heading3"/>
        <w:rPr>
          <w:rFonts w:ascii="Arial" w:hAnsi="Arial" w:cs="Arial"/>
          <w:b w:val="0"/>
          <w:sz w:val="24"/>
          <w:szCs w:val="24"/>
        </w:rPr>
      </w:pPr>
      <w:bookmarkStart w:id="22" w:name="_Toc260505338"/>
      <w:r w:rsidRPr="00494E20">
        <w:rPr>
          <w:rFonts w:ascii="Arial" w:hAnsi="Arial" w:cs="Arial"/>
          <w:sz w:val="24"/>
          <w:szCs w:val="24"/>
        </w:rPr>
        <w:t>Maximum Power Tracker</w:t>
      </w:r>
      <w:bookmarkEnd w:id="22"/>
    </w:p>
    <w:p w:rsidR="00494E20" w:rsidRPr="00494E20" w:rsidRDefault="00494E20" w:rsidP="00494E20">
      <w:pPr>
        <w:spacing w:after="0" w:line="240" w:lineRule="auto"/>
        <w:jc w:val="both"/>
        <w:rPr>
          <w:rFonts w:ascii="Arial" w:hAnsi="Arial" w:cs="Arial"/>
          <w:b/>
          <w:sz w:val="24"/>
          <w:szCs w:val="24"/>
          <w:u w:val="single"/>
        </w:rPr>
      </w:pPr>
    </w:p>
    <w:p w:rsidR="00494E20" w:rsidRPr="00494E20" w:rsidRDefault="00494E20" w:rsidP="00494E20">
      <w:pPr>
        <w:spacing w:after="0" w:line="240" w:lineRule="auto"/>
        <w:jc w:val="both"/>
        <w:rPr>
          <w:rFonts w:ascii="Arial" w:hAnsi="Arial" w:cs="Arial"/>
          <w:sz w:val="24"/>
          <w:szCs w:val="24"/>
        </w:rPr>
      </w:pPr>
      <w:r w:rsidRPr="00494E20">
        <w:rPr>
          <w:rFonts w:ascii="Arial" w:hAnsi="Arial" w:cs="Arial"/>
          <w:sz w:val="24"/>
          <w:szCs w:val="24"/>
        </w:rPr>
        <w:t xml:space="preserve">Electronic maximum power trackers (MPT) significantly improve the power output of a PV module.  The intersection of I-V characteristic of the UCF will depart from that of the PV source during less than maximum light conditions.  MPT generally </w:t>
      </w:r>
      <w:r w:rsidRPr="00494E20">
        <w:rPr>
          <w:rFonts w:ascii="Arial" w:hAnsi="Arial" w:cs="Arial"/>
          <w:sz w:val="24"/>
          <w:szCs w:val="24"/>
        </w:rPr>
        <w:lastRenderedPageBreak/>
        <w:t>employ pulse-width modulation techniques to switch from an input dc voltage to an output dc voltage of a set value, thus ensuring a constant supply of power even during low light conditions.  The MPT uses a feedback loop to sense the output power and change the output voltage accordingly too optimize the power output.  The MPT can also be used to maximize the useful power from a small generator producing a DC voltage.</w:t>
      </w:r>
    </w:p>
    <w:p w:rsidR="00494E20" w:rsidRPr="00494E20" w:rsidRDefault="00494E20" w:rsidP="00494E20">
      <w:pPr>
        <w:spacing w:after="0" w:line="240" w:lineRule="auto"/>
        <w:jc w:val="both"/>
        <w:rPr>
          <w:rFonts w:ascii="Arial" w:hAnsi="Arial" w:cs="Arial"/>
          <w:sz w:val="24"/>
          <w:szCs w:val="24"/>
        </w:rPr>
      </w:pPr>
    </w:p>
    <w:p w:rsidR="00494E20" w:rsidRPr="00494E20" w:rsidRDefault="00494E20" w:rsidP="00494E20">
      <w:pPr>
        <w:pStyle w:val="Heading3"/>
        <w:rPr>
          <w:rFonts w:ascii="Arial" w:hAnsi="Arial" w:cs="Arial"/>
          <w:b w:val="0"/>
          <w:sz w:val="24"/>
          <w:szCs w:val="24"/>
        </w:rPr>
      </w:pPr>
      <w:bookmarkStart w:id="23" w:name="_Toc260505339"/>
      <w:r w:rsidRPr="00494E20">
        <w:rPr>
          <w:rFonts w:ascii="Arial" w:hAnsi="Arial" w:cs="Arial"/>
          <w:sz w:val="24"/>
          <w:szCs w:val="24"/>
        </w:rPr>
        <w:t>Concentrated Sunlight</w:t>
      </w:r>
      <w:bookmarkEnd w:id="23"/>
    </w:p>
    <w:p w:rsidR="00494E20" w:rsidRPr="00494E20" w:rsidRDefault="00494E20" w:rsidP="00494E20">
      <w:pPr>
        <w:spacing w:after="0" w:line="240" w:lineRule="auto"/>
        <w:jc w:val="both"/>
        <w:rPr>
          <w:rFonts w:ascii="Arial" w:hAnsi="Arial" w:cs="Arial"/>
          <w:b/>
          <w:sz w:val="24"/>
          <w:szCs w:val="24"/>
          <w:u w:val="single"/>
        </w:rPr>
      </w:pPr>
    </w:p>
    <w:p w:rsidR="00494E20" w:rsidRPr="00494E20" w:rsidRDefault="00494E20" w:rsidP="00494E20">
      <w:pPr>
        <w:spacing w:after="0" w:line="240" w:lineRule="auto"/>
        <w:jc w:val="both"/>
        <w:rPr>
          <w:rFonts w:ascii="Arial" w:hAnsi="Arial" w:cs="Arial"/>
          <w:sz w:val="24"/>
          <w:szCs w:val="24"/>
        </w:rPr>
      </w:pPr>
      <w:r w:rsidRPr="00494E20">
        <w:rPr>
          <w:rFonts w:ascii="Arial" w:hAnsi="Arial" w:cs="Arial"/>
          <w:sz w:val="24"/>
          <w:szCs w:val="24"/>
        </w:rPr>
        <w:t>This section considers another way to decrease the cost of solar energy conversion, photovoltaic conversion of concentrated sunlight.  In the case of concentrated sunlight, the necessary cell area and cost can be decreased in proportion to the sunlight concentration ratio, with the use of less expensive mirrors or Fresnel lenses.</w:t>
      </w:r>
    </w:p>
    <w:p w:rsidR="00494E20" w:rsidRPr="00494E20" w:rsidRDefault="00494E20" w:rsidP="00494E20">
      <w:pPr>
        <w:spacing w:after="0" w:line="240" w:lineRule="auto"/>
        <w:jc w:val="both"/>
        <w:rPr>
          <w:rFonts w:ascii="Arial" w:hAnsi="Arial" w:cs="Arial"/>
          <w:sz w:val="24"/>
          <w:szCs w:val="24"/>
        </w:rPr>
      </w:pPr>
    </w:p>
    <w:p w:rsidR="00494E20" w:rsidRPr="00494E20" w:rsidRDefault="00494E20" w:rsidP="00494E20">
      <w:pPr>
        <w:spacing w:after="0" w:line="240" w:lineRule="auto"/>
        <w:jc w:val="both"/>
        <w:rPr>
          <w:rFonts w:ascii="Arial" w:hAnsi="Arial" w:cs="Arial"/>
          <w:sz w:val="24"/>
          <w:szCs w:val="24"/>
        </w:rPr>
      </w:pPr>
      <w:r w:rsidRPr="00494E20">
        <w:rPr>
          <w:rFonts w:ascii="Arial" w:hAnsi="Arial" w:cs="Arial"/>
          <w:sz w:val="24"/>
          <w:szCs w:val="24"/>
        </w:rPr>
        <w:t>Some easily noticeable obstacles arise in the practical application of converting concentrated sunlight.  The first is the increase in current density, which is proportional to the sunlight density, and therefore grows at the same rate, requiring the designer to reduce resistive losses within the solar cell.  Second, the temperature of solar cells increases with additional increases in incident solar radiation, requiring a method of efficient heat removal.  Third, the mirrors or Fresnel lenses used as concentrators must be developed in a cost effective manner.  Fourth, solar concentrators require a much more active and accurate method of tracing the sun.  All the above greatly increase the complexity of the solar module design.  With a more complex design comes greater need for competent laborers for the installation to ensure maximum efficiency.  The operation and maintenance of the complex systems requires a higher degree of supervision than that of the simpler fixed module arrays.</w:t>
      </w:r>
    </w:p>
    <w:p w:rsidR="00494E20" w:rsidRPr="00494E20" w:rsidRDefault="00494E20" w:rsidP="00494E20">
      <w:pPr>
        <w:spacing w:after="0" w:line="240" w:lineRule="auto"/>
        <w:jc w:val="both"/>
        <w:rPr>
          <w:rFonts w:ascii="Arial" w:hAnsi="Arial" w:cs="Arial"/>
          <w:sz w:val="24"/>
          <w:szCs w:val="24"/>
        </w:rPr>
      </w:pPr>
    </w:p>
    <w:p w:rsidR="00494E20" w:rsidRPr="00494E20" w:rsidRDefault="00494E20" w:rsidP="00494E20">
      <w:pPr>
        <w:spacing w:after="0" w:line="240" w:lineRule="auto"/>
        <w:jc w:val="both"/>
        <w:rPr>
          <w:rFonts w:ascii="Arial" w:hAnsi="Arial" w:cs="Arial"/>
          <w:sz w:val="24"/>
          <w:szCs w:val="24"/>
        </w:rPr>
      </w:pPr>
      <w:r w:rsidRPr="00494E20">
        <w:rPr>
          <w:rFonts w:ascii="Arial" w:hAnsi="Arial" w:cs="Arial"/>
          <w:sz w:val="24"/>
          <w:szCs w:val="24"/>
        </w:rPr>
        <w:t>While these complexities are added, due to the application of concentrators, it is possible to use more costly semiconducting materials, for example gallium arsenide (GaAs), for the fabrication of high efficiency, thermally stable, and high current solar cells.  Concentrator cells are more efficient than the normal approach of direct sunlight cells, and since a smaller surface area is exposed to radiation there is a lower effect of radiation damage, which frequently occurs in space.  On Earth as well the use of smaller cells, in respect to initial solar incidence area, a better protection from hazardous weather conditions can be provided, due to the screening action of the concentrators and heat removal systems.</w:t>
      </w:r>
    </w:p>
    <w:p w:rsidR="00494E20" w:rsidRPr="00494E20" w:rsidRDefault="00494E20" w:rsidP="00494E20">
      <w:pPr>
        <w:spacing w:after="0" w:line="240" w:lineRule="auto"/>
        <w:jc w:val="both"/>
        <w:rPr>
          <w:rFonts w:ascii="Arial" w:hAnsi="Arial" w:cs="Arial"/>
          <w:sz w:val="24"/>
          <w:szCs w:val="24"/>
        </w:rPr>
      </w:pPr>
    </w:p>
    <w:p w:rsidR="00494E20" w:rsidRPr="00494E20" w:rsidRDefault="00494E20" w:rsidP="00494E20">
      <w:pPr>
        <w:spacing w:after="0" w:line="240" w:lineRule="auto"/>
        <w:jc w:val="both"/>
        <w:rPr>
          <w:rFonts w:ascii="Arial" w:hAnsi="Arial" w:cs="Arial"/>
          <w:sz w:val="24"/>
          <w:szCs w:val="24"/>
        </w:rPr>
      </w:pPr>
      <w:r w:rsidRPr="00494E20">
        <w:rPr>
          <w:rFonts w:ascii="Arial" w:hAnsi="Arial" w:cs="Arial"/>
          <w:sz w:val="24"/>
          <w:szCs w:val="24"/>
        </w:rPr>
        <w:t xml:space="preserve">The means of photovoltaic conversion of concentrated sunlight have evolved, both </w:t>
      </w:r>
      <w:r w:rsidR="00C204CB">
        <w:rPr>
          <w:rFonts w:ascii="Arial" w:hAnsi="Arial" w:cs="Arial"/>
          <w:sz w:val="24"/>
          <w:szCs w:val="24"/>
        </w:rPr>
        <w:t>practical</w:t>
      </w:r>
      <w:r w:rsidRPr="00494E20">
        <w:rPr>
          <w:rFonts w:ascii="Arial" w:hAnsi="Arial" w:cs="Arial"/>
          <w:sz w:val="24"/>
          <w:szCs w:val="24"/>
        </w:rPr>
        <w:t xml:space="preserve"> and theoretical, for two basic reasons.  One is that the photovoltaic conversion efficiency of p-n junction solar cells can be made higher, since the operating voltage can be increased due to a higher photocurrent density made possible by light concentrators.  Especially since the cost of solar cells is not that critical at high concentration ratios, the can be fabricated from more suitable </w:t>
      </w:r>
      <w:r w:rsidRPr="00494E20">
        <w:rPr>
          <w:rFonts w:ascii="Arial" w:hAnsi="Arial" w:cs="Arial"/>
          <w:sz w:val="24"/>
          <w:szCs w:val="24"/>
        </w:rPr>
        <w:lastRenderedPageBreak/>
        <w:t>semiconducting materials and have more complex internal designs.  The other reason is that the cost of the electrical power generated can be made lower by reducing the area of expensive solar cells in proportion to the sunlight concentration, by way of inexpensive mirrors and lenses.  The first case has made concentrating photovoltaic a proving ground for new materials, very similar to what military aviation has done for commercial aircraft production.  The outcome has made the concentrating photovoltaic industry a rapidly growing area of science and technology, which has been determined by the trends and methods in many other areas.</w:t>
      </w:r>
    </w:p>
    <w:p w:rsidR="00494E20" w:rsidRPr="00494E20" w:rsidRDefault="00494E20" w:rsidP="00494E20">
      <w:pPr>
        <w:spacing w:after="0" w:line="240" w:lineRule="auto"/>
        <w:jc w:val="both"/>
        <w:rPr>
          <w:rFonts w:ascii="Arial" w:hAnsi="Arial" w:cs="Arial"/>
          <w:b/>
          <w:sz w:val="24"/>
          <w:szCs w:val="24"/>
          <w:u w:val="single"/>
        </w:rPr>
      </w:pPr>
    </w:p>
    <w:p w:rsidR="00494E20" w:rsidRPr="00494E20" w:rsidRDefault="00494E20" w:rsidP="00494E20">
      <w:pPr>
        <w:pStyle w:val="Heading3"/>
        <w:rPr>
          <w:rFonts w:ascii="Arial" w:hAnsi="Arial" w:cs="Arial"/>
          <w:b w:val="0"/>
          <w:sz w:val="24"/>
          <w:szCs w:val="24"/>
        </w:rPr>
      </w:pPr>
      <w:bookmarkStart w:id="24" w:name="_Toc260505340"/>
      <w:r w:rsidRPr="00494E20">
        <w:rPr>
          <w:rFonts w:ascii="Arial" w:hAnsi="Arial" w:cs="Arial"/>
          <w:sz w:val="24"/>
          <w:szCs w:val="24"/>
        </w:rPr>
        <w:t>Photovoltaic Solar Cells</w:t>
      </w:r>
      <w:bookmarkEnd w:id="24"/>
    </w:p>
    <w:p w:rsidR="00494E20" w:rsidRPr="00494E20" w:rsidRDefault="00494E20" w:rsidP="00494E20">
      <w:pPr>
        <w:spacing w:after="0" w:line="240" w:lineRule="auto"/>
        <w:jc w:val="both"/>
        <w:rPr>
          <w:rFonts w:ascii="Arial" w:hAnsi="Arial" w:cs="Arial"/>
          <w:b/>
          <w:sz w:val="24"/>
          <w:szCs w:val="24"/>
          <w:u w:val="single"/>
        </w:rPr>
      </w:pPr>
    </w:p>
    <w:p w:rsidR="00494E20" w:rsidRPr="00494E20" w:rsidRDefault="00494E20" w:rsidP="00494E20">
      <w:pPr>
        <w:spacing w:after="0" w:line="240" w:lineRule="auto"/>
        <w:jc w:val="both"/>
        <w:rPr>
          <w:rFonts w:ascii="Arial" w:hAnsi="Arial" w:cs="Arial"/>
          <w:sz w:val="24"/>
          <w:szCs w:val="24"/>
        </w:rPr>
      </w:pPr>
      <w:r w:rsidRPr="00494E20">
        <w:rPr>
          <w:rFonts w:ascii="Arial" w:hAnsi="Arial" w:cs="Arial"/>
          <w:sz w:val="24"/>
          <w:szCs w:val="24"/>
        </w:rPr>
        <w:t xml:space="preserve">Single Crystal silicon Cells are produced from the polycrystalline material, the silicon must be melted and recrystallized.  The silicon reaches a relatively high purity level, when compared to the polycrystalline starting material, due to impurities being left behind in the melt.  The crystal can be doped n-type ore p-type during the growth process if desired.   Saws are then used to slice the single crystal ingot, produced from the growth process, into multiple wafers.  The ingots are cylindrical when grown and the wafers produced are circular.  The circular wafers are then cut to squares to maximize the coverage within a module.  The wafer thickness is approximately 0.01 inch and is quite brittle.  Chemical etching is required to achieve the textured finish, which enhances the photons chance undergo internal reflection.  The appropriate finish also cause incoming photons to change the path of travel of a photon with a normal incidence angle which increases the distance traveled through the junction.   </w:t>
      </w:r>
    </w:p>
    <w:p w:rsidR="00494E20" w:rsidRPr="00494E20" w:rsidRDefault="00494E20" w:rsidP="00494E20">
      <w:pPr>
        <w:spacing w:after="0" w:line="240" w:lineRule="auto"/>
        <w:jc w:val="both"/>
        <w:rPr>
          <w:rFonts w:ascii="Arial" w:hAnsi="Arial" w:cs="Arial"/>
          <w:sz w:val="24"/>
          <w:szCs w:val="24"/>
        </w:rPr>
      </w:pPr>
    </w:p>
    <w:p w:rsidR="00494E20" w:rsidRPr="00494E20" w:rsidRDefault="00494E20" w:rsidP="00494E20">
      <w:pPr>
        <w:spacing w:after="0" w:line="240" w:lineRule="auto"/>
        <w:jc w:val="both"/>
        <w:rPr>
          <w:rFonts w:ascii="Arial" w:hAnsi="Arial" w:cs="Arial"/>
          <w:sz w:val="24"/>
          <w:szCs w:val="24"/>
        </w:rPr>
      </w:pPr>
      <w:r w:rsidRPr="00494E20">
        <w:rPr>
          <w:rFonts w:ascii="Arial" w:hAnsi="Arial" w:cs="Arial"/>
          <w:sz w:val="24"/>
          <w:szCs w:val="24"/>
        </w:rPr>
        <w:t xml:space="preserve">The next step in single crystal silicon cell is to create the p-n junction with associated electrodes.  The junctions are created primarily by diffusion, due to the large areas of the junctions.  The diffusion process involves impurity atoms, dopents, being diffused into silicon where the dopent concentration is a function of distance from the surface.  Fixing contacts to the p-n junction which will allow the current produced in the p-n junction to be used is next.  The back contact cover is entirely covered with evaporated aluminum that is </w:t>
      </w:r>
      <w:r w:rsidR="00C204CB" w:rsidRPr="00494E20">
        <w:rPr>
          <w:rFonts w:ascii="Arial" w:hAnsi="Arial" w:cs="Arial"/>
          <w:sz w:val="24"/>
          <w:szCs w:val="24"/>
        </w:rPr>
        <w:t>annealed</w:t>
      </w:r>
      <w:r w:rsidRPr="00494E20">
        <w:rPr>
          <w:rFonts w:ascii="Arial" w:hAnsi="Arial" w:cs="Arial"/>
          <w:sz w:val="24"/>
          <w:szCs w:val="24"/>
        </w:rPr>
        <w:t xml:space="preserve"> by </w:t>
      </w:r>
      <w:r w:rsidR="00C204CB" w:rsidRPr="00494E20">
        <w:rPr>
          <w:rFonts w:ascii="Arial" w:hAnsi="Arial" w:cs="Arial"/>
          <w:sz w:val="24"/>
          <w:szCs w:val="24"/>
        </w:rPr>
        <w:t>heating</w:t>
      </w:r>
      <w:r w:rsidRPr="00494E20">
        <w:rPr>
          <w:rFonts w:ascii="Arial" w:hAnsi="Arial" w:cs="Arial"/>
          <w:sz w:val="24"/>
          <w:szCs w:val="24"/>
        </w:rPr>
        <w:t xml:space="preserve"> the material after evaporation.  The use of aluminum also acts a p-type dopent creating a heavily doped p-region, which produces a resulting electric field that accelerates holes toward the back contact.  The front contact is considerably more challenging since generally the contacts are opaque and require the area to be minimized to allow for maximum sun exposure.  To minimize the contact resistance the area must be optimized and the contacts are annealed to the surface.  Antireflective coating is applied to the cell on top of the contacts, and this is performed by evaporation to ensure an even and extremely thin coating.</w:t>
      </w:r>
    </w:p>
    <w:p w:rsidR="00494E20" w:rsidRPr="00494E20" w:rsidRDefault="00494E20" w:rsidP="00494E20">
      <w:pPr>
        <w:spacing w:after="0" w:line="240" w:lineRule="auto"/>
        <w:jc w:val="both"/>
        <w:rPr>
          <w:rFonts w:ascii="Arial" w:hAnsi="Arial" w:cs="Arial"/>
          <w:sz w:val="24"/>
          <w:szCs w:val="24"/>
        </w:rPr>
      </w:pPr>
    </w:p>
    <w:p w:rsidR="00494E20" w:rsidRPr="00494E20" w:rsidRDefault="00494E20" w:rsidP="00494E20">
      <w:pPr>
        <w:spacing w:after="0" w:line="240" w:lineRule="auto"/>
        <w:jc w:val="both"/>
        <w:rPr>
          <w:rFonts w:ascii="Arial" w:hAnsi="Arial" w:cs="Arial"/>
          <w:sz w:val="24"/>
          <w:szCs w:val="24"/>
        </w:rPr>
      </w:pPr>
      <w:r w:rsidRPr="00494E20">
        <w:rPr>
          <w:rFonts w:ascii="Arial" w:hAnsi="Arial" w:cs="Arial"/>
          <w:sz w:val="24"/>
          <w:szCs w:val="24"/>
        </w:rPr>
        <w:t xml:space="preserve">Multicrystalline Silicon Cells are being produced to reduce the production cost involved with the high energy process of manufacturing single crystal Si cells.  The first step involved in reducing cost is growing the Si in a crucible and controlling cooling rate, thus minimizing the energy expended during the pull </w:t>
      </w:r>
      <w:r w:rsidRPr="00494E20">
        <w:rPr>
          <w:rFonts w:ascii="Arial" w:hAnsi="Arial" w:cs="Arial"/>
          <w:sz w:val="24"/>
          <w:szCs w:val="24"/>
        </w:rPr>
        <w:lastRenderedPageBreak/>
        <w:t xml:space="preserve">process of single crystal growth.  The crucible is square and thus produces multicrystalline Si with a square cross-section, reducing the amount of wasted material in cutting down the wafers from the circular wafers produced during single crystal Si growth.  Very similar processes are used in the multicrystalline PV cell manufacturing process once the wafers have been produced.  The multicrystalline silicon cells have a speckled appearance compared to the single crystal cells and are generally of slightly lower efficiency.  </w:t>
      </w:r>
    </w:p>
    <w:p w:rsidR="00494E20" w:rsidRPr="00494E20" w:rsidRDefault="00494E20" w:rsidP="00494E20">
      <w:pPr>
        <w:spacing w:after="0" w:line="240" w:lineRule="auto"/>
        <w:jc w:val="both"/>
        <w:rPr>
          <w:rFonts w:ascii="Arial" w:hAnsi="Arial" w:cs="Arial"/>
          <w:sz w:val="24"/>
          <w:szCs w:val="24"/>
        </w:rPr>
      </w:pPr>
    </w:p>
    <w:p w:rsidR="00494E20" w:rsidRPr="00494E20" w:rsidRDefault="00494E20" w:rsidP="00494E20">
      <w:pPr>
        <w:pStyle w:val="Heading3"/>
        <w:rPr>
          <w:rFonts w:ascii="Arial" w:hAnsi="Arial" w:cs="Arial"/>
          <w:b w:val="0"/>
          <w:sz w:val="24"/>
          <w:szCs w:val="24"/>
        </w:rPr>
      </w:pPr>
      <w:bookmarkStart w:id="25" w:name="_Toc260505341"/>
      <w:r w:rsidRPr="00494E20">
        <w:rPr>
          <w:rFonts w:ascii="Arial" w:hAnsi="Arial" w:cs="Arial"/>
          <w:sz w:val="24"/>
          <w:szCs w:val="24"/>
        </w:rPr>
        <w:t>Temperature Considerations</w:t>
      </w:r>
      <w:bookmarkEnd w:id="25"/>
    </w:p>
    <w:p w:rsidR="00494E20" w:rsidRPr="00494E20" w:rsidRDefault="00494E20" w:rsidP="00494E20">
      <w:pPr>
        <w:spacing w:after="0" w:line="240" w:lineRule="auto"/>
        <w:jc w:val="both"/>
        <w:rPr>
          <w:rFonts w:ascii="Arial" w:hAnsi="Arial" w:cs="Arial"/>
          <w:sz w:val="24"/>
          <w:szCs w:val="24"/>
        </w:rPr>
      </w:pPr>
    </w:p>
    <w:p w:rsidR="00494E20" w:rsidRPr="00494E20" w:rsidRDefault="00494E20" w:rsidP="00494E20">
      <w:pPr>
        <w:spacing w:after="0" w:line="240" w:lineRule="auto"/>
        <w:jc w:val="both"/>
        <w:rPr>
          <w:rFonts w:ascii="Arial" w:hAnsi="Arial" w:cs="Arial"/>
          <w:sz w:val="24"/>
          <w:szCs w:val="24"/>
        </w:rPr>
      </w:pPr>
      <w:r w:rsidRPr="00494E20">
        <w:rPr>
          <w:rFonts w:ascii="Arial" w:hAnsi="Arial" w:cs="Arial"/>
          <w:sz w:val="24"/>
          <w:szCs w:val="24"/>
        </w:rPr>
        <w:t xml:space="preserve">The power output of PV cell is temperature sensitive.  With a look at the power vs. voltage graph it is evident that the open circuit voltage is directly proportional to the absolute temperature of the cell.  Thus with every degree Celsius increase in the PV cell a 2.3mV reduction in output voltage occurs. The location of the temperature in the equation given for cell current describes the relationship.  In an effort to reduce the heat of the of the PV cells of the UCF multiple plans for cooling will be discussed.  Using heat transfer equations, below, we will see how the variables which can be changed with in the equation effect the cooling of the PV cells.  In the </w:t>
      </w:r>
      <w:r w:rsidR="00C204CB" w:rsidRPr="00494E20">
        <w:rPr>
          <w:rFonts w:ascii="Arial" w:hAnsi="Arial" w:cs="Arial"/>
          <w:sz w:val="24"/>
          <w:szCs w:val="24"/>
        </w:rPr>
        <w:t>discussion</w:t>
      </w:r>
      <w:r w:rsidRPr="00494E20">
        <w:rPr>
          <w:rFonts w:ascii="Arial" w:hAnsi="Arial" w:cs="Arial"/>
          <w:sz w:val="24"/>
          <w:szCs w:val="24"/>
        </w:rPr>
        <w:t xml:space="preserve"> of various cooling methods and each specific variable which is effected will be pointed out and how it will ultimately effect the output voltage of the PV cells on the UCF.  The Newton law of cooling is shown here.</w:t>
      </w:r>
    </w:p>
    <w:p w:rsidR="00494E20" w:rsidRPr="00494E20" w:rsidRDefault="00494E20" w:rsidP="00494E20">
      <w:pPr>
        <w:spacing w:after="0" w:line="240" w:lineRule="auto"/>
        <w:jc w:val="both"/>
        <w:rPr>
          <w:rFonts w:ascii="Arial" w:hAnsi="Arial" w:cs="Arial"/>
          <w:sz w:val="24"/>
          <w:szCs w:val="24"/>
        </w:rPr>
      </w:pPr>
    </w:p>
    <w:p w:rsidR="00494E20" w:rsidRPr="00494E20" w:rsidRDefault="00CE4CB4" w:rsidP="00494E20">
      <w:pPr>
        <w:spacing w:after="0" w:line="240" w:lineRule="auto"/>
        <w:jc w:val="both"/>
        <w:rPr>
          <w:rFonts w:ascii="Arial" w:eastAsiaTheme="minorEastAsia" w:hAnsi="Arial" w:cs="Arial"/>
          <w:sz w:val="24"/>
          <w:szCs w:val="24"/>
        </w:rPr>
      </w:pPr>
      <m:oMathPara>
        <m:oMath>
          <m:sSub>
            <m:sSubPr>
              <m:ctrlPr>
                <w:rPr>
                  <w:rFonts w:ascii="Cambria Math" w:hAnsi="Arial" w:cs="Arial"/>
                  <w:i/>
                  <w:sz w:val="24"/>
                  <w:szCs w:val="24"/>
                </w:rPr>
              </m:ctrlPr>
            </m:sSubPr>
            <m:e>
              <m:r>
                <m:rPr>
                  <m:nor/>
                </m:rPr>
                <w:rPr>
                  <w:rFonts w:ascii="Arial" w:hAnsi="Arial" w:cs="Arial"/>
                  <w:sz w:val="24"/>
                  <w:szCs w:val="24"/>
                </w:rPr>
                <m:t>q</m:t>
              </m:r>
            </m:e>
            <m:sub>
              <m:r>
                <m:rPr>
                  <m:nor/>
                </m:rPr>
                <w:rPr>
                  <w:rFonts w:ascii="Arial" w:hAnsi="Arial" w:cs="Arial"/>
                  <w:sz w:val="24"/>
                  <w:szCs w:val="24"/>
                </w:rPr>
                <m:t>c</m:t>
              </m:r>
            </m:sub>
          </m:sSub>
          <m:r>
            <m:rPr>
              <m:nor/>
            </m:rPr>
            <w:rPr>
              <w:rFonts w:ascii="Arial" w:hAnsi="Arial" w:cs="Arial"/>
              <w:sz w:val="24"/>
              <w:szCs w:val="24"/>
            </w:rPr>
            <m:t>=</m:t>
          </m:r>
          <m:r>
            <m:rPr>
              <m:nor/>
            </m:rPr>
            <w:rPr>
              <w:rFonts w:ascii="Arial" w:hAnsi="Arial" w:cs="Arial"/>
              <w:b/>
              <w:sz w:val="24"/>
              <w:szCs w:val="24"/>
            </w:rPr>
            <m:t>h</m:t>
          </m:r>
          <m:sSub>
            <m:sSubPr>
              <m:ctrlPr>
                <w:rPr>
                  <w:rFonts w:ascii="Cambria Math" w:hAnsi="Arial" w:cs="Arial"/>
                  <w:sz w:val="24"/>
                  <w:szCs w:val="24"/>
                </w:rPr>
              </m:ctrlPr>
            </m:sSubPr>
            <m:e>
              <m:r>
                <m:rPr>
                  <m:sty m:val="p"/>
                </m:rPr>
                <w:rPr>
                  <w:rFonts w:ascii="Cambria Math" w:hAnsi="Arial" w:cs="Arial"/>
                  <w:sz w:val="24"/>
                  <w:szCs w:val="24"/>
                </w:rPr>
                <m:t>A</m:t>
              </m:r>
            </m:e>
            <m:sub>
              <m:r>
                <m:rPr>
                  <m:sty m:val="p"/>
                </m:rPr>
                <w:rPr>
                  <w:rFonts w:ascii="Cambria Math" w:hAnsi="Arial" w:cs="Arial"/>
                  <w:sz w:val="24"/>
                  <w:szCs w:val="24"/>
                </w:rPr>
                <m:t>s</m:t>
              </m:r>
            </m:sub>
          </m:sSub>
          <m:r>
            <m:rPr>
              <m:sty m:val="p"/>
            </m:rPr>
            <w:rPr>
              <w:rFonts w:ascii="Cambria Math" w:hAnsi="Arial" w:cs="Arial"/>
              <w:sz w:val="24"/>
              <w:szCs w:val="24"/>
            </w:rPr>
            <m:t>(</m:t>
          </m:r>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S</m:t>
              </m:r>
            </m:sub>
          </m:sSub>
          <m:r>
            <m:rPr>
              <m:sty m:val="p"/>
            </m:rPr>
            <w:rPr>
              <w:rFonts w:ascii="Arial" w:hAnsi="Arial" w:cs="Arial"/>
              <w:sz w:val="24"/>
              <w:szCs w:val="24"/>
            </w:rPr>
            <m:t>-</m:t>
          </m:r>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F</m:t>
              </m:r>
            </m:sub>
          </m:sSub>
          <m:r>
            <m:rPr>
              <m:sty m:val="p"/>
            </m:rPr>
            <w:rPr>
              <w:rFonts w:ascii="Cambria Math" w:hAnsi="Arial" w:cs="Arial"/>
              <w:sz w:val="24"/>
              <w:szCs w:val="24"/>
            </w:rPr>
            <m:t>)</m:t>
          </m:r>
        </m:oMath>
      </m:oMathPara>
    </w:p>
    <w:p w:rsidR="00494E20" w:rsidRPr="00494E20" w:rsidRDefault="00494E20" w:rsidP="00494E20">
      <w:pPr>
        <w:spacing w:after="0" w:line="240" w:lineRule="auto"/>
        <w:jc w:val="both"/>
        <w:rPr>
          <w:rFonts w:ascii="Arial" w:hAnsi="Arial" w:cs="Arial"/>
          <w:sz w:val="24"/>
          <w:szCs w:val="24"/>
        </w:rPr>
      </w:pPr>
    </w:p>
    <w:p w:rsidR="00494E20" w:rsidRPr="00494E20" w:rsidRDefault="00494E20" w:rsidP="00494E20">
      <w:pPr>
        <w:spacing w:after="0" w:line="240" w:lineRule="auto"/>
        <w:jc w:val="both"/>
        <w:rPr>
          <w:rFonts w:ascii="Arial" w:hAnsi="Arial" w:cs="Arial"/>
          <w:sz w:val="24"/>
          <w:szCs w:val="24"/>
        </w:rPr>
      </w:pPr>
      <w:r w:rsidRPr="00494E20">
        <w:rPr>
          <w:rFonts w:ascii="Arial" w:hAnsi="Arial" w:cs="Arial"/>
          <w:sz w:val="24"/>
          <w:szCs w:val="24"/>
        </w:rPr>
        <w:t>Where q</w:t>
      </w:r>
      <w:r w:rsidRPr="00494E20">
        <w:rPr>
          <w:rFonts w:ascii="Arial" w:hAnsi="Arial" w:cs="Arial"/>
          <w:sz w:val="24"/>
          <w:szCs w:val="24"/>
          <w:vertAlign w:val="subscript"/>
        </w:rPr>
        <w:t xml:space="preserve">c </w:t>
      </w:r>
      <w:r w:rsidRPr="00494E20">
        <w:rPr>
          <w:rFonts w:ascii="Arial" w:hAnsi="Arial" w:cs="Arial"/>
          <w:sz w:val="24"/>
          <w:szCs w:val="24"/>
        </w:rPr>
        <w:t>is the rate of heat transferred from a surface at uniform temperature T</w:t>
      </w:r>
      <w:r w:rsidRPr="00494E20">
        <w:rPr>
          <w:rFonts w:ascii="Arial" w:hAnsi="Arial" w:cs="Arial"/>
          <w:sz w:val="24"/>
          <w:szCs w:val="24"/>
          <w:vertAlign w:val="subscript"/>
        </w:rPr>
        <w:t>S</w:t>
      </w:r>
      <w:r w:rsidRPr="00494E20">
        <w:rPr>
          <w:rFonts w:ascii="Arial" w:hAnsi="Arial" w:cs="Arial"/>
          <w:sz w:val="24"/>
          <w:szCs w:val="24"/>
        </w:rPr>
        <w:t xml:space="preserve"> to a fluid with reference temperature T</w:t>
      </w:r>
      <w:r w:rsidRPr="00494E20">
        <w:rPr>
          <w:rFonts w:ascii="Arial" w:hAnsi="Arial" w:cs="Arial"/>
          <w:sz w:val="24"/>
          <w:szCs w:val="24"/>
          <w:vertAlign w:val="subscript"/>
        </w:rPr>
        <w:t>F</w:t>
      </w:r>
      <w:r w:rsidRPr="00494E20">
        <w:rPr>
          <w:rFonts w:ascii="Arial" w:hAnsi="Arial" w:cs="Arial"/>
          <w:sz w:val="24"/>
          <w:szCs w:val="24"/>
        </w:rPr>
        <w:t>, A</w:t>
      </w:r>
      <w:r w:rsidRPr="00494E20">
        <w:rPr>
          <w:rFonts w:ascii="Arial" w:hAnsi="Arial" w:cs="Arial"/>
          <w:sz w:val="24"/>
          <w:szCs w:val="24"/>
          <w:vertAlign w:val="subscript"/>
        </w:rPr>
        <w:t>s</w:t>
      </w:r>
      <w:r w:rsidRPr="00494E20">
        <w:rPr>
          <w:rFonts w:ascii="Arial" w:hAnsi="Arial" w:cs="Arial"/>
          <w:sz w:val="24"/>
          <w:szCs w:val="24"/>
        </w:rPr>
        <w:t xml:space="preserve"> is the surface area and </w:t>
      </w:r>
      <w:r w:rsidRPr="00494E20">
        <w:rPr>
          <w:rFonts w:ascii="Arial" w:hAnsi="Arial" w:cs="Arial"/>
          <w:b/>
          <w:sz w:val="24"/>
          <w:szCs w:val="24"/>
        </w:rPr>
        <w:t>h</w:t>
      </w:r>
      <w:r w:rsidRPr="00494E20">
        <w:rPr>
          <w:rFonts w:ascii="Arial" w:hAnsi="Arial" w:cs="Arial"/>
          <w:sz w:val="24"/>
          <w:szCs w:val="24"/>
        </w:rPr>
        <w:t xml:space="preserve"> is the mean coefficient of heat transfer; the units for </w:t>
      </w:r>
      <w:r w:rsidRPr="00494E20">
        <w:rPr>
          <w:rFonts w:ascii="Arial" w:hAnsi="Arial" w:cs="Arial"/>
          <w:b/>
          <w:sz w:val="24"/>
          <w:szCs w:val="24"/>
        </w:rPr>
        <w:t xml:space="preserve">h </w:t>
      </w:r>
      <w:r w:rsidRPr="00494E20">
        <w:rPr>
          <w:rFonts w:ascii="Arial" w:hAnsi="Arial" w:cs="Arial"/>
          <w:sz w:val="24"/>
          <w:szCs w:val="24"/>
        </w:rPr>
        <w:t>are W/(m</w:t>
      </w:r>
      <w:r w:rsidRPr="00494E20">
        <w:rPr>
          <w:rFonts w:ascii="Arial" w:hAnsi="Arial" w:cs="Arial"/>
          <w:sz w:val="24"/>
          <w:szCs w:val="24"/>
          <w:vertAlign w:val="superscript"/>
        </w:rPr>
        <w:t>2</w:t>
      </w:r>
      <w:r w:rsidRPr="00494E20">
        <w:rPr>
          <w:rFonts w:ascii="Arial" w:hAnsi="Arial" w:cs="Arial"/>
          <w:sz w:val="24"/>
          <w:szCs w:val="24"/>
        </w:rPr>
        <w:t xml:space="preserve"> C</w:t>
      </w:r>
      <w:r w:rsidRPr="00494E20">
        <w:rPr>
          <w:rFonts w:ascii="Arial" w:hAnsi="Arial" w:cs="Arial"/>
          <w:sz w:val="24"/>
          <w:szCs w:val="24"/>
          <w:vertAlign w:val="superscript"/>
        </w:rPr>
        <w:t>o</w:t>
      </w:r>
      <w:r w:rsidRPr="00494E20">
        <w:rPr>
          <w:rFonts w:ascii="Arial" w:hAnsi="Arial" w:cs="Arial"/>
          <w:sz w:val="24"/>
          <w:szCs w:val="24"/>
        </w:rPr>
        <w:t>).  The mean coefficient of heat transfer is directly proportional to the mass flow rate, specific heat capacity of the fluid (c</w:t>
      </w:r>
      <w:r w:rsidRPr="00494E20">
        <w:rPr>
          <w:rFonts w:ascii="Arial" w:hAnsi="Arial" w:cs="Arial"/>
          <w:sz w:val="24"/>
          <w:szCs w:val="24"/>
          <w:vertAlign w:val="subscript"/>
        </w:rPr>
        <w:t>s</w:t>
      </w:r>
      <w:r w:rsidRPr="00494E20">
        <w:rPr>
          <w:rFonts w:ascii="Arial" w:hAnsi="Arial" w:cs="Arial"/>
          <w:sz w:val="24"/>
          <w:szCs w:val="24"/>
        </w:rPr>
        <w:t>), and a constant that relates the type of flow fluid flow, laminar or turbulent.</w:t>
      </w:r>
    </w:p>
    <w:p w:rsidR="00494E20" w:rsidRPr="00494E20" w:rsidRDefault="00494E20" w:rsidP="00494E20">
      <w:pPr>
        <w:spacing w:after="0" w:line="240" w:lineRule="auto"/>
        <w:jc w:val="both"/>
        <w:rPr>
          <w:rFonts w:ascii="Arial" w:hAnsi="Arial" w:cs="Arial"/>
          <w:sz w:val="24"/>
          <w:szCs w:val="24"/>
        </w:rPr>
      </w:pPr>
    </w:p>
    <w:p w:rsidR="00494E20" w:rsidRPr="00494E20" w:rsidRDefault="00494E20" w:rsidP="00494E20">
      <w:pPr>
        <w:pStyle w:val="Heading3"/>
        <w:rPr>
          <w:rFonts w:ascii="Arial" w:hAnsi="Arial" w:cs="Arial"/>
          <w:b w:val="0"/>
          <w:sz w:val="24"/>
          <w:szCs w:val="24"/>
        </w:rPr>
      </w:pPr>
      <w:bookmarkStart w:id="26" w:name="_Toc260505342"/>
      <w:r w:rsidRPr="00494E20">
        <w:rPr>
          <w:rFonts w:ascii="Arial" w:hAnsi="Arial" w:cs="Arial"/>
          <w:sz w:val="24"/>
          <w:szCs w:val="24"/>
        </w:rPr>
        <w:t>Heat Transfer Equations</w:t>
      </w:r>
      <w:bookmarkEnd w:id="26"/>
    </w:p>
    <w:p w:rsidR="00494E20" w:rsidRPr="00494E20" w:rsidRDefault="00494E20" w:rsidP="00494E20">
      <w:pPr>
        <w:spacing w:after="0" w:line="240" w:lineRule="auto"/>
        <w:jc w:val="both"/>
        <w:rPr>
          <w:rFonts w:ascii="Arial" w:hAnsi="Arial" w:cs="Arial"/>
          <w:b/>
          <w:sz w:val="24"/>
          <w:szCs w:val="24"/>
          <w:u w:val="single"/>
        </w:rPr>
      </w:pPr>
    </w:p>
    <w:p w:rsidR="00494E20" w:rsidRPr="00494E20" w:rsidRDefault="00494E20" w:rsidP="00494E20">
      <w:pPr>
        <w:spacing w:after="0" w:line="240" w:lineRule="auto"/>
        <w:jc w:val="both"/>
        <w:rPr>
          <w:rFonts w:ascii="Arial" w:hAnsi="Arial" w:cs="Arial"/>
          <w:sz w:val="24"/>
          <w:szCs w:val="24"/>
        </w:rPr>
      </w:pPr>
      <w:r w:rsidRPr="00494E20">
        <w:rPr>
          <w:rFonts w:ascii="Arial" w:hAnsi="Arial" w:cs="Arial"/>
          <w:sz w:val="24"/>
          <w:szCs w:val="24"/>
        </w:rPr>
        <w:t>There will be several methods in which heat is transferred for the solar panels.  The first method will be radiation absorption of radiation from the sun onto the solar cells.  The second will conduction from the backs of the photovoltaic cells to the adhesive connecting then to the heat sink.  Finally there will be two methods of heat transfer from the heat sink to the surrounding environment, radiation and convection.</w:t>
      </w:r>
    </w:p>
    <w:p w:rsidR="00494E20" w:rsidRPr="00494E20" w:rsidRDefault="00494E20" w:rsidP="00494E20">
      <w:pPr>
        <w:spacing w:after="0" w:line="240" w:lineRule="auto"/>
        <w:jc w:val="both"/>
        <w:rPr>
          <w:rFonts w:ascii="Arial" w:hAnsi="Arial" w:cs="Arial"/>
          <w:b/>
          <w:sz w:val="24"/>
          <w:szCs w:val="24"/>
          <w:u w:val="single"/>
        </w:rPr>
      </w:pPr>
    </w:p>
    <w:p w:rsidR="00494E20" w:rsidRPr="00494E20" w:rsidRDefault="00494E20" w:rsidP="00494E20">
      <w:pPr>
        <w:spacing w:after="0" w:line="240" w:lineRule="auto"/>
        <w:jc w:val="both"/>
        <w:rPr>
          <w:rFonts w:ascii="Arial" w:hAnsi="Arial" w:cs="Arial"/>
          <w:sz w:val="24"/>
          <w:szCs w:val="24"/>
        </w:rPr>
      </w:pPr>
      <w:r w:rsidRPr="00494E20">
        <w:rPr>
          <w:rFonts w:ascii="Arial" w:hAnsi="Arial" w:cs="Arial"/>
          <w:sz w:val="24"/>
          <w:szCs w:val="24"/>
        </w:rPr>
        <w:t xml:space="preserve">Radiation heat transfer involves the transfer of electromagnetic radiation emitted from a body as a result of </w:t>
      </w:r>
      <w:r w:rsidR="00C204CB" w:rsidRPr="00494E20">
        <w:rPr>
          <w:rFonts w:ascii="Arial" w:hAnsi="Arial" w:cs="Arial"/>
          <w:sz w:val="24"/>
          <w:szCs w:val="24"/>
        </w:rPr>
        <w:t>vibration</w:t>
      </w:r>
      <w:r w:rsidRPr="00494E20">
        <w:rPr>
          <w:rFonts w:ascii="Arial" w:hAnsi="Arial" w:cs="Arial"/>
          <w:sz w:val="24"/>
          <w:szCs w:val="24"/>
        </w:rPr>
        <w:t xml:space="preserve"> and rotational movements of molecular, atomic, and subatomic particles.  Bodies with higher temperature have higher molecular kinetic energy and thus emit more radiation.  Thermal radiation can be emitted through a vacuum or a transparent gas, liquid, or solid.  Objects may </w:t>
      </w:r>
      <w:r w:rsidRPr="00494E20">
        <w:rPr>
          <w:rFonts w:ascii="Arial" w:hAnsi="Arial" w:cs="Arial"/>
          <w:sz w:val="24"/>
          <w:szCs w:val="24"/>
        </w:rPr>
        <w:lastRenderedPageBreak/>
        <w:t xml:space="preserve">absorb, reflect, and if transparent, transmit incident thermal radiation.  The properties that describe a specific substance interaction with thermal radiation </w:t>
      </w:r>
      <w:r w:rsidR="00C204CB" w:rsidRPr="00494E20">
        <w:rPr>
          <w:rFonts w:ascii="Arial" w:hAnsi="Arial" w:cs="Arial"/>
          <w:sz w:val="24"/>
          <w:szCs w:val="24"/>
        </w:rPr>
        <w:t>are</w:t>
      </w:r>
      <w:r w:rsidRPr="00494E20">
        <w:rPr>
          <w:rFonts w:ascii="Arial" w:hAnsi="Arial" w:cs="Arial"/>
          <w:sz w:val="24"/>
          <w:szCs w:val="24"/>
        </w:rPr>
        <w:t xml:space="preserve"> absorptivity </w:t>
      </w:r>
      <w:r w:rsidRPr="00494E20">
        <w:rPr>
          <w:rFonts w:ascii="Arial" w:hAnsi="Arial" w:cs="Arial"/>
          <w:i/>
          <w:sz w:val="24"/>
          <w:szCs w:val="24"/>
        </w:rPr>
        <w:t>α</w:t>
      </w:r>
      <w:r w:rsidRPr="00494E20">
        <w:rPr>
          <w:rFonts w:ascii="Arial" w:hAnsi="Arial" w:cs="Arial"/>
          <w:sz w:val="24"/>
          <w:szCs w:val="24"/>
        </w:rPr>
        <w:t xml:space="preserve">, reflectivity </w:t>
      </w:r>
      <w:r w:rsidRPr="00494E20">
        <w:rPr>
          <w:rFonts w:ascii="Arial" w:hAnsi="Arial" w:cs="Arial"/>
          <w:i/>
          <w:sz w:val="24"/>
          <w:szCs w:val="24"/>
        </w:rPr>
        <w:t xml:space="preserve">ρ, </w:t>
      </w:r>
      <w:r w:rsidRPr="00494E20">
        <w:rPr>
          <w:rFonts w:ascii="Arial" w:hAnsi="Arial" w:cs="Arial"/>
          <w:sz w:val="24"/>
          <w:szCs w:val="24"/>
        </w:rPr>
        <w:t xml:space="preserve">and transmissivity </w:t>
      </w:r>
      <w:r w:rsidRPr="00494E20">
        <w:rPr>
          <w:rFonts w:ascii="Arial" w:hAnsi="Arial" w:cs="Arial"/>
          <w:i/>
          <w:sz w:val="24"/>
          <w:szCs w:val="24"/>
        </w:rPr>
        <w:t xml:space="preserve">t </w:t>
      </w:r>
      <w:r w:rsidRPr="00494E20">
        <w:rPr>
          <w:rFonts w:ascii="Arial" w:hAnsi="Arial" w:cs="Arial"/>
          <w:sz w:val="24"/>
          <w:szCs w:val="24"/>
        </w:rPr>
        <w:t xml:space="preserve">which represents the fraction of incident thermal radiation that a body absorbs, reflects, and transmits.  The </w:t>
      </w:r>
      <w:r w:rsidRPr="00494E20">
        <w:rPr>
          <w:rFonts w:ascii="Arial" w:hAnsi="Arial" w:cs="Arial"/>
          <w:i/>
          <w:sz w:val="24"/>
          <w:szCs w:val="24"/>
        </w:rPr>
        <w:t xml:space="preserve">α </w:t>
      </w:r>
      <w:r w:rsidRPr="00494E20">
        <w:rPr>
          <w:rFonts w:ascii="Arial" w:hAnsi="Arial" w:cs="Arial"/>
          <w:sz w:val="24"/>
          <w:szCs w:val="24"/>
        </w:rPr>
        <w:t xml:space="preserve">is the most concerning factor of the material in use.  The radiation emitted is related to </w:t>
      </w:r>
      <w:r w:rsidRPr="00494E20">
        <w:rPr>
          <w:rFonts w:ascii="Arial" w:hAnsi="Arial" w:cs="Arial"/>
          <w:i/>
          <w:sz w:val="24"/>
          <w:szCs w:val="24"/>
        </w:rPr>
        <w:t>α</w:t>
      </w:r>
      <w:r w:rsidRPr="00494E20">
        <w:rPr>
          <w:rFonts w:ascii="Arial" w:hAnsi="Arial" w:cs="Arial"/>
          <w:sz w:val="24"/>
          <w:szCs w:val="24"/>
        </w:rPr>
        <w:t xml:space="preserve"> but is called emissivity.  The total energy emitted is at a rate proportional to the forth power of the absolute temperature of the surface.  The </w:t>
      </w:r>
      <w:r w:rsidRPr="00494E20">
        <w:rPr>
          <w:rFonts w:ascii="Arial" w:hAnsi="Arial" w:cs="Arial"/>
          <w:i/>
          <w:sz w:val="24"/>
          <w:szCs w:val="24"/>
        </w:rPr>
        <w:t>Stefann-Boltzmann</w:t>
      </w:r>
      <w:r w:rsidRPr="00494E20">
        <w:rPr>
          <w:rFonts w:ascii="Arial" w:hAnsi="Arial" w:cs="Arial"/>
          <w:sz w:val="24"/>
          <w:szCs w:val="24"/>
        </w:rPr>
        <w:t xml:space="preserve"> law for blackbody thermal radiation is</w:t>
      </w:r>
    </w:p>
    <w:p w:rsidR="00494E20" w:rsidRPr="00494E20" w:rsidRDefault="00494E20" w:rsidP="00494E20">
      <w:pPr>
        <w:spacing w:after="0" w:line="240" w:lineRule="auto"/>
        <w:jc w:val="both"/>
        <w:rPr>
          <w:rFonts w:ascii="Arial" w:hAnsi="Arial" w:cs="Arial"/>
          <w:sz w:val="24"/>
          <w:szCs w:val="24"/>
        </w:rPr>
      </w:pPr>
    </w:p>
    <w:p w:rsidR="00494E20" w:rsidRPr="00494E20" w:rsidRDefault="00CE4CB4" w:rsidP="00494E20">
      <w:pPr>
        <w:spacing w:after="0" w:line="240" w:lineRule="auto"/>
        <w:jc w:val="both"/>
        <w:rPr>
          <w:rFonts w:ascii="Arial" w:eastAsiaTheme="minorEastAsia" w:hAnsi="Arial" w:cs="Arial"/>
          <w:sz w:val="24"/>
          <w:szCs w:val="24"/>
        </w:rPr>
      </w:pPr>
      <m:oMathPara>
        <m:oMath>
          <m:sSub>
            <m:sSubPr>
              <m:ctrlPr>
                <w:rPr>
                  <w:rFonts w:ascii="Cambria Math" w:hAnsi="Arial" w:cs="Arial"/>
                  <w:i/>
                  <w:sz w:val="24"/>
                  <w:szCs w:val="24"/>
                </w:rPr>
              </m:ctrlPr>
            </m:sSubPr>
            <m:e>
              <m:r>
                <w:rPr>
                  <w:rFonts w:ascii="Cambria Math" w:hAnsi="Cambria Math" w:cs="Arial"/>
                  <w:sz w:val="24"/>
                  <w:szCs w:val="24"/>
                </w:rPr>
                <m:t>E</m:t>
              </m:r>
            </m:e>
            <m:sub>
              <m:r>
                <w:rPr>
                  <w:rFonts w:ascii="Cambria Math" w:hAnsi="Cambria Math" w:cs="Arial"/>
                  <w:sz w:val="24"/>
                  <w:szCs w:val="24"/>
                </w:rPr>
                <m:t>b</m:t>
              </m:r>
            </m:sub>
          </m:sSub>
          <m:r>
            <w:rPr>
              <w:rFonts w:ascii="Cambria Math" w:hAnsi="Arial" w:cs="Arial"/>
              <w:sz w:val="24"/>
              <w:szCs w:val="24"/>
            </w:rPr>
            <m:t>=</m:t>
          </m:r>
          <m:r>
            <w:rPr>
              <w:rFonts w:ascii="Cambria Math" w:hAnsi="Cambria Math" w:cs="Arial"/>
              <w:sz w:val="24"/>
              <w:szCs w:val="24"/>
            </w:rPr>
            <m:t>σ</m:t>
          </m:r>
          <m:sSubSup>
            <m:sSubSupPr>
              <m:ctrlPr>
                <w:rPr>
                  <w:rFonts w:ascii="Cambria Math" w:hAnsi="Arial" w:cs="Arial"/>
                  <w:i/>
                  <w:sz w:val="24"/>
                  <w:szCs w:val="24"/>
                </w:rPr>
              </m:ctrlPr>
            </m:sSubSupPr>
            <m:e>
              <m:r>
                <w:rPr>
                  <w:rFonts w:ascii="Cambria Math" w:hAnsi="Cambria Math" w:cs="Arial"/>
                  <w:sz w:val="24"/>
                  <w:szCs w:val="24"/>
                </w:rPr>
                <m:t>T</m:t>
              </m:r>
            </m:e>
            <m:sub>
              <m:r>
                <w:rPr>
                  <w:rFonts w:ascii="Cambria Math" w:hAnsi="Cambria Math" w:cs="Arial"/>
                  <w:sz w:val="24"/>
                  <w:szCs w:val="24"/>
                </w:rPr>
                <m:t>s</m:t>
              </m:r>
            </m:sub>
            <m:sup>
              <m:r>
                <w:rPr>
                  <w:rFonts w:ascii="Cambria Math" w:hAnsi="Arial" w:cs="Arial"/>
                  <w:sz w:val="24"/>
                  <w:szCs w:val="24"/>
                </w:rPr>
                <m:t>4</m:t>
              </m:r>
            </m:sup>
          </m:sSubSup>
        </m:oMath>
      </m:oMathPara>
    </w:p>
    <w:p w:rsidR="00494E20" w:rsidRPr="00494E20" w:rsidRDefault="00494E20" w:rsidP="00494E20">
      <w:pPr>
        <w:spacing w:after="0" w:line="240" w:lineRule="auto"/>
        <w:jc w:val="both"/>
        <w:rPr>
          <w:rFonts w:ascii="Arial" w:eastAsiaTheme="minorEastAsia" w:hAnsi="Arial" w:cs="Arial"/>
          <w:sz w:val="24"/>
          <w:szCs w:val="24"/>
        </w:rPr>
      </w:pPr>
    </w:p>
    <w:p w:rsidR="00494E20" w:rsidRPr="00494E20" w:rsidRDefault="00494E20" w:rsidP="00494E20">
      <w:pPr>
        <w:spacing w:after="0" w:line="240" w:lineRule="auto"/>
        <w:jc w:val="both"/>
        <w:rPr>
          <w:rFonts w:ascii="Arial" w:hAnsi="Arial" w:cs="Arial"/>
          <w:sz w:val="24"/>
          <w:szCs w:val="24"/>
        </w:rPr>
      </w:pPr>
      <w:r w:rsidRPr="00494E20">
        <w:rPr>
          <w:rFonts w:ascii="Arial" w:eastAsiaTheme="minorEastAsia" w:hAnsi="Arial" w:cs="Arial"/>
          <w:sz w:val="24"/>
          <w:szCs w:val="24"/>
        </w:rPr>
        <w:t>where E</w:t>
      </w:r>
      <w:r w:rsidRPr="00494E20">
        <w:rPr>
          <w:rFonts w:ascii="Arial" w:eastAsiaTheme="minorEastAsia" w:hAnsi="Arial" w:cs="Arial"/>
          <w:sz w:val="24"/>
          <w:szCs w:val="24"/>
          <w:vertAlign w:val="subscript"/>
        </w:rPr>
        <w:t>b</w:t>
      </w:r>
      <w:r w:rsidRPr="00494E20">
        <w:rPr>
          <w:rFonts w:ascii="Arial" w:hAnsi="Arial" w:cs="Arial"/>
          <w:sz w:val="24"/>
          <w:szCs w:val="24"/>
        </w:rPr>
        <w:t xml:space="preserve"> is the total emissive power for a black body and is the total rate of thermal radiation emitted for a black body, σ is the </w:t>
      </w:r>
      <w:r w:rsidRPr="00494E20">
        <w:rPr>
          <w:rFonts w:ascii="Arial" w:hAnsi="Arial" w:cs="Arial"/>
          <w:i/>
          <w:sz w:val="24"/>
          <w:szCs w:val="24"/>
        </w:rPr>
        <w:t>Stefan-Boltzmann</w:t>
      </w:r>
      <w:r w:rsidRPr="00494E20">
        <w:rPr>
          <w:rFonts w:ascii="Arial" w:hAnsi="Arial" w:cs="Arial"/>
          <w:sz w:val="24"/>
          <w:szCs w:val="24"/>
        </w:rPr>
        <w:t xml:space="preserve"> constant </w:t>
      </w:r>
      <m:oMath>
        <m:r>
          <w:rPr>
            <w:rFonts w:ascii="Cambria Math" w:hAnsi="Arial" w:cs="Arial"/>
            <w:sz w:val="24"/>
            <w:szCs w:val="24"/>
          </w:rPr>
          <m:t>5.670</m:t>
        </m:r>
        <m:r>
          <w:rPr>
            <w:rFonts w:ascii="Cambria Math" w:hAnsi="Arial" w:cs="Arial"/>
            <w:sz w:val="24"/>
            <w:szCs w:val="24"/>
          </w:rPr>
          <m:t>×</m:t>
        </m:r>
        <m:sSup>
          <m:sSupPr>
            <m:ctrlPr>
              <w:rPr>
                <w:rFonts w:ascii="Cambria Math" w:hAnsi="Arial" w:cs="Arial"/>
                <w:i/>
                <w:sz w:val="24"/>
                <w:szCs w:val="24"/>
              </w:rPr>
            </m:ctrlPr>
          </m:sSupPr>
          <m:e>
            <m:r>
              <w:rPr>
                <w:rFonts w:ascii="Cambria Math" w:hAnsi="Arial" w:cs="Arial"/>
                <w:sz w:val="24"/>
                <w:szCs w:val="24"/>
              </w:rPr>
              <m:t>10</m:t>
            </m:r>
          </m:e>
          <m:sup>
            <m:r>
              <w:rPr>
                <w:rFonts w:ascii="Arial" w:hAnsi="Arial" w:cs="Arial"/>
                <w:sz w:val="24"/>
                <w:szCs w:val="24"/>
              </w:rPr>
              <m:t>-</m:t>
            </m:r>
            <m:r>
              <w:rPr>
                <w:rFonts w:ascii="Cambria Math" w:hAnsi="Arial" w:cs="Arial"/>
                <w:sz w:val="24"/>
                <w:szCs w:val="24"/>
              </w:rPr>
              <m:t>8</m:t>
            </m:r>
          </m:sup>
        </m:sSup>
        <m:r>
          <w:rPr>
            <w:rFonts w:ascii="Cambria Math" w:hAnsi="Arial" w:cs="Arial"/>
            <w:sz w:val="24"/>
            <w:szCs w:val="24"/>
          </w:rPr>
          <m:t xml:space="preserve"> </m:t>
        </m:r>
        <m:r>
          <w:rPr>
            <w:rFonts w:ascii="Cambria Math" w:hAnsi="Cambria Math" w:cs="Arial"/>
            <w:sz w:val="24"/>
            <w:szCs w:val="24"/>
          </w:rPr>
          <m:t>W</m:t>
        </m:r>
        <m:r>
          <w:rPr>
            <w:rFonts w:ascii="Cambria Math" w:hAnsi="Arial" w:cs="Arial"/>
            <w:sz w:val="24"/>
            <w:szCs w:val="24"/>
          </w:rPr>
          <m:t>/(</m:t>
        </m:r>
        <m:sSup>
          <m:sSupPr>
            <m:ctrlPr>
              <w:rPr>
                <w:rFonts w:ascii="Cambria Math" w:hAnsi="Arial" w:cs="Arial"/>
                <w:i/>
                <w:sz w:val="24"/>
                <w:szCs w:val="24"/>
              </w:rPr>
            </m:ctrlPr>
          </m:sSupPr>
          <m:e>
            <m:r>
              <w:rPr>
                <w:rFonts w:ascii="Cambria Math" w:hAnsi="Cambria Math" w:cs="Arial"/>
                <w:sz w:val="24"/>
                <w:szCs w:val="24"/>
              </w:rPr>
              <m:t>m</m:t>
            </m:r>
          </m:e>
          <m:sup>
            <m:r>
              <w:rPr>
                <w:rFonts w:ascii="Cambria Math" w:hAnsi="Arial" w:cs="Arial"/>
                <w:sz w:val="24"/>
                <w:szCs w:val="24"/>
              </w:rPr>
              <m:t>2</m:t>
            </m:r>
          </m:sup>
        </m:sSup>
        <m:sSup>
          <m:sSupPr>
            <m:ctrlPr>
              <w:rPr>
                <w:rFonts w:ascii="Cambria Math" w:hAnsi="Arial" w:cs="Arial"/>
                <w:i/>
                <w:sz w:val="24"/>
                <w:szCs w:val="24"/>
              </w:rPr>
            </m:ctrlPr>
          </m:sSupPr>
          <m:e>
            <m:r>
              <w:rPr>
                <w:rFonts w:ascii="Cambria Math" w:hAnsi="Cambria Math" w:cs="Arial"/>
                <w:sz w:val="24"/>
                <w:szCs w:val="24"/>
              </w:rPr>
              <m:t>K</m:t>
            </m:r>
          </m:e>
          <m:sup>
            <m:r>
              <w:rPr>
                <w:rFonts w:ascii="Cambria Math" w:hAnsi="Arial" w:cs="Arial"/>
                <w:sz w:val="24"/>
                <w:szCs w:val="24"/>
              </w:rPr>
              <m:t>4</m:t>
            </m:r>
          </m:sup>
        </m:sSup>
        <m:r>
          <w:rPr>
            <w:rFonts w:ascii="Cambria Math" w:hAnsi="Arial" w:cs="Arial"/>
            <w:sz w:val="24"/>
            <w:szCs w:val="24"/>
          </w:rPr>
          <m:t>)</m:t>
        </m:r>
      </m:oMath>
      <w:r w:rsidRPr="00494E20">
        <w:rPr>
          <w:rFonts w:ascii="Arial" w:eastAsiaTheme="minorEastAsia" w:hAnsi="Arial" w:cs="Arial"/>
          <w:sz w:val="24"/>
          <w:szCs w:val="24"/>
        </w:rPr>
        <w:t>, and T</w:t>
      </w:r>
      <w:r w:rsidRPr="00494E20">
        <w:rPr>
          <w:rFonts w:ascii="Arial" w:eastAsiaTheme="minorEastAsia" w:hAnsi="Arial" w:cs="Arial"/>
          <w:sz w:val="24"/>
          <w:szCs w:val="24"/>
          <w:vertAlign w:val="subscript"/>
        </w:rPr>
        <w:t>s</w:t>
      </w:r>
      <w:r w:rsidRPr="00494E20">
        <w:rPr>
          <w:rFonts w:ascii="Arial" w:hAnsi="Arial" w:cs="Arial"/>
          <w:sz w:val="24"/>
          <w:szCs w:val="24"/>
        </w:rPr>
        <w:t xml:space="preserve"> is the absolute surface temperature.  For use in a non ideal world the total thermal radiation emitted is determined with the use of the materials emissivity, ε which lies between zero and unity, in the equation below.</w:t>
      </w:r>
    </w:p>
    <w:p w:rsidR="00494E20" w:rsidRPr="00494E20" w:rsidRDefault="00494E20" w:rsidP="00494E20">
      <w:pPr>
        <w:spacing w:after="0" w:line="240" w:lineRule="auto"/>
        <w:jc w:val="both"/>
        <w:rPr>
          <w:rFonts w:ascii="Arial" w:hAnsi="Arial" w:cs="Arial"/>
          <w:sz w:val="24"/>
          <w:szCs w:val="24"/>
        </w:rPr>
      </w:pPr>
    </w:p>
    <w:p w:rsidR="00494E20" w:rsidRPr="00494E20" w:rsidRDefault="00494E20" w:rsidP="00494E20">
      <w:pPr>
        <w:spacing w:after="0" w:line="240" w:lineRule="auto"/>
        <w:jc w:val="both"/>
        <w:rPr>
          <w:rFonts w:ascii="Arial" w:eastAsiaTheme="minorEastAsia" w:hAnsi="Arial" w:cs="Arial"/>
          <w:sz w:val="24"/>
          <w:szCs w:val="24"/>
        </w:rPr>
      </w:pPr>
      <m:oMathPara>
        <m:oMath>
          <m:r>
            <w:rPr>
              <w:rFonts w:ascii="Cambria Math" w:hAnsi="Cambria Math" w:cs="Arial"/>
              <w:sz w:val="24"/>
              <w:szCs w:val="24"/>
            </w:rPr>
            <m:t>E</m:t>
          </m:r>
          <m:r>
            <w:rPr>
              <w:rFonts w:ascii="Cambria Math" w:hAnsi="Arial" w:cs="Arial"/>
              <w:sz w:val="24"/>
              <w:szCs w:val="24"/>
            </w:rPr>
            <m:t>=</m:t>
          </m:r>
          <m:r>
            <w:rPr>
              <w:rFonts w:ascii="Cambria Math" w:hAnsi="Cambria Math" w:cs="Arial"/>
              <w:sz w:val="24"/>
              <w:szCs w:val="24"/>
            </w:rPr>
            <m:t>ε</m:t>
          </m:r>
          <m:sSub>
            <m:sSubPr>
              <m:ctrlPr>
                <w:rPr>
                  <w:rFonts w:ascii="Cambria Math" w:hAnsi="Arial" w:cs="Arial"/>
                  <w:i/>
                  <w:sz w:val="24"/>
                  <w:szCs w:val="24"/>
                </w:rPr>
              </m:ctrlPr>
            </m:sSubPr>
            <m:e>
              <m:r>
                <w:rPr>
                  <w:rFonts w:ascii="Cambria Math" w:hAnsi="Cambria Math" w:cs="Arial"/>
                  <w:sz w:val="24"/>
                  <w:szCs w:val="24"/>
                </w:rPr>
                <m:t>E</m:t>
              </m:r>
            </m:e>
            <m:sub>
              <m:r>
                <w:rPr>
                  <w:rFonts w:ascii="Cambria Math" w:hAnsi="Cambria Math" w:cs="Arial"/>
                  <w:sz w:val="24"/>
                  <w:szCs w:val="24"/>
                </w:rPr>
                <m:t>b</m:t>
              </m:r>
            </m:sub>
          </m:sSub>
          <m:r>
            <w:rPr>
              <w:rFonts w:ascii="Cambria Math" w:hAnsi="Arial" w:cs="Arial"/>
              <w:sz w:val="24"/>
              <w:szCs w:val="24"/>
            </w:rPr>
            <m:t>=</m:t>
          </m:r>
          <m:r>
            <w:rPr>
              <w:rFonts w:ascii="Cambria Math" w:hAnsi="Cambria Math" w:cs="Arial"/>
              <w:sz w:val="24"/>
              <w:szCs w:val="24"/>
            </w:rPr>
            <m:t>εσ</m:t>
          </m:r>
          <m:sSubSup>
            <m:sSubSupPr>
              <m:ctrlPr>
                <w:rPr>
                  <w:rFonts w:ascii="Cambria Math" w:hAnsi="Arial" w:cs="Arial"/>
                  <w:i/>
                  <w:sz w:val="24"/>
                  <w:szCs w:val="24"/>
                </w:rPr>
              </m:ctrlPr>
            </m:sSubSupPr>
            <m:e>
              <m:r>
                <w:rPr>
                  <w:rFonts w:ascii="Cambria Math" w:hAnsi="Cambria Math" w:cs="Arial"/>
                  <w:sz w:val="24"/>
                  <w:szCs w:val="24"/>
                </w:rPr>
                <m:t>T</m:t>
              </m:r>
            </m:e>
            <m:sub>
              <m:r>
                <w:rPr>
                  <w:rFonts w:ascii="Cambria Math" w:hAnsi="Cambria Math" w:cs="Arial"/>
                  <w:sz w:val="24"/>
                  <w:szCs w:val="24"/>
                </w:rPr>
                <m:t>s</m:t>
              </m:r>
            </m:sub>
            <m:sup>
              <m:r>
                <w:rPr>
                  <w:rFonts w:ascii="Cambria Math" w:hAnsi="Arial" w:cs="Arial"/>
                  <w:sz w:val="24"/>
                  <w:szCs w:val="24"/>
                </w:rPr>
                <m:t>4</m:t>
              </m:r>
            </m:sup>
          </m:sSubSup>
        </m:oMath>
      </m:oMathPara>
    </w:p>
    <w:p w:rsidR="00494E20" w:rsidRPr="00494E20" w:rsidRDefault="00494E20" w:rsidP="00494E20">
      <w:pPr>
        <w:spacing w:after="0" w:line="240" w:lineRule="auto"/>
        <w:jc w:val="both"/>
        <w:rPr>
          <w:rFonts w:ascii="Arial" w:eastAsiaTheme="minorEastAsia" w:hAnsi="Arial" w:cs="Arial"/>
          <w:sz w:val="24"/>
          <w:szCs w:val="24"/>
        </w:rPr>
      </w:pPr>
    </w:p>
    <w:p w:rsidR="00494E20" w:rsidRPr="00494E20" w:rsidRDefault="00494E20" w:rsidP="00494E20">
      <w:pPr>
        <w:spacing w:after="0" w:line="240" w:lineRule="auto"/>
        <w:jc w:val="both"/>
        <w:rPr>
          <w:rFonts w:ascii="Arial" w:eastAsiaTheme="minorEastAsia" w:hAnsi="Arial" w:cs="Arial"/>
          <w:sz w:val="24"/>
          <w:szCs w:val="24"/>
        </w:rPr>
      </w:pPr>
      <w:r w:rsidRPr="00494E20">
        <w:rPr>
          <w:rFonts w:ascii="Arial" w:eastAsiaTheme="minorEastAsia" w:hAnsi="Arial" w:cs="Arial"/>
          <w:sz w:val="24"/>
          <w:szCs w:val="24"/>
        </w:rPr>
        <w:t>As ε approaches unity the greater the emitted radiation will be and therefore the greater amount of heat dissipated.</w:t>
      </w:r>
    </w:p>
    <w:p w:rsidR="00494E20" w:rsidRPr="00494E20" w:rsidRDefault="00494E20" w:rsidP="00494E20">
      <w:pPr>
        <w:spacing w:after="0" w:line="240" w:lineRule="auto"/>
        <w:jc w:val="both"/>
        <w:rPr>
          <w:rFonts w:ascii="Arial" w:hAnsi="Arial" w:cs="Arial"/>
          <w:sz w:val="24"/>
          <w:szCs w:val="24"/>
        </w:rPr>
      </w:pPr>
      <w:r w:rsidRPr="00494E20">
        <w:rPr>
          <w:rFonts w:ascii="Arial" w:hAnsi="Arial" w:cs="Arial"/>
          <w:sz w:val="24"/>
          <w:szCs w:val="24"/>
        </w:rPr>
        <w:t xml:space="preserve">Emissivity is the measure of an object’s ability to emit infrared energy, dissipate heat.  The surface finish, not facing the sun, decided will be that of the greatest emissivity. While any surface exposed to the sun will be polished to maximize reflection of the sun’s rays.  A material with lower emissivity will absorb less heat from the sun, but that material will also emit less heat as well.  A flat black paint with a high emissivity will be used to maximize the amount of heat emitted from the surface.  </w:t>
      </w:r>
    </w:p>
    <w:p w:rsidR="00494E20" w:rsidRPr="00494E20" w:rsidRDefault="00494E20" w:rsidP="00494E20">
      <w:pPr>
        <w:spacing w:after="0" w:line="240" w:lineRule="auto"/>
        <w:jc w:val="both"/>
        <w:rPr>
          <w:rFonts w:ascii="Arial" w:eastAsiaTheme="minorEastAsia" w:hAnsi="Arial" w:cs="Arial"/>
          <w:sz w:val="24"/>
          <w:szCs w:val="24"/>
        </w:rPr>
      </w:pPr>
    </w:p>
    <w:p w:rsidR="00494E20" w:rsidRPr="00494E20" w:rsidRDefault="00494E20" w:rsidP="00494E20">
      <w:pPr>
        <w:spacing w:after="0" w:line="240" w:lineRule="auto"/>
        <w:jc w:val="both"/>
        <w:rPr>
          <w:rFonts w:ascii="Arial" w:hAnsi="Arial" w:cs="Arial"/>
          <w:sz w:val="24"/>
          <w:szCs w:val="24"/>
        </w:rPr>
      </w:pPr>
      <w:r w:rsidRPr="00494E20">
        <w:rPr>
          <w:rFonts w:ascii="Arial" w:eastAsiaTheme="minorEastAsia" w:hAnsi="Arial" w:cs="Arial"/>
          <w:i/>
          <w:sz w:val="24"/>
          <w:szCs w:val="24"/>
        </w:rPr>
        <w:t>Thermal conductivity k</w:t>
      </w:r>
      <w:r w:rsidRPr="00494E20">
        <w:rPr>
          <w:rFonts w:ascii="Arial" w:hAnsi="Arial" w:cs="Arial"/>
          <w:sz w:val="24"/>
          <w:szCs w:val="24"/>
        </w:rPr>
        <w:t xml:space="preserve"> is a thermo physical property of a conducting medium, and</w:t>
      </w:r>
      <w:r w:rsidRPr="00494E20">
        <w:rPr>
          <w:rFonts w:ascii="Arial" w:eastAsiaTheme="minorEastAsia" w:hAnsi="Arial" w:cs="Arial"/>
          <w:sz w:val="24"/>
          <w:szCs w:val="24"/>
        </w:rPr>
        <w:t xml:space="preserve"> will be the mechanism of heat transfer between the photovoltaic cells, adhesive, and the heat sink.  </w:t>
      </w:r>
      <w:r w:rsidRPr="00494E20">
        <w:rPr>
          <w:rFonts w:ascii="Arial" w:eastAsiaTheme="minorEastAsia" w:hAnsi="Arial" w:cs="Arial"/>
          <w:i/>
          <w:sz w:val="24"/>
          <w:szCs w:val="24"/>
        </w:rPr>
        <w:t xml:space="preserve">K </w:t>
      </w:r>
      <w:r w:rsidRPr="00494E20">
        <w:rPr>
          <w:rFonts w:ascii="Arial" w:hAnsi="Arial" w:cs="Arial"/>
          <w:sz w:val="24"/>
          <w:szCs w:val="24"/>
        </w:rPr>
        <w:t xml:space="preserve">represents the rate of conduction heat transfer per unit area for a temperature gradient of 1 C/m.  The units of </w:t>
      </w:r>
      <w:r w:rsidRPr="00494E20">
        <w:rPr>
          <w:rFonts w:ascii="Arial" w:hAnsi="Arial" w:cs="Arial"/>
          <w:i/>
          <w:sz w:val="24"/>
          <w:szCs w:val="24"/>
        </w:rPr>
        <w:t xml:space="preserve">k </w:t>
      </w:r>
      <w:r w:rsidRPr="00494E20">
        <w:rPr>
          <w:rFonts w:ascii="Arial" w:hAnsi="Arial" w:cs="Arial"/>
          <w:sz w:val="24"/>
          <w:szCs w:val="24"/>
        </w:rPr>
        <w:t xml:space="preserve"> are W/(mC) or W/(mK) and the values for various materials that may be used on the UCF vary from several hundred to less than ten W/(mC) for the expected operating temperatures.  The simple linear equation that describes the energy transfer during conduction is</w:t>
      </w:r>
    </w:p>
    <w:p w:rsidR="00494E20" w:rsidRPr="00494E20" w:rsidRDefault="00494E20" w:rsidP="00494E20">
      <w:pPr>
        <w:spacing w:after="0" w:line="240" w:lineRule="auto"/>
        <w:jc w:val="both"/>
        <w:rPr>
          <w:rFonts w:ascii="Arial" w:hAnsi="Arial" w:cs="Arial"/>
          <w:sz w:val="24"/>
          <w:szCs w:val="24"/>
        </w:rPr>
      </w:pPr>
    </w:p>
    <w:p w:rsidR="00494E20" w:rsidRPr="00494E20" w:rsidRDefault="00494E20" w:rsidP="00494E20">
      <w:pPr>
        <w:spacing w:after="0" w:line="240" w:lineRule="auto"/>
        <w:jc w:val="both"/>
        <w:rPr>
          <w:rFonts w:ascii="Arial" w:hAnsi="Arial" w:cs="Arial"/>
          <w:sz w:val="24"/>
          <w:szCs w:val="24"/>
        </w:rPr>
      </w:pPr>
      <m:oMathPara>
        <m:oMath>
          <m:r>
            <w:rPr>
              <w:rFonts w:ascii="Cambria Math" w:hAnsi="Cambria Math" w:cs="Arial"/>
              <w:sz w:val="24"/>
              <w:szCs w:val="24"/>
            </w:rPr>
            <m:t>q</m:t>
          </m:r>
          <m:r>
            <w:rPr>
              <w:rFonts w:ascii="Cambria Math" w:hAnsi="Arial" w:cs="Arial"/>
              <w:sz w:val="24"/>
              <w:szCs w:val="24"/>
            </w:rPr>
            <m:t>=</m:t>
          </m:r>
          <m:r>
            <w:rPr>
              <w:rFonts w:ascii="Cambria Math" w:hAnsi="Cambria Math" w:cs="Arial"/>
              <w:sz w:val="24"/>
              <w:szCs w:val="24"/>
            </w:rPr>
            <m:t>kS</m:t>
          </m:r>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T</m:t>
              </m:r>
            </m:e>
            <m:sub>
              <m:r>
                <w:rPr>
                  <w:rFonts w:ascii="Cambria Math" w:hAnsi="Arial" w:cs="Arial"/>
                  <w:sz w:val="24"/>
                  <w:szCs w:val="24"/>
                </w:rPr>
                <m:t>1</m:t>
              </m:r>
            </m:sub>
          </m:sSub>
          <m:r>
            <w:rPr>
              <w:rFonts w:ascii="Arial" w:hAnsi="Arial" w:cs="Arial"/>
              <w:sz w:val="24"/>
              <w:szCs w:val="24"/>
            </w:rPr>
            <m:t>-</m:t>
          </m:r>
          <m:sSub>
            <m:sSubPr>
              <m:ctrlPr>
                <w:rPr>
                  <w:rFonts w:ascii="Cambria Math" w:hAnsi="Arial" w:cs="Arial"/>
                  <w:i/>
                  <w:sz w:val="24"/>
                  <w:szCs w:val="24"/>
                </w:rPr>
              </m:ctrlPr>
            </m:sSubPr>
            <m:e>
              <m:r>
                <w:rPr>
                  <w:rFonts w:ascii="Cambria Math" w:hAnsi="Cambria Math" w:cs="Arial"/>
                  <w:sz w:val="24"/>
                  <w:szCs w:val="24"/>
                </w:rPr>
                <m:t>T</m:t>
              </m:r>
            </m:e>
            <m:sub>
              <m:r>
                <w:rPr>
                  <w:rFonts w:ascii="Cambria Math" w:hAnsi="Arial" w:cs="Arial"/>
                  <w:sz w:val="24"/>
                  <w:szCs w:val="24"/>
                </w:rPr>
                <m:t>2</m:t>
              </m:r>
            </m:sub>
          </m:sSub>
          <m:r>
            <w:rPr>
              <w:rFonts w:ascii="Cambria Math" w:eastAsiaTheme="minorEastAsia" w:hAnsi="Arial" w:cs="Arial"/>
              <w:sz w:val="24"/>
              <w:szCs w:val="24"/>
            </w:rPr>
            <m:t>)</m:t>
          </m:r>
        </m:oMath>
      </m:oMathPara>
    </w:p>
    <w:p w:rsidR="00494E20" w:rsidRPr="00494E20" w:rsidRDefault="00494E20" w:rsidP="00494E20">
      <w:pPr>
        <w:spacing w:after="0" w:line="240" w:lineRule="auto"/>
        <w:jc w:val="both"/>
        <w:rPr>
          <w:rFonts w:ascii="Arial" w:hAnsi="Arial" w:cs="Arial"/>
          <w:sz w:val="24"/>
          <w:szCs w:val="24"/>
        </w:rPr>
      </w:pPr>
    </w:p>
    <w:p w:rsidR="00494E20" w:rsidRPr="00494E20" w:rsidRDefault="00494E20" w:rsidP="00494E20">
      <w:pPr>
        <w:spacing w:after="0" w:line="240" w:lineRule="auto"/>
        <w:jc w:val="both"/>
        <w:rPr>
          <w:rFonts w:ascii="Arial" w:hAnsi="Arial" w:cs="Arial"/>
          <w:sz w:val="24"/>
          <w:szCs w:val="24"/>
        </w:rPr>
      </w:pPr>
      <w:r w:rsidRPr="00494E20">
        <w:rPr>
          <w:rFonts w:ascii="Arial" w:hAnsi="Arial" w:cs="Arial"/>
          <w:sz w:val="24"/>
          <w:szCs w:val="24"/>
        </w:rPr>
        <w:t>Where q is the rate of heat transfer conducted from a surface temperature T</w:t>
      </w:r>
      <w:r w:rsidRPr="00494E20">
        <w:rPr>
          <w:rFonts w:ascii="Arial" w:hAnsi="Arial" w:cs="Arial"/>
          <w:sz w:val="24"/>
          <w:szCs w:val="24"/>
          <w:vertAlign w:val="subscript"/>
        </w:rPr>
        <w:t>1</w:t>
      </w:r>
      <w:r w:rsidRPr="00494E20">
        <w:rPr>
          <w:rFonts w:ascii="Arial" w:hAnsi="Arial" w:cs="Arial"/>
          <w:sz w:val="24"/>
          <w:szCs w:val="24"/>
        </w:rPr>
        <w:t xml:space="preserve"> to a surface at T</w:t>
      </w:r>
      <w:r w:rsidRPr="00494E20">
        <w:rPr>
          <w:rFonts w:ascii="Arial" w:hAnsi="Arial" w:cs="Arial"/>
          <w:sz w:val="24"/>
          <w:szCs w:val="24"/>
          <w:vertAlign w:val="subscript"/>
        </w:rPr>
        <w:t>2</w:t>
      </w:r>
      <w:r w:rsidRPr="00494E20">
        <w:rPr>
          <w:rFonts w:ascii="Arial" w:hAnsi="Arial" w:cs="Arial"/>
          <w:sz w:val="24"/>
          <w:szCs w:val="24"/>
        </w:rPr>
        <w:t>, and S is known as the conduction shape factor.  The units for S is m or ft.  For the purposes of the UCF, S=A/L, A being the area and L being the thickness, for the one-dimensional conduction in the flat panel, form the photovoltaic cell through the adhesive to the heat sink.</w:t>
      </w:r>
    </w:p>
    <w:p w:rsidR="00494E20" w:rsidRPr="00494E20" w:rsidRDefault="00494E20" w:rsidP="00494E20">
      <w:pPr>
        <w:pStyle w:val="Heading3"/>
        <w:rPr>
          <w:rFonts w:ascii="Arial" w:hAnsi="Arial" w:cs="Arial"/>
          <w:b w:val="0"/>
          <w:sz w:val="24"/>
          <w:szCs w:val="24"/>
        </w:rPr>
      </w:pPr>
      <w:bookmarkStart w:id="27" w:name="_Toc260505343"/>
      <w:r w:rsidRPr="00494E20">
        <w:rPr>
          <w:rFonts w:ascii="Arial" w:hAnsi="Arial" w:cs="Arial"/>
          <w:sz w:val="24"/>
          <w:szCs w:val="24"/>
        </w:rPr>
        <w:lastRenderedPageBreak/>
        <w:t>Forced and Natural Convection</w:t>
      </w:r>
      <w:bookmarkEnd w:id="27"/>
    </w:p>
    <w:p w:rsidR="00494E20" w:rsidRPr="00494E20" w:rsidRDefault="00494E20" w:rsidP="00494E20">
      <w:pPr>
        <w:spacing w:after="0" w:line="240" w:lineRule="auto"/>
        <w:jc w:val="both"/>
        <w:rPr>
          <w:rFonts w:ascii="Arial" w:hAnsi="Arial" w:cs="Arial"/>
          <w:sz w:val="24"/>
          <w:szCs w:val="24"/>
        </w:rPr>
      </w:pPr>
    </w:p>
    <w:p w:rsidR="00494E20" w:rsidRPr="00494E20" w:rsidRDefault="00494E20" w:rsidP="00494E20">
      <w:pPr>
        <w:spacing w:after="0" w:line="240" w:lineRule="auto"/>
        <w:jc w:val="both"/>
        <w:rPr>
          <w:rFonts w:ascii="Arial" w:hAnsi="Arial" w:cs="Arial"/>
          <w:sz w:val="24"/>
          <w:szCs w:val="24"/>
        </w:rPr>
      </w:pPr>
      <w:r w:rsidRPr="00494E20">
        <w:rPr>
          <w:rFonts w:ascii="Arial" w:hAnsi="Arial" w:cs="Arial"/>
          <w:sz w:val="24"/>
          <w:szCs w:val="24"/>
        </w:rPr>
        <w:t xml:space="preserve">Forced-convection heat transfer is the most widely used, because of its effectiveness, means of heat transfer from a solid to a fluid.  Forced-convection processes are determined by the type of geometry of the heat transfer surface.  There are three basic types of forced convection systems.  First process type is internal flow in tubes, annuli, channels and the like. Second is external flow over surfaces like flat plates, cylinders, spheres or any other external cooling geometry.  Third is flow across tube banks like that of a car radiator.  </w:t>
      </w:r>
    </w:p>
    <w:p w:rsidR="00494E20" w:rsidRPr="00494E20" w:rsidRDefault="00494E20" w:rsidP="00494E20">
      <w:pPr>
        <w:spacing w:after="0" w:line="240" w:lineRule="auto"/>
        <w:jc w:val="both"/>
        <w:rPr>
          <w:rFonts w:ascii="Arial" w:hAnsi="Arial" w:cs="Arial"/>
          <w:sz w:val="24"/>
          <w:szCs w:val="24"/>
        </w:rPr>
      </w:pPr>
    </w:p>
    <w:p w:rsidR="00494E20" w:rsidRDefault="00494E20" w:rsidP="00494E20">
      <w:pPr>
        <w:spacing w:after="0" w:line="240" w:lineRule="auto"/>
        <w:jc w:val="both"/>
        <w:rPr>
          <w:rFonts w:ascii="Arial" w:hAnsi="Arial" w:cs="Arial"/>
          <w:sz w:val="24"/>
          <w:szCs w:val="24"/>
        </w:rPr>
      </w:pPr>
      <w:r w:rsidRPr="00494E20">
        <w:rPr>
          <w:rFonts w:ascii="Arial" w:hAnsi="Arial" w:cs="Arial"/>
          <w:sz w:val="24"/>
          <w:szCs w:val="24"/>
        </w:rPr>
        <w:t xml:space="preserve">Internal forced convection would use liquid to flow through the tubes of a constant cross sectional area.  For these types of systems the flow would enter at a uniform velocity and heating of the fluid, assuming the entering fluid would be cooler than the solar module, would occur at some point from the entrance of the tube.  As the fluid passes through the conduits, the velocity is brought to zero at the wall due to the properties of the fluid.  Further along the channel the effect of the zero velocity of the wall reaches more towards the center of the channel due to viscosity of the fluid.  The zero velocity of the fluid in relation to the channel walls forms a thermal zone of equivalent temperature in the fluid to that of the wall.  As the fluid velocity increases from the wall towards that of the center of the channel the temperature drops.  In the temperature gradient diagram the center of the channel has the greatest difference in temperature with respect to the channel wall.  </w:t>
      </w:r>
      <w:r w:rsidR="0088391F">
        <w:rPr>
          <w:rFonts w:ascii="Arial" w:hAnsi="Arial" w:cs="Arial"/>
          <w:sz w:val="24"/>
          <w:szCs w:val="24"/>
        </w:rPr>
        <w:t>Chart 2</w:t>
      </w:r>
      <w:r w:rsidRPr="00494E20">
        <w:rPr>
          <w:rFonts w:ascii="Arial" w:hAnsi="Arial" w:cs="Arial"/>
          <w:sz w:val="24"/>
          <w:szCs w:val="24"/>
        </w:rPr>
        <w:t xml:space="preserve"> below depicts the flow rates and temperature gradients in relation to the channel walls.</w:t>
      </w:r>
    </w:p>
    <w:p w:rsidR="00E33CDA" w:rsidRPr="00494E20" w:rsidRDefault="00E33CDA" w:rsidP="00494E20">
      <w:pPr>
        <w:spacing w:after="0" w:line="240" w:lineRule="auto"/>
        <w:jc w:val="both"/>
        <w:rPr>
          <w:rFonts w:ascii="Arial" w:hAnsi="Arial" w:cs="Arial"/>
          <w:sz w:val="24"/>
          <w:szCs w:val="24"/>
        </w:rPr>
      </w:pPr>
    </w:p>
    <w:p w:rsidR="0088391F" w:rsidRDefault="00494E20" w:rsidP="00692E10">
      <w:pPr>
        <w:keepNext/>
        <w:spacing w:after="0" w:line="240" w:lineRule="auto"/>
        <w:jc w:val="center"/>
      </w:pPr>
      <w:r w:rsidRPr="00494E20">
        <w:rPr>
          <w:rFonts w:ascii="Arial" w:hAnsi="Arial" w:cs="Arial"/>
          <w:noProof/>
          <w:sz w:val="24"/>
          <w:szCs w:val="24"/>
        </w:rPr>
        <w:drawing>
          <wp:inline distT="0" distB="0" distL="0" distR="0">
            <wp:extent cx="4572000" cy="2743200"/>
            <wp:effectExtent l="19050" t="0" r="19050" b="0"/>
            <wp:docPr id="35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94E20" w:rsidRPr="00494E20" w:rsidRDefault="0088391F" w:rsidP="0088391F">
      <w:pPr>
        <w:pStyle w:val="Caption"/>
        <w:jc w:val="center"/>
        <w:rPr>
          <w:rFonts w:ascii="Arial" w:hAnsi="Arial" w:cs="Arial"/>
          <w:sz w:val="24"/>
          <w:szCs w:val="24"/>
        </w:rPr>
      </w:pPr>
      <w:r>
        <w:t xml:space="preserve">Chart </w:t>
      </w:r>
      <w:fldSimple w:instr=" SEQ Chart \* ARABIC ">
        <w:r w:rsidR="00CF3958">
          <w:rPr>
            <w:noProof/>
          </w:rPr>
          <w:t>2</w:t>
        </w:r>
      </w:fldSimple>
      <w:r>
        <w:t xml:space="preserve"> </w:t>
      </w:r>
      <w:r w:rsidRPr="008A27D7">
        <w:t>Channel fluid velocity and temperature graph</w:t>
      </w:r>
      <w:r w:rsidR="003B3A7B">
        <w:t xml:space="preserve"> Source: [S1] Permission Pending</w:t>
      </w:r>
    </w:p>
    <w:p w:rsidR="00494E20" w:rsidRPr="00494E20" w:rsidRDefault="00494E20" w:rsidP="00494E20">
      <w:pPr>
        <w:spacing w:after="0" w:line="240" w:lineRule="auto"/>
        <w:jc w:val="both"/>
        <w:rPr>
          <w:rFonts w:ascii="Arial" w:hAnsi="Arial" w:cs="Arial"/>
          <w:sz w:val="24"/>
          <w:szCs w:val="24"/>
        </w:rPr>
      </w:pPr>
    </w:p>
    <w:p w:rsidR="00494E20" w:rsidRPr="00494E20" w:rsidRDefault="00494E20" w:rsidP="00494E20">
      <w:pPr>
        <w:spacing w:after="0" w:line="240" w:lineRule="auto"/>
        <w:jc w:val="both"/>
        <w:rPr>
          <w:rFonts w:ascii="Arial" w:hAnsi="Arial" w:cs="Arial"/>
          <w:sz w:val="24"/>
          <w:szCs w:val="24"/>
        </w:rPr>
      </w:pPr>
      <w:r w:rsidRPr="00494E20">
        <w:rPr>
          <w:rFonts w:ascii="Arial" w:hAnsi="Arial" w:cs="Arial"/>
          <w:sz w:val="24"/>
          <w:szCs w:val="24"/>
        </w:rPr>
        <w:t xml:space="preserve">The temperature gradient is largest near the wall is greatest due to the large difference in fluid temperature between the fluid and the wall. The fluid forms a static layer along the wall and adjacent to that layer is a slowing moving layer.  </w:t>
      </w:r>
      <w:r w:rsidRPr="00494E20">
        <w:rPr>
          <w:rFonts w:ascii="Arial" w:hAnsi="Arial" w:cs="Arial"/>
          <w:sz w:val="24"/>
          <w:szCs w:val="24"/>
        </w:rPr>
        <w:lastRenderedPageBreak/>
        <w:t>As the distance increase from the wall and each layer of fluid is moving proportionally faster than the previous the velocity steadily increases as seen in the above Figure.</w:t>
      </w:r>
    </w:p>
    <w:p w:rsidR="00494E20" w:rsidRPr="00494E20" w:rsidRDefault="00494E20" w:rsidP="00494E20">
      <w:pPr>
        <w:spacing w:after="0" w:line="240" w:lineRule="auto"/>
        <w:jc w:val="both"/>
        <w:rPr>
          <w:rFonts w:ascii="Arial" w:hAnsi="Arial" w:cs="Arial"/>
          <w:sz w:val="24"/>
          <w:szCs w:val="24"/>
        </w:rPr>
      </w:pPr>
    </w:p>
    <w:p w:rsidR="00494E20" w:rsidRPr="00494E20" w:rsidRDefault="00494E20" w:rsidP="00494E20">
      <w:pPr>
        <w:spacing w:after="0" w:line="240" w:lineRule="auto"/>
        <w:jc w:val="both"/>
        <w:rPr>
          <w:rFonts w:ascii="Arial" w:hAnsi="Arial" w:cs="Arial"/>
          <w:sz w:val="24"/>
          <w:szCs w:val="24"/>
        </w:rPr>
      </w:pPr>
      <w:r w:rsidRPr="00494E20">
        <w:rPr>
          <w:rFonts w:ascii="Arial" w:hAnsi="Arial" w:cs="Arial"/>
          <w:sz w:val="24"/>
          <w:szCs w:val="24"/>
        </w:rPr>
        <w:t>Liquid cooling will increase the c</w:t>
      </w:r>
      <w:r w:rsidRPr="00494E20">
        <w:rPr>
          <w:rFonts w:ascii="Arial" w:hAnsi="Arial" w:cs="Arial"/>
          <w:sz w:val="24"/>
          <w:szCs w:val="24"/>
          <w:vertAlign w:val="subscript"/>
        </w:rPr>
        <w:t>s</w:t>
      </w:r>
      <w:r w:rsidRPr="00494E20">
        <w:rPr>
          <w:rFonts w:ascii="Arial" w:hAnsi="Arial" w:cs="Arial"/>
          <w:sz w:val="24"/>
          <w:szCs w:val="24"/>
        </w:rPr>
        <w:t>, liquids have a much higher specific heat capacity than air, and the mass flow rate of the cooling medium.  By passing a liquid through conduits, thermally coupled to the backs of PV cells, to prevent blocking available light, and then passing through a heat exchanger, the PV cell excess heat will be transferred to the fluid and then expelled in the heat exchanger.  A pumping mechanism will be required unless a system that includes natural convection can be engineered.  Liquid cooling will have the highest heat removal rate of all the options, but the difficulty with installing the proper system while attempting to optimize power will place it low on the list of choices for heat removal.</w:t>
      </w:r>
    </w:p>
    <w:p w:rsidR="00494E20" w:rsidRPr="00494E20" w:rsidRDefault="00494E20" w:rsidP="00494E20">
      <w:pPr>
        <w:spacing w:after="0" w:line="240" w:lineRule="auto"/>
        <w:jc w:val="both"/>
        <w:rPr>
          <w:rFonts w:ascii="Arial" w:hAnsi="Arial" w:cs="Arial"/>
          <w:sz w:val="24"/>
          <w:szCs w:val="24"/>
        </w:rPr>
      </w:pPr>
    </w:p>
    <w:p w:rsidR="00494E20" w:rsidRPr="00494E20" w:rsidRDefault="00494E20" w:rsidP="00494E20">
      <w:pPr>
        <w:spacing w:after="0" w:line="240" w:lineRule="auto"/>
        <w:jc w:val="both"/>
        <w:rPr>
          <w:rFonts w:ascii="Arial" w:hAnsi="Arial" w:cs="Arial"/>
          <w:sz w:val="24"/>
          <w:szCs w:val="24"/>
        </w:rPr>
      </w:pPr>
      <w:r w:rsidRPr="00494E20">
        <w:rPr>
          <w:rFonts w:ascii="Arial" w:hAnsi="Arial" w:cs="Arial"/>
          <w:sz w:val="24"/>
          <w:szCs w:val="24"/>
        </w:rPr>
        <w:t>Fan cooling will increase the mass flow rate of the cooling medium.  As mass flow rate is increased there is a linear increase in the heat transfer that occurs.  A separate heat exchanger is not required since the air would pass across the surface of the material and heat would be expelled directly into the surrounding atmosphere.  Power from the battery of the UCF will be required to power the fan and several cooling fans will listed with the power usage and associated flow rates.</w:t>
      </w:r>
    </w:p>
    <w:p w:rsidR="00494E20" w:rsidRPr="00494E20" w:rsidRDefault="00494E20" w:rsidP="00494E20">
      <w:pPr>
        <w:spacing w:after="0" w:line="240" w:lineRule="auto"/>
        <w:jc w:val="both"/>
        <w:rPr>
          <w:rFonts w:ascii="Arial" w:hAnsi="Arial" w:cs="Arial"/>
          <w:sz w:val="24"/>
          <w:szCs w:val="24"/>
        </w:rPr>
      </w:pPr>
    </w:p>
    <w:p w:rsidR="00494E20" w:rsidRPr="00494E20" w:rsidRDefault="00494E20" w:rsidP="00494E20">
      <w:pPr>
        <w:spacing w:after="0" w:line="240" w:lineRule="auto"/>
        <w:jc w:val="both"/>
        <w:rPr>
          <w:rFonts w:ascii="Arial" w:hAnsi="Arial" w:cs="Arial"/>
          <w:sz w:val="24"/>
          <w:szCs w:val="24"/>
          <w:vertAlign w:val="superscript"/>
        </w:rPr>
      </w:pPr>
      <w:r w:rsidRPr="00494E20">
        <w:rPr>
          <w:rFonts w:ascii="Arial" w:hAnsi="Arial" w:cs="Arial"/>
          <w:sz w:val="24"/>
          <w:szCs w:val="24"/>
        </w:rPr>
        <w:t>Increasing the surface area (A</w:t>
      </w:r>
      <w:r w:rsidRPr="00494E20">
        <w:rPr>
          <w:rFonts w:ascii="Arial" w:hAnsi="Arial" w:cs="Arial"/>
          <w:sz w:val="24"/>
          <w:szCs w:val="24"/>
          <w:vertAlign w:val="subscript"/>
        </w:rPr>
        <w:t>s</w:t>
      </w:r>
      <w:r w:rsidRPr="00494E20">
        <w:rPr>
          <w:rFonts w:ascii="Arial" w:hAnsi="Arial" w:cs="Arial"/>
          <w:sz w:val="24"/>
          <w:szCs w:val="24"/>
        </w:rPr>
        <w:t xml:space="preserve">) is self explanatory and can easily be seen how the heat transfer equations are effected above.  The </w:t>
      </w:r>
      <w:r w:rsidRPr="00494E20">
        <w:rPr>
          <w:rFonts w:ascii="Arial" w:hAnsi="Arial" w:cs="Arial"/>
          <w:b/>
          <w:sz w:val="24"/>
          <w:szCs w:val="24"/>
        </w:rPr>
        <w:t>h</w:t>
      </w:r>
      <w:r w:rsidRPr="00494E20">
        <w:rPr>
          <w:rFonts w:ascii="Arial" w:hAnsi="Arial" w:cs="Arial"/>
          <w:sz w:val="24"/>
          <w:szCs w:val="24"/>
        </w:rPr>
        <w:t xml:space="preserve"> is also affected since it is a function of the geometry, fluid properties, and flow rate.</w:t>
      </w:r>
      <w:r w:rsidRPr="00494E20">
        <w:rPr>
          <w:rFonts w:ascii="Arial" w:hAnsi="Arial" w:cs="Arial"/>
          <w:b/>
          <w:sz w:val="24"/>
          <w:szCs w:val="24"/>
        </w:rPr>
        <w:t xml:space="preserve">  </w:t>
      </w:r>
      <w:r w:rsidRPr="00494E20">
        <w:rPr>
          <w:rFonts w:ascii="Arial" w:hAnsi="Arial" w:cs="Arial"/>
          <w:sz w:val="24"/>
          <w:szCs w:val="24"/>
        </w:rPr>
        <w:t>Concentrating on A</w:t>
      </w:r>
      <w:r w:rsidRPr="00494E20">
        <w:rPr>
          <w:rFonts w:ascii="Arial" w:hAnsi="Arial" w:cs="Arial"/>
          <w:sz w:val="24"/>
          <w:szCs w:val="24"/>
        </w:rPr>
        <w:softHyphen/>
      </w:r>
      <w:r w:rsidRPr="00494E20">
        <w:rPr>
          <w:rFonts w:ascii="Arial" w:hAnsi="Arial" w:cs="Arial"/>
          <w:sz w:val="24"/>
          <w:szCs w:val="24"/>
          <w:vertAlign w:val="subscript"/>
        </w:rPr>
        <w:t>s</w:t>
      </w:r>
      <w:r w:rsidRPr="00494E20">
        <w:rPr>
          <w:rFonts w:ascii="Arial" w:hAnsi="Arial" w:cs="Arial"/>
          <w:sz w:val="24"/>
          <w:szCs w:val="24"/>
        </w:rPr>
        <w:t>,</w:t>
      </w:r>
      <w:r w:rsidRPr="00494E20">
        <w:rPr>
          <w:rFonts w:ascii="Arial" w:hAnsi="Arial" w:cs="Arial"/>
          <w:sz w:val="24"/>
          <w:szCs w:val="24"/>
          <w:vertAlign w:val="subscript"/>
        </w:rPr>
        <w:t xml:space="preserve"> </w:t>
      </w:r>
      <w:r w:rsidRPr="00494E20">
        <w:rPr>
          <w:rFonts w:ascii="Arial" w:hAnsi="Arial" w:cs="Arial"/>
          <w:sz w:val="24"/>
          <w:szCs w:val="24"/>
        </w:rPr>
        <w:t xml:space="preserve">the surface exposed to the fluid can be extended.  By use of fins or spines, an example most are familiar with is the fins used on a radiator in an automobile.  PV cells are not easily manufactured and therefore instead of directly changing the surface area of the PV cell a thermally conductive bonding agent will be used to couple a heat sink.  Most metals have a high thermal conductivity several materials which may be considered will are steel and aluminum.  A planar surface would be in contact with the PV cells to ensure maximum contact and therefore maximum heat transfer.  The side which would expel the heat would be finned or have a cross thatched pattern to increase the surface area.  The different types of fin patterns have different efficiency ratings as seen below in </w:t>
      </w:r>
      <w:r w:rsidR="0088391F">
        <w:rPr>
          <w:rFonts w:ascii="Arial" w:hAnsi="Arial" w:cs="Arial"/>
          <w:sz w:val="24"/>
          <w:szCs w:val="24"/>
        </w:rPr>
        <w:t>Chart 3</w:t>
      </w:r>
      <w:r w:rsidRPr="00494E20">
        <w:rPr>
          <w:rFonts w:ascii="Arial" w:hAnsi="Arial" w:cs="Arial"/>
          <w:sz w:val="24"/>
          <w:szCs w:val="24"/>
        </w:rPr>
        <w:t xml:space="preserve"> the triangular fin design compared to the rectangular fin design.  The dimensions chosen for the fin height and thickness will provide an increase in efficiency over that over that of a flat surface.</w:t>
      </w:r>
    </w:p>
    <w:p w:rsidR="00494E20" w:rsidRPr="00494E20" w:rsidRDefault="00494E20" w:rsidP="00494E20">
      <w:pPr>
        <w:spacing w:after="0" w:line="240" w:lineRule="auto"/>
        <w:jc w:val="both"/>
        <w:rPr>
          <w:rFonts w:ascii="Arial" w:hAnsi="Arial" w:cs="Arial"/>
          <w:sz w:val="24"/>
          <w:szCs w:val="24"/>
        </w:rPr>
      </w:pPr>
    </w:p>
    <w:p w:rsidR="0088391F" w:rsidRDefault="00494E20" w:rsidP="00692E10">
      <w:pPr>
        <w:keepNext/>
        <w:spacing w:after="0" w:line="240" w:lineRule="auto"/>
        <w:jc w:val="center"/>
      </w:pPr>
      <w:r w:rsidRPr="00494E20">
        <w:rPr>
          <w:rFonts w:ascii="Arial" w:hAnsi="Arial" w:cs="Arial"/>
          <w:noProof/>
          <w:sz w:val="24"/>
          <w:szCs w:val="24"/>
        </w:rPr>
        <w:lastRenderedPageBreak/>
        <w:drawing>
          <wp:inline distT="0" distB="0" distL="0" distR="0">
            <wp:extent cx="4901293" cy="2993572"/>
            <wp:effectExtent l="19050" t="0" r="13607" b="0"/>
            <wp:docPr id="35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94E20" w:rsidRPr="00494E20" w:rsidRDefault="0088391F" w:rsidP="0088391F">
      <w:pPr>
        <w:pStyle w:val="Caption"/>
        <w:jc w:val="center"/>
        <w:rPr>
          <w:rFonts w:ascii="Arial" w:hAnsi="Arial" w:cs="Arial"/>
          <w:sz w:val="24"/>
          <w:szCs w:val="24"/>
        </w:rPr>
      </w:pPr>
      <w:r>
        <w:t xml:space="preserve">Chart </w:t>
      </w:r>
      <w:fldSimple w:instr=" SEQ Chart \* ARABIC ">
        <w:r w:rsidR="00CF3958">
          <w:rPr>
            <w:noProof/>
          </w:rPr>
          <w:t>3</w:t>
        </w:r>
      </w:fldSimple>
      <w:r>
        <w:t xml:space="preserve"> </w:t>
      </w:r>
      <w:r w:rsidRPr="007668E3">
        <w:t>Fin type efficiency (triangular and rectangular)</w:t>
      </w:r>
      <w:r w:rsidR="003B3A7B">
        <w:t xml:space="preserve"> Source: [S1] Permission Pending</w:t>
      </w:r>
    </w:p>
    <w:p w:rsidR="00494E20" w:rsidRPr="00494E20" w:rsidRDefault="00494E20" w:rsidP="00494E20">
      <w:pPr>
        <w:spacing w:after="0" w:line="240" w:lineRule="auto"/>
        <w:jc w:val="both"/>
        <w:rPr>
          <w:rFonts w:ascii="Arial" w:hAnsi="Arial" w:cs="Arial"/>
          <w:sz w:val="24"/>
          <w:szCs w:val="24"/>
        </w:rPr>
      </w:pPr>
    </w:p>
    <w:p w:rsidR="00494E20" w:rsidRPr="00494E20" w:rsidRDefault="00CE4CB4" w:rsidP="00494E20">
      <w:pPr>
        <w:spacing w:after="0" w:line="240" w:lineRule="auto"/>
        <w:jc w:val="both"/>
        <w:rPr>
          <w:rFonts w:ascii="Arial" w:hAnsi="Arial" w:cs="Arial"/>
          <w:sz w:val="24"/>
          <w:szCs w:val="24"/>
        </w:rPr>
      </w:pPr>
      <w:fldSimple w:instr=" REF _Ref260415021  \* MERGEFORMAT ">
        <w:r w:rsidR="00494E20" w:rsidRPr="00494E20">
          <w:rPr>
            <w:rFonts w:ascii="Arial" w:hAnsi="Arial" w:cs="Arial"/>
            <w:sz w:val="24"/>
            <w:szCs w:val="24"/>
          </w:rPr>
          <w:t xml:space="preserve">Figure </w:t>
        </w:r>
        <w:r w:rsidR="00494E20" w:rsidRPr="00494E20">
          <w:rPr>
            <w:rFonts w:ascii="Arial" w:hAnsi="Arial" w:cs="Arial"/>
            <w:noProof/>
            <w:sz w:val="24"/>
            <w:szCs w:val="24"/>
          </w:rPr>
          <w:t>19</w:t>
        </w:r>
      </w:fldSimple>
      <w:r w:rsidR="00494E20" w:rsidRPr="00494E20">
        <w:rPr>
          <w:rFonts w:ascii="Arial" w:hAnsi="Arial" w:cs="Arial"/>
          <w:sz w:val="24"/>
          <w:szCs w:val="24"/>
        </w:rPr>
        <w:t xml:space="preserve"> shows the I-V characteristics of a potential of PV cell to be used on the UCF.  Observe that the amount of current and voltage available from the cell depend upon the cell </w:t>
      </w:r>
      <w:r w:rsidR="00C204CB" w:rsidRPr="00494E20">
        <w:rPr>
          <w:rFonts w:ascii="Arial" w:hAnsi="Arial" w:cs="Arial"/>
          <w:sz w:val="24"/>
          <w:szCs w:val="24"/>
        </w:rPr>
        <w:t>irradiance</w:t>
      </w:r>
      <w:r w:rsidR="00494E20" w:rsidRPr="00494E20">
        <w:rPr>
          <w:rFonts w:ascii="Arial" w:hAnsi="Arial" w:cs="Arial"/>
          <w:sz w:val="24"/>
          <w:szCs w:val="24"/>
        </w:rPr>
        <w:t xml:space="preserve"> level.  The I-V characteristic equation, in an ideal case is </w:t>
      </w:r>
    </w:p>
    <w:p w:rsidR="00494E20" w:rsidRPr="00494E20" w:rsidRDefault="00494E20" w:rsidP="00494E20">
      <w:pPr>
        <w:spacing w:after="0" w:line="240" w:lineRule="auto"/>
        <w:jc w:val="both"/>
        <w:rPr>
          <w:rFonts w:ascii="Arial" w:hAnsi="Arial" w:cs="Arial"/>
          <w:sz w:val="24"/>
          <w:szCs w:val="24"/>
        </w:rPr>
      </w:pPr>
      <m:oMathPara>
        <m:oMath>
          <m:r>
            <w:rPr>
              <w:rFonts w:ascii="Cambria Math" w:hAnsi="Cambria Math" w:cs="Arial"/>
              <w:sz w:val="24"/>
              <w:szCs w:val="24"/>
            </w:rPr>
            <m:t>I</m:t>
          </m:r>
          <m:r>
            <w:rPr>
              <w:rFonts w:ascii="Cambria Math" w:hAnsi="Arial" w:cs="Arial"/>
              <w:sz w:val="24"/>
              <w:szCs w:val="24"/>
            </w:rPr>
            <m:t>=</m:t>
          </m:r>
          <m:sSub>
            <m:sSubPr>
              <m:ctrlPr>
                <w:rPr>
                  <w:rFonts w:ascii="Cambria Math" w:hAnsi="Arial" w:cs="Arial"/>
                  <w:sz w:val="24"/>
                  <w:szCs w:val="24"/>
                  <w:vertAlign w:val="subscript"/>
                </w:rPr>
              </m:ctrlPr>
            </m:sSubPr>
            <m:e>
              <m:r>
                <m:rPr>
                  <m:sty m:val="p"/>
                </m:rPr>
                <w:rPr>
                  <w:rFonts w:ascii="Cambria Math" w:hAnsi="Arial" w:cs="Arial"/>
                  <w:sz w:val="24"/>
                  <w:szCs w:val="24"/>
                </w:rPr>
                <m:t>I</m:t>
              </m:r>
            </m:e>
            <m:sub>
              <m:r>
                <m:rPr>
                  <m:sty m:val="p"/>
                </m:rPr>
                <w:rPr>
                  <w:rFonts w:ascii="Arial" w:hAnsi="Arial" w:cs="Arial"/>
                  <w:sz w:val="24"/>
                  <w:szCs w:val="24"/>
                  <w:vertAlign w:val="subscript"/>
                </w:rPr>
                <m:t>ᶩ</m:t>
              </m:r>
            </m:sub>
          </m:sSub>
          <m:r>
            <m:rPr>
              <m:sty m:val="p"/>
            </m:rPr>
            <w:rPr>
              <w:rFonts w:ascii="Arial" w:hAnsi="Arial" w:cs="Arial"/>
              <w:sz w:val="24"/>
              <w:szCs w:val="24"/>
              <w:vertAlign w:val="subscript"/>
            </w:rPr>
            <m:t>-</m:t>
          </m:r>
          <m:sSub>
            <m:sSubPr>
              <m:ctrlPr>
                <w:rPr>
                  <w:rFonts w:ascii="Cambria Math" w:hAnsi="Arial" w:cs="Arial"/>
                  <w:sz w:val="24"/>
                  <w:szCs w:val="24"/>
                  <w:vertAlign w:val="subscript"/>
                </w:rPr>
              </m:ctrlPr>
            </m:sSubPr>
            <m:e>
              <m:r>
                <m:rPr>
                  <m:sty m:val="p"/>
                </m:rPr>
                <w:rPr>
                  <w:rFonts w:ascii="Cambria Math" w:hAnsi="Arial" w:cs="Arial"/>
                  <w:sz w:val="24"/>
                  <w:szCs w:val="24"/>
                  <w:vertAlign w:val="subscript"/>
                </w:rPr>
                <m:t>I</m:t>
              </m:r>
            </m:e>
            <m:sub>
              <m:r>
                <m:rPr>
                  <m:sty m:val="p"/>
                </m:rPr>
                <w:rPr>
                  <w:rFonts w:ascii="Cambria Math" w:hAnsi="Arial" w:cs="Arial"/>
                  <w:sz w:val="24"/>
                  <w:szCs w:val="24"/>
                  <w:vertAlign w:val="subscript"/>
                </w:rPr>
                <m:t>o</m:t>
              </m:r>
            </m:sub>
          </m:sSub>
          <m:d>
            <m:dPr>
              <m:ctrlPr>
                <w:rPr>
                  <w:rFonts w:ascii="Cambria Math" w:hAnsi="Arial" w:cs="Arial"/>
                  <w:sz w:val="24"/>
                  <w:szCs w:val="24"/>
                  <w:vertAlign w:val="subscript"/>
                </w:rPr>
              </m:ctrlPr>
            </m:dPr>
            <m:e>
              <m:sSup>
                <m:sSupPr>
                  <m:ctrlPr>
                    <w:rPr>
                      <w:rFonts w:ascii="Cambria Math" w:hAnsi="Arial" w:cs="Arial"/>
                      <w:sz w:val="24"/>
                      <w:szCs w:val="24"/>
                      <w:vertAlign w:val="subscript"/>
                    </w:rPr>
                  </m:ctrlPr>
                </m:sSupPr>
                <m:e>
                  <m:r>
                    <m:rPr>
                      <m:sty m:val="p"/>
                    </m:rPr>
                    <w:rPr>
                      <w:rFonts w:ascii="Cambria Math" w:hAnsi="Arial" w:cs="Arial"/>
                      <w:sz w:val="24"/>
                      <w:szCs w:val="24"/>
                      <w:vertAlign w:val="subscript"/>
                    </w:rPr>
                    <m:t>e</m:t>
                  </m:r>
                </m:e>
                <m:sup>
                  <m:f>
                    <m:fPr>
                      <m:ctrlPr>
                        <w:rPr>
                          <w:rFonts w:ascii="Cambria Math" w:hAnsi="Arial" w:cs="Arial"/>
                          <w:sz w:val="24"/>
                          <w:szCs w:val="24"/>
                          <w:vertAlign w:val="subscript"/>
                        </w:rPr>
                      </m:ctrlPr>
                    </m:fPr>
                    <m:num>
                      <m:r>
                        <m:rPr>
                          <m:sty m:val="p"/>
                        </m:rPr>
                        <w:rPr>
                          <w:rFonts w:ascii="Cambria Math" w:hAnsi="Arial" w:cs="Arial"/>
                          <w:sz w:val="24"/>
                          <w:szCs w:val="24"/>
                          <w:vertAlign w:val="subscript"/>
                        </w:rPr>
                        <m:t>qV</m:t>
                      </m:r>
                    </m:num>
                    <m:den>
                      <m:r>
                        <m:rPr>
                          <m:sty m:val="p"/>
                        </m:rPr>
                        <w:rPr>
                          <w:rFonts w:ascii="Cambria Math" w:hAnsi="Arial" w:cs="Arial"/>
                          <w:sz w:val="24"/>
                          <w:szCs w:val="24"/>
                          <w:vertAlign w:val="subscript"/>
                        </w:rPr>
                        <m:t>kT</m:t>
                      </m:r>
                    </m:den>
                  </m:f>
                </m:sup>
              </m:sSup>
              <m:r>
                <m:rPr>
                  <m:sty m:val="p"/>
                </m:rPr>
                <w:rPr>
                  <w:rFonts w:ascii="Arial" w:hAnsi="Arial" w:cs="Arial"/>
                  <w:sz w:val="24"/>
                  <w:szCs w:val="24"/>
                  <w:vertAlign w:val="subscript"/>
                </w:rPr>
                <m:t>-</m:t>
              </m:r>
              <m:r>
                <m:rPr>
                  <m:sty m:val="p"/>
                </m:rPr>
                <w:rPr>
                  <w:rFonts w:ascii="Cambria Math" w:hAnsi="Arial" w:cs="Arial"/>
                  <w:sz w:val="24"/>
                  <w:szCs w:val="24"/>
                  <w:vertAlign w:val="subscript"/>
                </w:rPr>
                <m:t>1</m:t>
              </m:r>
            </m:e>
          </m:d>
        </m:oMath>
      </m:oMathPara>
    </w:p>
    <w:p w:rsidR="00494E20" w:rsidRPr="00494E20" w:rsidRDefault="00494E20" w:rsidP="00494E20">
      <w:pPr>
        <w:spacing w:after="0" w:line="240" w:lineRule="auto"/>
        <w:jc w:val="both"/>
        <w:rPr>
          <w:rFonts w:ascii="Arial" w:hAnsi="Arial" w:cs="Arial"/>
          <w:sz w:val="24"/>
          <w:szCs w:val="24"/>
        </w:rPr>
      </w:pPr>
      <w:r w:rsidRPr="00494E20">
        <w:rPr>
          <w:rFonts w:ascii="Arial" w:hAnsi="Arial" w:cs="Arial"/>
          <w:sz w:val="24"/>
          <w:szCs w:val="24"/>
        </w:rPr>
        <w:t xml:space="preserve">where </w:t>
      </w:r>
      <m:oMath>
        <m:sSub>
          <m:sSubPr>
            <m:ctrlPr>
              <w:rPr>
                <w:rFonts w:ascii="Cambria Math" w:hAnsi="Arial" w:cs="Arial"/>
                <w:sz w:val="24"/>
                <w:szCs w:val="24"/>
                <w:vertAlign w:val="subscript"/>
              </w:rPr>
            </m:ctrlPr>
          </m:sSubPr>
          <m:e>
            <m:r>
              <m:rPr>
                <m:sty m:val="p"/>
              </m:rPr>
              <w:rPr>
                <w:rFonts w:ascii="Cambria Math" w:hAnsi="Arial" w:cs="Arial"/>
                <w:sz w:val="24"/>
                <w:szCs w:val="24"/>
              </w:rPr>
              <m:t>I</m:t>
            </m:r>
          </m:e>
          <m:sub>
            <m:r>
              <m:rPr>
                <m:sty m:val="p"/>
              </m:rPr>
              <w:rPr>
                <w:rFonts w:ascii="Arial" w:hAnsi="Arial" w:cs="Arial"/>
                <w:sz w:val="24"/>
                <w:szCs w:val="24"/>
                <w:vertAlign w:val="subscript"/>
              </w:rPr>
              <m:t>ᶩ</m:t>
            </m:r>
          </m:sub>
        </m:sSub>
        <m:r>
          <m:rPr>
            <m:sty m:val="p"/>
          </m:rPr>
          <w:rPr>
            <w:rFonts w:ascii="Cambria Math" w:hAnsi="Arial" w:cs="Arial"/>
            <w:sz w:val="24"/>
            <w:szCs w:val="24"/>
            <w:vertAlign w:val="subscript"/>
          </w:rPr>
          <m:t xml:space="preserve"> is teh component of cell current due </m:t>
        </m:r>
      </m:oMath>
      <w:r w:rsidRPr="00494E20">
        <w:rPr>
          <w:rFonts w:ascii="Arial" w:hAnsi="Arial" w:cs="Arial"/>
          <w:sz w:val="24"/>
          <w:szCs w:val="24"/>
        </w:rPr>
        <w:t>to photons, q=1.6x10^-19 coulombs, k=1.38x10^-23 j/K and T is the temperature of the cell in K.</w:t>
      </w:r>
    </w:p>
    <w:p w:rsidR="00494E20" w:rsidRPr="00494E20" w:rsidRDefault="00494E20" w:rsidP="00494E20">
      <w:pPr>
        <w:spacing w:after="0" w:line="240" w:lineRule="auto"/>
        <w:jc w:val="both"/>
        <w:rPr>
          <w:rFonts w:ascii="Arial" w:hAnsi="Arial" w:cs="Arial"/>
          <w:sz w:val="24"/>
          <w:szCs w:val="24"/>
        </w:rPr>
      </w:pPr>
    </w:p>
    <w:p w:rsidR="00494E20" w:rsidRPr="00494E20" w:rsidRDefault="00CE4CB4" w:rsidP="00494E20">
      <w:pPr>
        <w:spacing w:after="0" w:line="240" w:lineRule="auto"/>
        <w:jc w:val="both"/>
        <w:rPr>
          <w:rFonts w:ascii="Arial" w:hAnsi="Arial" w:cs="Arial"/>
          <w:sz w:val="24"/>
          <w:szCs w:val="24"/>
        </w:rPr>
      </w:pPr>
      <w:fldSimple w:instr=" REF _Ref260415021  \* MERGEFORMAT ">
        <w:r w:rsidR="00494E20" w:rsidRPr="00494E20">
          <w:rPr>
            <w:rFonts w:ascii="Arial" w:hAnsi="Arial" w:cs="Arial"/>
            <w:sz w:val="24"/>
            <w:szCs w:val="24"/>
          </w:rPr>
          <w:t xml:space="preserve">Figure </w:t>
        </w:r>
        <w:r w:rsidR="00494E20" w:rsidRPr="00494E20">
          <w:rPr>
            <w:rFonts w:ascii="Arial" w:hAnsi="Arial" w:cs="Arial"/>
            <w:noProof/>
            <w:sz w:val="24"/>
            <w:szCs w:val="24"/>
          </w:rPr>
          <w:t>19</w:t>
        </w:r>
      </w:fldSimple>
      <w:r w:rsidR="00494E20" w:rsidRPr="00494E20">
        <w:rPr>
          <w:rFonts w:ascii="Arial" w:hAnsi="Arial" w:cs="Arial"/>
          <w:sz w:val="24"/>
          <w:szCs w:val="24"/>
        </w:rPr>
        <w:t xml:space="preserve"> shows that the PV cell has both limiting </w:t>
      </w:r>
      <w:r w:rsidR="00C204CB" w:rsidRPr="00494E20">
        <w:rPr>
          <w:rFonts w:ascii="Arial" w:hAnsi="Arial" w:cs="Arial"/>
          <w:sz w:val="24"/>
          <w:szCs w:val="24"/>
        </w:rPr>
        <w:t>voltage</w:t>
      </w:r>
      <w:r w:rsidR="00494E20" w:rsidRPr="00494E20">
        <w:rPr>
          <w:rFonts w:ascii="Arial" w:hAnsi="Arial" w:cs="Arial"/>
          <w:sz w:val="24"/>
          <w:szCs w:val="24"/>
        </w:rPr>
        <w:t xml:space="preserve"> and a limiting current.  Hence, the cell is not damaged by </w:t>
      </w:r>
      <w:r w:rsidR="00C204CB" w:rsidRPr="00494E20">
        <w:rPr>
          <w:rFonts w:ascii="Arial" w:hAnsi="Arial" w:cs="Arial"/>
          <w:sz w:val="24"/>
          <w:szCs w:val="24"/>
        </w:rPr>
        <w:t>operating</w:t>
      </w:r>
      <w:r w:rsidR="00494E20" w:rsidRPr="00494E20">
        <w:rPr>
          <w:rFonts w:ascii="Arial" w:hAnsi="Arial" w:cs="Arial"/>
          <w:sz w:val="24"/>
          <w:szCs w:val="24"/>
        </w:rPr>
        <w:t xml:space="preserve"> it under either open circuit or short circuit conditions.  To determine the short circuit current of a PV cell simply set V=0 in the exponent.  This leads to I</w:t>
      </w:r>
      <w:r w:rsidR="00494E20" w:rsidRPr="00494E20">
        <w:rPr>
          <w:rFonts w:ascii="Arial" w:hAnsi="Arial" w:cs="Arial"/>
          <w:sz w:val="24"/>
          <w:szCs w:val="24"/>
          <w:vertAlign w:val="subscript"/>
        </w:rPr>
        <w:t>sc</w:t>
      </w:r>
      <w:r w:rsidR="00494E20" w:rsidRPr="00494E20">
        <w:rPr>
          <w:rFonts w:ascii="Arial" w:hAnsi="Arial" w:cs="Arial"/>
          <w:sz w:val="24"/>
          <w:szCs w:val="24"/>
        </w:rPr>
        <w:t>=I</w:t>
      </w:r>
      <w:r w:rsidR="00494E20" w:rsidRPr="00494E20">
        <w:rPr>
          <w:rFonts w:ascii="Arial" w:hAnsi="Arial" w:cs="Arial"/>
          <w:sz w:val="24"/>
          <w:szCs w:val="24"/>
          <w:vertAlign w:val="subscript"/>
        </w:rPr>
        <w:t xml:space="preserve">ᶩ.  </w:t>
      </w:r>
      <w:r w:rsidR="00494E20" w:rsidRPr="00494E20">
        <w:rPr>
          <w:rFonts w:ascii="Arial" w:hAnsi="Arial" w:cs="Arial"/>
          <w:sz w:val="24"/>
          <w:szCs w:val="24"/>
        </w:rPr>
        <w:t xml:space="preserve">To a very good approximation, the cell current is directly proportional to the cell </w:t>
      </w:r>
      <w:r w:rsidR="00C204CB" w:rsidRPr="00494E20">
        <w:rPr>
          <w:rFonts w:ascii="Arial" w:hAnsi="Arial" w:cs="Arial"/>
          <w:sz w:val="24"/>
          <w:szCs w:val="24"/>
        </w:rPr>
        <w:t>irradiance</w:t>
      </w:r>
      <w:r w:rsidR="00494E20" w:rsidRPr="00494E20">
        <w:rPr>
          <w:rFonts w:ascii="Arial" w:hAnsi="Arial" w:cs="Arial"/>
          <w:sz w:val="24"/>
          <w:szCs w:val="24"/>
        </w:rPr>
        <w:t>.  Under standard test conditions, if the cell current is known, G</w:t>
      </w:r>
      <w:r w:rsidR="00494E20" w:rsidRPr="00494E20">
        <w:rPr>
          <w:rFonts w:ascii="Arial" w:hAnsi="Arial" w:cs="Arial"/>
          <w:sz w:val="24"/>
          <w:szCs w:val="24"/>
          <w:vertAlign w:val="subscript"/>
        </w:rPr>
        <w:t>o</w:t>
      </w:r>
      <w:r w:rsidR="00494E20" w:rsidRPr="00494E20">
        <w:rPr>
          <w:rFonts w:ascii="Arial" w:hAnsi="Arial" w:cs="Arial"/>
          <w:sz w:val="24"/>
          <w:szCs w:val="24"/>
        </w:rPr>
        <w:t>=1kW/m^2 at AM 1.5, then the current at any other value of solar irradiance, G, is given by</w:t>
      </w:r>
    </w:p>
    <w:p w:rsidR="00494E20" w:rsidRPr="00494E20" w:rsidRDefault="00CE4CB4" w:rsidP="00494E20">
      <w:pPr>
        <w:spacing w:after="0" w:line="240" w:lineRule="auto"/>
        <w:jc w:val="center"/>
        <w:rPr>
          <w:rFonts w:ascii="Arial" w:hAnsi="Arial" w:cs="Arial"/>
          <w:sz w:val="24"/>
          <w:szCs w:val="24"/>
        </w:rPr>
      </w:pPr>
      <m:oMathPara>
        <m:oMath>
          <m:sSub>
            <m:sSubPr>
              <m:ctrlPr>
                <w:rPr>
                  <w:rFonts w:ascii="Cambria Math" w:hAnsi="Arial" w:cs="Arial"/>
                  <w:sz w:val="24"/>
                  <w:szCs w:val="24"/>
                  <w:vertAlign w:val="subscript"/>
                </w:rPr>
              </m:ctrlPr>
            </m:sSubPr>
            <m:e>
              <m:r>
                <m:rPr>
                  <m:sty m:val="p"/>
                </m:rPr>
                <w:rPr>
                  <w:rFonts w:ascii="Cambria Math" w:hAnsi="Arial" w:cs="Arial"/>
                  <w:sz w:val="24"/>
                  <w:szCs w:val="24"/>
                </w:rPr>
                <m:t>I</m:t>
              </m:r>
            </m:e>
            <m:sub>
              <m:r>
                <m:rPr>
                  <m:sty m:val="p"/>
                </m:rPr>
                <w:rPr>
                  <w:rFonts w:ascii="Arial" w:hAnsi="Arial" w:cs="Arial"/>
                  <w:sz w:val="24"/>
                  <w:szCs w:val="24"/>
                  <w:vertAlign w:val="subscript"/>
                </w:rPr>
                <m:t>ᶩ</m:t>
              </m:r>
            </m:sub>
          </m:sSub>
          <m:d>
            <m:dPr>
              <m:ctrlPr>
                <w:rPr>
                  <w:rFonts w:ascii="Cambria Math" w:hAnsi="Arial" w:cs="Arial"/>
                  <w:sz w:val="24"/>
                  <w:szCs w:val="24"/>
                  <w:vertAlign w:val="subscript"/>
                </w:rPr>
              </m:ctrlPr>
            </m:dPr>
            <m:e>
              <m:r>
                <m:rPr>
                  <m:sty m:val="p"/>
                </m:rPr>
                <w:rPr>
                  <w:rFonts w:ascii="Cambria Math" w:hAnsi="Arial" w:cs="Arial"/>
                  <w:sz w:val="24"/>
                  <w:szCs w:val="24"/>
                  <w:vertAlign w:val="subscript"/>
                </w:rPr>
                <m:t>G</m:t>
              </m:r>
            </m:e>
          </m:d>
          <m:r>
            <m:rPr>
              <m:sty m:val="p"/>
            </m:rPr>
            <w:rPr>
              <w:rFonts w:ascii="Cambria Math" w:hAnsi="Arial" w:cs="Arial"/>
              <w:sz w:val="24"/>
              <w:szCs w:val="24"/>
              <w:vertAlign w:val="subscript"/>
            </w:rPr>
            <m:t>=</m:t>
          </m:r>
          <m:d>
            <m:dPr>
              <m:ctrlPr>
                <w:rPr>
                  <w:rFonts w:ascii="Cambria Math" w:hAnsi="Arial" w:cs="Arial"/>
                  <w:sz w:val="24"/>
                  <w:szCs w:val="24"/>
                  <w:vertAlign w:val="subscript"/>
                </w:rPr>
              </m:ctrlPr>
            </m:dPr>
            <m:e>
              <m:r>
                <m:rPr>
                  <m:sty m:val="p"/>
                </m:rPr>
                <w:rPr>
                  <w:rFonts w:ascii="Cambria Math" w:hAnsi="Arial" w:cs="Arial"/>
                  <w:sz w:val="24"/>
                  <w:szCs w:val="24"/>
                  <w:vertAlign w:val="subscript"/>
                </w:rPr>
                <m:t>G/</m:t>
              </m:r>
              <m:sSub>
                <m:sSubPr>
                  <m:ctrlPr>
                    <w:rPr>
                      <w:rFonts w:ascii="Cambria Math" w:hAnsi="Arial" w:cs="Arial"/>
                      <w:sz w:val="24"/>
                      <w:szCs w:val="24"/>
                      <w:vertAlign w:val="subscript"/>
                    </w:rPr>
                  </m:ctrlPr>
                </m:sSubPr>
                <m:e>
                  <m:r>
                    <m:rPr>
                      <m:sty m:val="p"/>
                    </m:rPr>
                    <w:rPr>
                      <w:rFonts w:ascii="Cambria Math" w:hAnsi="Arial" w:cs="Arial"/>
                      <w:sz w:val="24"/>
                      <w:szCs w:val="24"/>
                      <w:vertAlign w:val="subscript"/>
                    </w:rPr>
                    <m:t>G</m:t>
                  </m:r>
                </m:e>
                <m:sub>
                  <m:r>
                    <m:rPr>
                      <m:sty m:val="p"/>
                    </m:rPr>
                    <w:rPr>
                      <w:rFonts w:ascii="Cambria Math" w:hAnsi="Arial" w:cs="Arial"/>
                      <w:sz w:val="24"/>
                      <w:szCs w:val="24"/>
                      <w:vertAlign w:val="subscript"/>
                    </w:rPr>
                    <m:t>o</m:t>
                  </m:r>
                </m:sub>
              </m:sSub>
            </m:e>
          </m:d>
          <m:sSub>
            <m:sSubPr>
              <m:ctrlPr>
                <w:rPr>
                  <w:rFonts w:ascii="Cambria Math" w:hAnsi="Arial" w:cs="Arial"/>
                  <w:sz w:val="24"/>
                  <w:szCs w:val="24"/>
                  <w:vertAlign w:val="subscript"/>
                </w:rPr>
              </m:ctrlPr>
            </m:sSubPr>
            <m:e>
              <m:r>
                <m:rPr>
                  <m:sty m:val="p"/>
                </m:rPr>
                <w:rPr>
                  <w:rFonts w:ascii="Cambria Math" w:hAnsi="Arial" w:cs="Arial"/>
                  <w:sz w:val="24"/>
                  <w:szCs w:val="24"/>
                </w:rPr>
                <m:t>I</m:t>
              </m:r>
            </m:e>
            <m:sub>
              <m:r>
                <m:rPr>
                  <m:sty m:val="p"/>
                </m:rPr>
                <w:rPr>
                  <w:rFonts w:ascii="Arial" w:hAnsi="Arial" w:cs="Arial"/>
                  <w:sz w:val="24"/>
                  <w:szCs w:val="24"/>
                  <w:vertAlign w:val="subscript"/>
                </w:rPr>
                <m:t>ᶩ</m:t>
              </m:r>
            </m:sub>
          </m:sSub>
          <m:d>
            <m:dPr>
              <m:ctrlPr>
                <w:rPr>
                  <w:rFonts w:ascii="Cambria Math" w:hAnsi="Arial" w:cs="Arial"/>
                  <w:sz w:val="24"/>
                  <w:szCs w:val="24"/>
                  <w:vertAlign w:val="subscript"/>
                </w:rPr>
              </m:ctrlPr>
            </m:dPr>
            <m:e>
              <m:sSub>
                <m:sSubPr>
                  <m:ctrlPr>
                    <w:rPr>
                      <w:rFonts w:ascii="Cambria Math" w:hAnsi="Arial" w:cs="Arial"/>
                      <w:sz w:val="24"/>
                      <w:szCs w:val="24"/>
                      <w:vertAlign w:val="subscript"/>
                    </w:rPr>
                  </m:ctrlPr>
                </m:sSubPr>
                <m:e>
                  <m:r>
                    <m:rPr>
                      <m:sty m:val="p"/>
                    </m:rPr>
                    <w:rPr>
                      <w:rFonts w:ascii="Cambria Math" w:hAnsi="Arial" w:cs="Arial"/>
                      <w:sz w:val="24"/>
                      <w:szCs w:val="24"/>
                      <w:vertAlign w:val="subscript"/>
                    </w:rPr>
                    <m:t>G</m:t>
                  </m:r>
                </m:e>
                <m:sub>
                  <m:r>
                    <m:rPr>
                      <m:sty m:val="p"/>
                    </m:rPr>
                    <w:rPr>
                      <w:rFonts w:ascii="Cambria Math" w:hAnsi="Arial" w:cs="Arial"/>
                      <w:sz w:val="24"/>
                      <w:szCs w:val="24"/>
                      <w:vertAlign w:val="subscript"/>
                    </w:rPr>
                    <m:t>o</m:t>
                  </m:r>
                </m:sub>
              </m:sSub>
            </m:e>
          </m:d>
        </m:oMath>
      </m:oMathPara>
    </w:p>
    <w:p w:rsidR="00494E20" w:rsidRPr="00494E20" w:rsidRDefault="00494E20" w:rsidP="00494E20">
      <w:pPr>
        <w:spacing w:after="0" w:line="240" w:lineRule="auto"/>
        <w:jc w:val="both"/>
        <w:rPr>
          <w:rFonts w:ascii="Arial" w:hAnsi="Arial" w:cs="Arial"/>
          <w:sz w:val="24"/>
          <w:szCs w:val="24"/>
        </w:rPr>
      </w:pPr>
    </w:p>
    <w:p w:rsidR="0088391F" w:rsidRDefault="00494E20" w:rsidP="0088391F">
      <w:pPr>
        <w:keepNext/>
        <w:spacing w:after="0" w:line="240" w:lineRule="auto"/>
        <w:jc w:val="both"/>
      </w:pPr>
      <w:r w:rsidRPr="00494E20">
        <w:rPr>
          <w:rFonts w:ascii="Arial" w:hAnsi="Arial" w:cs="Arial"/>
          <w:b/>
          <w:noProof/>
          <w:sz w:val="24"/>
          <w:szCs w:val="24"/>
          <w:u w:val="single"/>
        </w:rPr>
        <w:lastRenderedPageBreak/>
        <w:drawing>
          <wp:inline distT="0" distB="0" distL="0" distR="0">
            <wp:extent cx="5505450" cy="3399855"/>
            <wp:effectExtent l="1905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504403" cy="3399208"/>
                    </a:xfrm>
                    <a:prstGeom prst="rect">
                      <a:avLst/>
                    </a:prstGeom>
                    <a:noFill/>
                    <a:ln w="9525">
                      <a:noFill/>
                      <a:miter lim="800000"/>
                      <a:headEnd/>
                      <a:tailEnd/>
                    </a:ln>
                  </pic:spPr>
                </pic:pic>
              </a:graphicData>
            </a:graphic>
          </wp:inline>
        </w:drawing>
      </w:r>
    </w:p>
    <w:p w:rsidR="00494E20" w:rsidRDefault="0088391F" w:rsidP="0088391F">
      <w:pPr>
        <w:pStyle w:val="Caption"/>
        <w:jc w:val="center"/>
        <w:rPr>
          <w:rFonts w:ascii="Arial" w:hAnsi="Arial" w:cs="Arial"/>
          <w:sz w:val="24"/>
          <w:szCs w:val="24"/>
        </w:rPr>
      </w:pPr>
      <w:r>
        <w:t xml:space="preserve">Figure </w:t>
      </w:r>
      <w:fldSimple w:instr=" SEQ Figure \* ARABIC ">
        <w:r w:rsidR="00AA3AB6">
          <w:rPr>
            <w:noProof/>
          </w:rPr>
          <w:t>6</w:t>
        </w:r>
      </w:fldSimple>
      <w:r>
        <w:t xml:space="preserve"> </w:t>
      </w:r>
      <w:r w:rsidRPr="0059404F">
        <w:t xml:space="preserve">Current-Voltage </w:t>
      </w:r>
      <w:r>
        <w:t>C</w:t>
      </w:r>
      <w:r w:rsidRPr="0059404F">
        <w:t>urve</w:t>
      </w:r>
      <w:r w:rsidR="003B3A7B">
        <w:t xml:space="preserve"> Source: [S1] Permission Pending</w:t>
      </w:r>
    </w:p>
    <w:p w:rsidR="0088391F" w:rsidRPr="00494E20" w:rsidRDefault="0088391F" w:rsidP="0088391F">
      <w:pPr>
        <w:keepNext/>
        <w:spacing w:after="0" w:line="240" w:lineRule="auto"/>
        <w:jc w:val="both"/>
        <w:rPr>
          <w:rFonts w:ascii="Arial" w:hAnsi="Arial" w:cs="Arial"/>
          <w:sz w:val="24"/>
          <w:szCs w:val="24"/>
        </w:rPr>
      </w:pPr>
    </w:p>
    <w:p w:rsidR="00494E20" w:rsidRPr="00494E20" w:rsidRDefault="00494E20" w:rsidP="00494E20">
      <w:pPr>
        <w:rPr>
          <w:rFonts w:ascii="Arial" w:hAnsi="Arial" w:cs="Arial"/>
          <w:sz w:val="24"/>
          <w:szCs w:val="24"/>
        </w:rPr>
      </w:pPr>
      <w:r w:rsidRPr="00494E20">
        <w:rPr>
          <w:rFonts w:ascii="Arial" w:hAnsi="Arial" w:cs="Arial"/>
          <w:sz w:val="24"/>
          <w:szCs w:val="24"/>
        </w:rPr>
        <w:t>To determine the open circuit voltage of the cell, the cell current is set to zero and the I-V characteristic is solved for V</w:t>
      </w:r>
      <w:r w:rsidRPr="00494E20">
        <w:rPr>
          <w:rFonts w:ascii="Arial" w:hAnsi="Arial" w:cs="Arial"/>
          <w:sz w:val="24"/>
          <w:szCs w:val="24"/>
          <w:vertAlign w:val="subscript"/>
        </w:rPr>
        <w:t xml:space="preserve">oc, </w:t>
      </w:r>
      <w:r w:rsidRPr="00494E20">
        <w:rPr>
          <w:rFonts w:ascii="Arial" w:hAnsi="Arial" w:cs="Arial"/>
          <w:sz w:val="24"/>
          <w:szCs w:val="24"/>
        </w:rPr>
        <w:t>with the result of</w:t>
      </w:r>
    </w:p>
    <w:p w:rsidR="00494E20" w:rsidRPr="00494E20" w:rsidRDefault="00CE4CB4" w:rsidP="00494E20">
      <w:pPr>
        <w:rPr>
          <w:rFonts w:ascii="Arial" w:hAnsi="Arial" w:cs="Arial"/>
          <w:sz w:val="24"/>
          <w:szCs w:val="24"/>
          <w:vertAlign w:val="subscript"/>
        </w:rPr>
      </w:pPr>
      <m:oMathPara>
        <m:oMath>
          <m:sSub>
            <m:sSubPr>
              <m:ctrlPr>
                <w:rPr>
                  <w:rFonts w:ascii="Cambria Math" w:hAnsi="Arial" w:cs="Arial"/>
                  <w:i/>
                  <w:sz w:val="24"/>
                  <w:szCs w:val="24"/>
                  <w:vertAlign w:val="subscript"/>
                </w:rPr>
              </m:ctrlPr>
            </m:sSubPr>
            <m:e>
              <m:r>
                <w:rPr>
                  <w:rFonts w:ascii="Cambria Math" w:hAnsi="Cambria Math" w:cs="Arial"/>
                  <w:sz w:val="24"/>
                  <w:szCs w:val="24"/>
                  <w:vertAlign w:val="subscript"/>
                </w:rPr>
                <m:t>V</m:t>
              </m:r>
            </m:e>
            <m:sub>
              <m:r>
                <w:rPr>
                  <w:rFonts w:ascii="Cambria Math" w:hAnsi="Cambria Math" w:cs="Arial"/>
                  <w:sz w:val="24"/>
                  <w:szCs w:val="24"/>
                  <w:vertAlign w:val="subscript"/>
                </w:rPr>
                <m:t>oc</m:t>
              </m:r>
            </m:sub>
          </m:sSub>
          <m:r>
            <w:rPr>
              <w:rFonts w:ascii="Cambria Math" w:hAnsi="Arial" w:cs="Arial"/>
              <w:sz w:val="24"/>
              <w:szCs w:val="24"/>
              <w:vertAlign w:val="subscript"/>
            </w:rPr>
            <m:t>=</m:t>
          </m:r>
          <m:f>
            <m:fPr>
              <m:ctrlPr>
                <w:rPr>
                  <w:rFonts w:ascii="Cambria Math" w:hAnsi="Arial" w:cs="Arial"/>
                  <w:i/>
                  <w:sz w:val="24"/>
                  <w:szCs w:val="24"/>
                  <w:vertAlign w:val="subscript"/>
                </w:rPr>
              </m:ctrlPr>
            </m:fPr>
            <m:num>
              <m:r>
                <w:rPr>
                  <w:rFonts w:ascii="Cambria Math" w:hAnsi="Cambria Math" w:cs="Arial"/>
                  <w:sz w:val="24"/>
                  <w:szCs w:val="24"/>
                  <w:vertAlign w:val="subscript"/>
                </w:rPr>
                <m:t>kT</m:t>
              </m:r>
            </m:num>
            <m:den>
              <m:r>
                <w:rPr>
                  <w:rFonts w:ascii="Cambria Math" w:hAnsi="Cambria Math" w:cs="Arial"/>
                  <w:sz w:val="24"/>
                  <w:szCs w:val="24"/>
                  <w:vertAlign w:val="subscript"/>
                </w:rPr>
                <m:t>q</m:t>
              </m:r>
            </m:den>
          </m:f>
          <m:func>
            <m:funcPr>
              <m:ctrlPr>
                <w:rPr>
                  <w:rFonts w:ascii="Cambria Math" w:hAnsi="Arial" w:cs="Arial"/>
                  <w:i/>
                  <w:sz w:val="24"/>
                  <w:szCs w:val="24"/>
                  <w:vertAlign w:val="subscript"/>
                </w:rPr>
              </m:ctrlPr>
            </m:funcPr>
            <m:fName>
              <m:r>
                <m:rPr>
                  <m:sty m:val="p"/>
                </m:rPr>
                <w:rPr>
                  <w:rFonts w:ascii="Cambria Math" w:hAnsi="Arial" w:cs="Arial"/>
                  <w:sz w:val="24"/>
                  <w:szCs w:val="24"/>
                  <w:vertAlign w:val="subscript"/>
                </w:rPr>
                <m:t>ln</m:t>
              </m:r>
            </m:fName>
            <m:e>
              <m:f>
                <m:fPr>
                  <m:ctrlPr>
                    <w:rPr>
                      <w:rFonts w:ascii="Cambria Math" w:hAnsi="Arial" w:cs="Arial"/>
                      <w:i/>
                      <w:sz w:val="24"/>
                      <w:szCs w:val="24"/>
                      <w:vertAlign w:val="subscript"/>
                    </w:rPr>
                  </m:ctrlPr>
                </m:fPr>
                <m:num>
                  <m:sSub>
                    <m:sSubPr>
                      <m:ctrlPr>
                        <w:rPr>
                          <w:rFonts w:ascii="Cambria Math" w:hAnsi="Arial" w:cs="Arial"/>
                          <w:sz w:val="24"/>
                          <w:szCs w:val="24"/>
                          <w:vertAlign w:val="subscript"/>
                        </w:rPr>
                      </m:ctrlPr>
                    </m:sSubPr>
                    <m:e>
                      <m:r>
                        <m:rPr>
                          <m:sty m:val="p"/>
                        </m:rPr>
                        <w:rPr>
                          <w:rFonts w:ascii="Cambria Math" w:hAnsi="Arial" w:cs="Arial"/>
                          <w:sz w:val="24"/>
                          <w:szCs w:val="24"/>
                        </w:rPr>
                        <m:t>I</m:t>
                      </m:r>
                    </m:e>
                    <m:sub>
                      <m:r>
                        <m:rPr>
                          <m:sty m:val="p"/>
                        </m:rPr>
                        <w:rPr>
                          <w:rFonts w:ascii="Arial" w:hAnsi="Arial" w:cs="Arial"/>
                          <w:sz w:val="24"/>
                          <w:szCs w:val="24"/>
                          <w:vertAlign w:val="subscript"/>
                        </w:rPr>
                        <m:t>ᶩ</m:t>
                      </m:r>
                    </m:sub>
                  </m:sSub>
                  <m:r>
                    <m:rPr>
                      <m:sty m:val="p"/>
                    </m:rPr>
                    <w:rPr>
                      <w:rFonts w:ascii="Cambria Math" w:hAnsi="Arial" w:cs="Arial"/>
                      <w:sz w:val="24"/>
                      <w:szCs w:val="24"/>
                      <w:vertAlign w:val="subscript"/>
                    </w:rPr>
                    <m:t>+</m:t>
                  </m:r>
                  <m:sSub>
                    <m:sSubPr>
                      <m:ctrlPr>
                        <w:rPr>
                          <w:rFonts w:ascii="Cambria Math" w:hAnsi="Arial" w:cs="Arial"/>
                          <w:sz w:val="24"/>
                          <w:szCs w:val="24"/>
                          <w:vertAlign w:val="subscript"/>
                        </w:rPr>
                      </m:ctrlPr>
                    </m:sSubPr>
                    <m:e>
                      <m:r>
                        <m:rPr>
                          <m:sty m:val="p"/>
                        </m:rPr>
                        <w:rPr>
                          <w:rFonts w:ascii="Cambria Math" w:hAnsi="Arial" w:cs="Arial"/>
                          <w:sz w:val="24"/>
                          <w:szCs w:val="24"/>
                          <w:vertAlign w:val="subscript"/>
                        </w:rPr>
                        <m:t>I</m:t>
                      </m:r>
                    </m:e>
                    <m:sub>
                      <m:r>
                        <m:rPr>
                          <m:sty m:val="p"/>
                        </m:rPr>
                        <w:rPr>
                          <w:rFonts w:ascii="Cambria Math" w:hAnsi="Arial" w:cs="Arial"/>
                          <w:sz w:val="24"/>
                          <w:szCs w:val="24"/>
                          <w:vertAlign w:val="subscript"/>
                        </w:rPr>
                        <m:t>o</m:t>
                      </m:r>
                    </m:sub>
                  </m:sSub>
                </m:num>
                <m:den>
                  <m:sSub>
                    <m:sSubPr>
                      <m:ctrlPr>
                        <w:rPr>
                          <w:rFonts w:ascii="Cambria Math" w:hAnsi="Arial" w:cs="Arial"/>
                          <w:i/>
                          <w:sz w:val="24"/>
                          <w:szCs w:val="24"/>
                          <w:vertAlign w:val="subscript"/>
                        </w:rPr>
                      </m:ctrlPr>
                    </m:sSubPr>
                    <m:e>
                      <m:r>
                        <w:rPr>
                          <w:rFonts w:ascii="Cambria Math" w:hAnsi="Cambria Math" w:cs="Arial"/>
                          <w:sz w:val="24"/>
                          <w:szCs w:val="24"/>
                          <w:vertAlign w:val="subscript"/>
                        </w:rPr>
                        <m:t>I</m:t>
                      </m:r>
                    </m:e>
                    <m:sub>
                      <m:r>
                        <w:rPr>
                          <w:rFonts w:ascii="Cambria Math" w:hAnsi="Cambria Math" w:cs="Arial"/>
                          <w:sz w:val="24"/>
                          <w:szCs w:val="24"/>
                          <w:vertAlign w:val="subscript"/>
                        </w:rPr>
                        <m:t>o</m:t>
                      </m:r>
                    </m:sub>
                  </m:sSub>
                </m:den>
              </m:f>
            </m:e>
          </m:func>
          <m:r>
            <w:rPr>
              <w:rFonts w:ascii="Arial" w:hAnsi="Cambria Math" w:cs="Arial"/>
              <w:sz w:val="24"/>
              <w:szCs w:val="24"/>
              <w:vertAlign w:val="subscript"/>
            </w:rPr>
            <m:t>≅</m:t>
          </m:r>
          <m:f>
            <m:fPr>
              <m:ctrlPr>
                <w:rPr>
                  <w:rFonts w:ascii="Cambria Math" w:hAnsi="Arial" w:cs="Arial"/>
                  <w:i/>
                  <w:sz w:val="24"/>
                  <w:szCs w:val="24"/>
                  <w:vertAlign w:val="subscript"/>
                </w:rPr>
              </m:ctrlPr>
            </m:fPr>
            <m:num>
              <m:r>
                <w:rPr>
                  <w:rFonts w:ascii="Cambria Math" w:hAnsi="Cambria Math" w:cs="Arial"/>
                  <w:sz w:val="24"/>
                  <w:szCs w:val="24"/>
                  <w:vertAlign w:val="subscript"/>
                </w:rPr>
                <m:t>kT</m:t>
              </m:r>
            </m:num>
            <m:den>
              <m:sSub>
                <m:sSubPr>
                  <m:ctrlPr>
                    <w:rPr>
                      <w:rFonts w:ascii="Cambria Math" w:hAnsi="Arial" w:cs="Arial"/>
                      <w:i/>
                      <w:sz w:val="24"/>
                      <w:szCs w:val="24"/>
                      <w:vertAlign w:val="subscript"/>
                    </w:rPr>
                  </m:ctrlPr>
                </m:sSubPr>
                <m:e>
                  <m:r>
                    <w:rPr>
                      <w:rFonts w:ascii="Cambria Math" w:hAnsi="Cambria Math" w:cs="Arial"/>
                      <w:sz w:val="24"/>
                      <w:szCs w:val="24"/>
                      <w:vertAlign w:val="subscript"/>
                    </w:rPr>
                    <m:t>I</m:t>
                  </m:r>
                </m:e>
                <m:sub>
                  <m:r>
                    <w:rPr>
                      <w:rFonts w:ascii="Cambria Math" w:hAnsi="Cambria Math" w:cs="Arial"/>
                      <w:sz w:val="24"/>
                      <w:szCs w:val="24"/>
                      <w:vertAlign w:val="subscript"/>
                    </w:rPr>
                    <m:t>o</m:t>
                  </m:r>
                </m:sub>
              </m:sSub>
            </m:den>
          </m:f>
          <m:func>
            <m:funcPr>
              <m:ctrlPr>
                <w:rPr>
                  <w:rFonts w:ascii="Cambria Math" w:hAnsi="Arial" w:cs="Arial"/>
                  <w:i/>
                  <w:sz w:val="24"/>
                  <w:szCs w:val="24"/>
                  <w:vertAlign w:val="subscript"/>
                </w:rPr>
              </m:ctrlPr>
            </m:funcPr>
            <m:fName>
              <m:r>
                <m:rPr>
                  <m:sty m:val="p"/>
                </m:rPr>
                <w:rPr>
                  <w:rFonts w:ascii="Cambria Math" w:hAnsi="Arial" w:cs="Arial"/>
                  <w:sz w:val="24"/>
                  <w:szCs w:val="24"/>
                  <w:vertAlign w:val="subscript"/>
                </w:rPr>
                <m:t>ln</m:t>
              </m:r>
            </m:fName>
            <m:e>
              <m:f>
                <m:fPr>
                  <m:ctrlPr>
                    <w:rPr>
                      <w:rFonts w:ascii="Cambria Math" w:hAnsi="Arial" w:cs="Arial"/>
                      <w:i/>
                      <w:sz w:val="24"/>
                      <w:szCs w:val="24"/>
                      <w:vertAlign w:val="subscript"/>
                    </w:rPr>
                  </m:ctrlPr>
                </m:fPr>
                <m:num>
                  <m:sSub>
                    <m:sSubPr>
                      <m:ctrlPr>
                        <w:rPr>
                          <w:rFonts w:ascii="Cambria Math" w:hAnsi="Arial" w:cs="Arial"/>
                          <w:sz w:val="24"/>
                          <w:szCs w:val="24"/>
                          <w:vertAlign w:val="subscript"/>
                        </w:rPr>
                      </m:ctrlPr>
                    </m:sSubPr>
                    <m:e>
                      <m:r>
                        <m:rPr>
                          <m:sty m:val="p"/>
                        </m:rPr>
                        <w:rPr>
                          <w:rFonts w:ascii="Cambria Math" w:hAnsi="Arial" w:cs="Arial"/>
                          <w:sz w:val="24"/>
                          <w:szCs w:val="24"/>
                        </w:rPr>
                        <m:t>I</m:t>
                      </m:r>
                    </m:e>
                    <m:sub>
                      <m:r>
                        <m:rPr>
                          <m:sty m:val="p"/>
                        </m:rPr>
                        <w:rPr>
                          <w:rFonts w:ascii="Arial" w:hAnsi="Arial" w:cs="Arial"/>
                          <w:sz w:val="24"/>
                          <w:szCs w:val="24"/>
                          <w:vertAlign w:val="subscript"/>
                        </w:rPr>
                        <m:t>ᶩ</m:t>
                      </m:r>
                    </m:sub>
                  </m:sSub>
                </m:num>
                <m:den>
                  <m:sSub>
                    <m:sSubPr>
                      <m:ctrlPr>
                        <w:rPr>
                          <w:rFonts w:ascii="Cambria Math" w:hAnsi="Arial" w:cs="Arial"/>
                          <w:i/>
                          <w:sz w:val="24"/>
                          <w:szCs w:val="24"/>
                          <w:vertAlign w:val="subscript"/>
                        </w:rPr>
                      </m:ctrlPr>
                    </m:sSubPr>
                    <m:e>
                      <m:r>
                        <w:rPr>
                          <w:rFonts w:ascii="Cambria Math" w:hAnsi="Cambria Math" w:cs="Arial"/>
                          <w:sz w:val="24"/>
                          <w:szCs w:val="24"/>
                          <w:vertAlign w:val="subscript"/>
                        </w:rPr>
                        <m:t>I</m:t>
                      </m:r>
                    </m:e>
                    <m:sub>
                      <m:r>
                        <w:rPr>
                          <w:rFonts w:ascii="Cambria Math" w:hAnsi="Cambria Math" w:cs="Arial"/>
                          <w:sz w:val="24"/>
                          <w:szCs w:val="24"/>
                          <w:vertAlign w:val="subscript"/>
                        </w:rPr>
                        <m:t>o</m:t>
                      </m:r>
                    </m:sub>
                  </m:sSub>
                </m:den>
              </m:f>
            </m:e>
          </m:func>
        </m:oMath>
      </m:oMathPara>
    </w:p>
    <w:p w:rsidR="00494E20" w:rsidRPr="00494E20" w:rsidRDefault="00494E20" w:rsidP="00494E20">
      <w:pPr>
        <w:spacing w:after="0" w:line="240" w:lineRule="auto"/>
        <w:jc w:val="both"/>
        <w:rPr>
          <w:rFonts w:ascii="Arial" w:hAnsi="Arial" w:cs="Arial"/>
          <w:sz w:val="24"/>
          <w:szCs w:val="24"/>
        </w:rPr>
      </w:pPr>
      <w:r w:rsidRPr="00494E20">
        <w:rPr>
          <w:rFonts w:ascii="Arial" w:hAnsi="Arial" w:cs="Arial"/>
          <w:sz w:val="24"/>
          <w:szCs w:val="24"/>
        </w:rPr>
        <w:t xml:space="preserve">since normally </w:t>
      </w:r>
      <m:oMath>
        <m:sSub>
          <m:sSubPr>
            <m:ctrlPr>
              <w:rPr>
                <w:rFonts w:ascii="Cambria Math" w:hAnsi="Arial" w:cs="Arial"/>
                <w:sz w:val="24"/>
                <w:szCs w:val="24"/>
                <w:vertAlign w:val="subscript"/>
              </w:rPr>
            </m:ctrlPr>
          </m:sSubPr>
          <m:e>
            <m:r>
              <m:rPr>
                <m:sty m:val="p"/>
              </m:rPr>
              <w:rPr>
                <w:rFonts w:ascii="Cambria Math" w:hAnsi="Arial" w:cs="Arial"/>
                <w:sz w:val="24"/>
                <w:szCs w:val="24"/>
              </w:rPr>
              <m:t>I</m:t>
            </m:r>
          </m:e>
          <m:sub>
            <m:r>
              <m:rPr>
                <m:sty m:val="p"/>
              </m:rPr>
              <w:rPr>
                <w:rFonts w:ascii="Arial" w:hAnsi="Arial" w:cs="Arial"/>
                <w:sz w:val="24"/>
                <w:szCs w:val="24"/>
                <w:vertAlign w:val="subscript"/>
              </w:rPr>
              <m:t>ᶩ</m:t>
            </m:r>
          </m:sub>
        </m:sSub>
        <m:r>
          <m:rPr>
            <m:sty m:val="p"/>
          </m:rPr>
          <w:rPr>
            <w:rFonts w:ascii="Cambria Math" w:hAnsi="Cambria Math" w:cs="Arial"/>
            <w:sz w:val="24"/>
            <w:szCs w:val="24"/>
            <w:vertAlign w:val="subscript"/>
          </w:rPr>
          <m:t>≫</m:t>
        </m:r>
        <m:sSub>
          <m:sSubPr>
            <m:ctrlPr>
              <w:rPr>
                <w:rFonts w:ascii="Cambria Math" w:hAnsi="Arial" w:cs="Arial"/>
                <w:sz w:val="24"/>
                <w:szCs w:val="24"/>
                <w:vertAlign w:val="subscript"/>
              </w:rPr>
            </m:ctrlPr>
          </m:sSubPr>
          <m:e>
            <m:r>
              <m:rPr>
                <m:sty m:val="p"/>
              </m:rPr>
              <w:rPr>
                <w:rFonts w:ascii="Cambria Math" w:hAnsi="Arial" w:cs="Arial"/>
                <w:sz w:val="24"/>
                <w:szCs w:val="24"/>
                <w:vertAlign w:val="subscript"/>
              </w:rPr>
              <m:t>I</m:t>
            </m:r>
          </m:e>
          <m:sub>
            <m:r>
              <m:rPr>
                <m:sty m:val="p"/>
              </m:rPr>
              <w:rPr>
                <w:rFonts w:ascii="Cambria Math" w:hAnsi="Arial" w:cs="Arial"/>
                <w:sz w:val="24"/>
                <w:szCs w:val="24"/>
                <w:vertAlign w:val="subscript"/>
              </w:rPr>
              <m:t>o</m:t>
            </m:r>
          </m:sub>
        </m:sSub>
      </m:oMath>
      <w:r w:rsidRPr="00494E20">
        <w:rPr>
          <w:rFonts w:ascii="Arial" w:hAnsi="Arial" w:cs="Arial"/>
          <w:sz w:val="24"/>
          <w:szCs w:val="24"/>
        </w:rPr>
        <w:t>.  An example is the ratio of photocurrent to reverse saturation current is 10^10, with the thermal voltage (kT/q) of 26mV, results in V</w:t>
      </w:r>
      <w:r w:rsidRPr="00494E20">
        <w:rPr>
          <w:rFonts w:ascii="Arial" w:hAnsi="Arial" w:cs="Arial"/>
          <w:sz w:val="24"/>
          <w:szCs w:val="24"/>
          <w:vertAlign w:val="subscript"/>
        </w:rPr>
        <w:t>oc</w:t>
      </w:r>
      <w:r w:rsidRPr="00494E20">
        <w:rPr>
          <w:rFonts w:ascii="Arial" w:hAnsi="Arial" w:cs="Arial"/>
          <w:sz w:val="24"/>
          <w:szCs w:val="24"/>
        </w:rPr>
        <w:t xml:space="preserve">=0.6 V.  Note that the open circuit voltage is logarithmically dependent on the cell irradiation, while the short circuit current is directly proportional to cell irradiation. </w:t>
      </w:r>
      <w:r w:rsidR="002223AD">
        <w:rPr>
          <w:rFonts w:ascii="Arial" w:hAnsi="Arial" w:cs="Arial"/>
          <w:sz w:val="24"/>
          <w:szCs w:val="24"/>
        </w:rPr>
        <w:t>[S1]</w:t>
      </w:r>
    </w:p>
    <w:p w:rsidR="00494E20" w:rsidRDefault="00494E20" w:rsidP="00494E20">
      <w:pPr>
        <w:spacing w:after="0" w:line="240" w:lineRule="auto"/>
        <w:jc w:val="both"/>
        <w:rPr>
          <w:rFonts w:ascii="Arial" w:hAnsi="Arial" w:cs="Arial"/>
          <w:sz w:val="24"/>
          <w:szCs w:val="24"/>
        </w:rPr>
      </w:pPr>
    </w:p>
    <w:p w:rsidR="00494E20" w:rsidRPr="00D3143C" w:rsidRDefault="00457CCB" w:rsidP="00D3143C">
      <w:pPr>
        <w:pStyle w:val="Heading3"/>
        <w:rPr>
          <w:rFonts w:ascii="Arial" w:hAnsi="Arial" w:cs="Arial"/>
          <w:b w:val="0"/>
          <w:sz w:val="24"/>
          <w:szCs w:val="24"/>
        </w:rPr>
      </w:pPr>
      <w:bookmarkStart w:id="28" w:name="_Toc260505344"/>
      <w:r>
        <w:rPr>
          <w:rFonts w:ascii="Arial" w:hAnsi="Arial" w:cs="Arial"/>
          <w:sz w:val="24"/>
          <w:szCs w:val="24"/>
        </w:rPr>
        <w:t>Silicon Thermal C</w:t>
      </w:r>
      <w:r w:rsidR="00494E20" w:rsidRPr="00D3143C">
        <w:rPr>
          <w:rFonts w:ascii="Arial" w:hAnsi="Arial" w:cs="Arial"/>
          <w:sz w:val="24"/>
          <w:szCs w:val="24"/>
        </w:rPr>
        <w:t>haracteristics</w:t>
      </w:r>
      <w:bookmarkEnd w:id="28"/>
    </w:p>
    <w:p w:rsidR="00494E20" w:rsidRPr="00494E20" w:rsidRDefault="00494E20" w:rsidP="00494E20">
      <w:pPr>
        <w:spacing w:after="0" w:line="240" w:lineRule="auto"/>
        <w:jc w:val="both"/>
        <w:rPr>
          <w:rFonts w:ascii="Arial" w:hAnsi="Arial" w:cs="Arial"/>
          <w:b/>
          <w:sz w:val="24"/>
          <w:szCs w:val="24"/>
          <w:u w:val="single"/>
        </w:rPr>
      </w:pPr>
    </w:p>
    <w:p w:rsidR="00494E20" w:rsidRPr="00494E20" w:rsidRDefault="00494E20" w:rsidP="00494E20">
      <w:pPr>
        <w:spacing w:after="0" w:line="240" w:lineRule="auto"/>
        <w:jc w:val="both"/>
        <w:rPr>
          <w:rFonts w:ascii="Arial" w:hAnsi="Arial" w:cs="Arial"/>
          <w:sz w:val="24"/>
          <w:szCs w:val="24"/>
        </w:rPr>
      </w:pPr>
      <w:r w:rsidRPr="00494E20">
        <w:rPr>
          <w:rFonts w:ascii="Arial" w:hAnsi="Arial" w:cs="Arial"/>
          <w:sz w:val="24"/>
          <w:szCs w:val="24"/>
        </w:rPr>
        <w:t xml:space="preserve">Radiation from the silicon surface reduces the amount of heat that is required to be removed with a heat sink.  The radiation emitted from a silicon wafer using the emissivity of .65 and radiation equation </w:t>
      </w:r>
      <w:r w:rsidR="007E14DE">
        <w:rPr>
          <w:rFonts w:ascii="Arial" w:hAnsi="Arial" w:cs="Arial"/>
          <w:sz w:val="24"/>
          <w:szCs w:val="24"/>
        </w:rPr>
        <w:t>(above)</w:t>
      </w:r>
      <w:r w:rsidRPr="00494E20">
        <w:rPr>
          <w:rFonts w:ascii="Arial" w:hAnsi="Arial" w:cs="Arial"/>
          <w:sz w:val="24"/>
          <w:szCs w:val="24"/>
        </w:rPr>
        <w:t xml:space="preserve"> is seen below in the temperature vs. power emitted graph </w:t>
      </w:r>
      <w:fldSimple w:instr=" REF _Ref260423132  \* MERGEFORMAT ">
        <w:r w:rsidRPr="00494E20">
          <w:rPr>
            <w:rFonts w:ascii="Arial" w:hAnsi="Arial" w:cs="Arial"/>
            <w:sz w:val="24"/>
            <w:szCs w:val="24"/>
          </w:rPr>
          <w:t xml:space="preserve">Figure </w:t>
        </w:r>
        <w:r w:rsidRPr="00494E20">
          <w:rPr>
            <w:rFonts w:ascii="Arial" w:hAnsi="Arial" w:cs="Arial"/>
            <w:noProof/>
            <w:sz w:val="24"/>
            <w:szCs w:val="24"/>
          </w:rPr>
          <w:t>7</w:t>
        </w:r>
      </w:fldSimple>
      <w:r w:rsidR="006B0BB3">
        <w:rPr>
          <w:rFonts w:ascii="Arial" w:hAnsi="Arial" w:cs="Arial"/>
          <w:sz w:val="24"/>
          <w:szCs w:val="24"/>
        </w:rPr>
        <w:t xml:space="preserve">. </w:t>
      </w:r>
    </w:p>
    <w:p w:rsidR="00494E20" w:rsidRPr="00494E20" w:rsidRDefault="00494E20" w:rsidP="00494E20">
      <w:pPr>
        <w:spacing w:after="0" w:line="240" w:lineRule="auto"/>
        <w:jc w:val="both"/>
        <w:rPr>
          <w:rFonts w:ascii="Arial" w:hAnsi="Arial" w:cs="Arial"/>
          <w:sz w:val="24"/>
          <w:szCs w:val="24"/>
        </w:rPr>
      </w:pPr>
    </w:p>
    <w:p w:rsidR="0096479F" w:rsidRDefault="00494E20" w:rsidP="002B06CD">
      <w:pPr>
        <w:keepNext/>
        <w:spacing w:after="0" w:line="240" w:lineRule="auto"/>
        <w:jc w:val="center"/>
      </w:pPr>
      <w:r w:rsidRPr="00494E20">
        <w:rPr>
          <w:rFonts w:ascii="Arial" w:hAnsi="Arial" w:cs="Arial"/>
          <w:noProof/>
          <w:sz w:val="24"/>
          <w:szCs w:val="24"/>
        </w:rPr>
        <w:lastRenderedPageBreak/>
        <w:drawing>
          <wp:inline distT="0" distB="0" distL="0" distR="0">
            <wp:extent cx="3819172" cy="2156178"/>
            <wp:effectExtent l="19050" t="0" r="9878" b="0"/>
            <wp:docPr id="36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94E20" w:rsidRDefault="0096479F" w:rsidP="002B06CD">
      <w:pPr>
        <w:pStyle w:val="Caption"/>
        <w:jc w:val="center"/>
      </w:pPr>
      <w:r>
        <w:t xml:space="preserve">Figure </w:t>
      </w:r>
      <w:r w:rsidR="00CE4CB4">
        <w:fldChar w:fldCharType="begin"/>
      </w:r>
      <w:r w:rsidR="00507308">
        <w:instrText xml:space="preserve"> SEQ Figure \* ARABIC </w:instrText>
      </w:r>
      <w:r w:rsidR="00CE4CB4">
        <w:fldChar w:fldCharType="separate"/>
      </w:r>
      <w:r w:rsidR="00AA3AB6">
        <w:rPr>
          <w:noProof/>
        </w:rPr>
        <w:t>7</w:t>
      </w:r>
      <w:r w:rsidR="00CE4CB4">
        <w:fldChar w:fldCharType="end"/>
      </w:r>
      <w:r>
        <w:t xml:space="preserve"> </w:t>
      </w:r>
      <w:r w:rsidRPr="008F189F">
        <w:t>Radiated Power Vs. Surface Temperature</w:t>
      </w:r>
      <w:r w:rsidR="003B3A7B">
        <w:t xml:space="preserve"> Source: [S1] Permission Pending</w:t>
      </w:r>
    </w:p>
    <w:p w:rsidR="0096479F" w:rsidRPr="0096479F" w:rsidRDefault="0096479F" w:rsidP="0096479F"/>
    <w:p w:rsidR="00494E20" w:rsidRPr="00D3143C" w:rsidRDefault="00494E20" w:rsidP="00D3143C">
      <w:pPr>
        <w:pStyle w:val="Heading3"/>
        <w:rPr>
          <w:rFonts w:ascii="Arial" w:hAnsi="Arial" w:cs="Arial"/>
          <w:b w:val="0"/>
          <w:sz w:val="24"/>
          <w:szCs w:val="24"/>
        </w:rPr>
      </w:pPr>
      <w:bookmarkStart w:id="29" w:name="_Toc260505345"/>
      <w:r w:rsidRPr="00D3143C">
        <w:rPr>
          <w:rFonts w:ascii="Arial" w:hAnsi="Arial" w:cs="Arial"/>
          <w:sz w:val="24"/>
          <w:szCs w:val="24"/>
        </w:rPr>
        <w:t>Properties of Steel</w:t>
      </w:r>
      <w:bookmarkEnd w:id="29"/>
    </w:p>
    <w:p w:rsidR="00494E20" w:rsidRPr="00494E20" w:rsidRDefault="00494E20" w:rsidP="00494E20">
      <w:pPr>
        <w:spacing w:after="0" w:line="240" w:lineRule="auto"/>
        <w:jc w:val="both"/>
        <w:rPr>
          <w:rFonts w:ascii="Arial" w:hAnsi="Arial" w:cs="Arial"/>
          <w:b/>
          <w:sz w:val="24"/>
          <w:szCs w:val="24"/>
          <w:u w:val="single"/>
        </w:rPr>
      </w:pPr>
    </w:p>
    <w:p w:rsidR="00494E20" w:rsidRPr="00494E20" w:rsidRDefault="00494E20" w:rsidP="00494E20">
      <w:pPr>
        <w:spacing w:after="0" w:line="240" w:lineRule="auto"/>
        <w:jc w:val="both"/>
        <w:rPr>
          <w:rFonts w:ascii="Arial" w:hAnsi="Arial" w:cs="Arial"/>
          <w:sz w:val="24"/>
          <w:szCs w:val="24"/>
        </w:rPr>
      </w:pPr>
      <w:r w:rsidRPr="00494E20">
        <w:rPr>
          <w:rFonts w:ascii="Arial" w:hAnsi="Arial" w:cs="Arial"/>
          <w:sz w:val="24"/>
          <w:szCs w:val="24"/>
        </w:rPr>
        <w:t xml:space="preserve">Iron is the base element of all steels.  Iron, commercially pure, contains only about 0.01% carbon and is relatively weak.  The addition of carbon significantly increases the strength of iron.  The addition of just .80% carbon can raise the tensile strength  from about 40,000 psi to 110,000 psi. </w:t>
      </w:r>
      <w:r w:rsidR="002223AD">
        <w:rPr>
          <w:rFonts w:ascii="Arial" w:hAnsi="Arial" w:cs="Arial"/>
          <w:sz w:val="24"/>
          <w:szCs w:val="24"/>
        </w:rPr>
        <w:t>[S1]</w:t>
      </w:r>
      <w:r w:rsidRPr="00494E20">
        <w:rPr>
          <w:rFonts w:ascii="Arial" w:hAnsi="Arial" w:cs="Arial"/>
          <w:sz w:val="24"/>
          <w:szCs w:val="24"/>
        </w:rPr>
        <w:t xml:space="preserve">  Steel is an alloy of iron and carbon and contains many other elements usually small amounts of manganese.  Carbon steel is named so because of the carbon content and the effect that the carbon added to the iron has.  Alloy steel is steel which has multiple elements other than carbon added to improve certain characteristics.</w:t>
      </w:r>
    </w:p>
    <w:p w:rsidR="00494E20" w:rsidRPr="00494E20" w:rsidRDefault="00494E20" w:rsidP="00494E20">
      <w:pPr>
        <w:spacing w:after="0" w:line="240" w:lineRule="auto"/>
        <w:jc w:val="both"/>
        <w:rPr>
          <w:rFonts w:ascii="Arial" w:hAnsi="Arial" w:cs="Arial"/>
          <w:sz w:val="24"/>
          <w:szCs w:val="24"/>
        </w:rPr>
      </w:pPr>
    </w:p>
    <w:p w:rsidR="00494E20" w:rsidRPr="00494E20" w:rsidRDefault="00494E20" w:rsidP="00494E20">
      <w:pPr>
        <w:spacing w:after="0" w:line="240" w:lineRule="auto"/>
        <w:jc w:val="both"/>
        <w:rPr>
          <w:rFonts w:ascii="Arial" w:hAnsi="Arial" w:cs="Arial"/>
          <w:sz w:val="24"/>
          <w:szCs w:val="24"/>
        </w:rPr>
      </w:pPr>
      <w:r w:rsidRPr="00494E20">
        <w:rPr>
          <w:rFonts w:ascii="Arial" w:hAnsi="Arial" w:cs="Arial"/>
          <w:sz w:val="24"/>
          <w:szCs w:val="24"/>
        </w:rPr>
        <w:t>Carbon steel meets the necessary strength characteristics desired for the UCF.  Low-carbon steel is currently in use for support structures for existing larger photovoltaic systems.   Much of the sheet and strip steel is produced the united states.  The low cost of carbon steel  products would make it an appealing material for use with the UCF.  Steel has a large problem with corrosion and needs to be treated to maintain integrity.</w:t>
      </w:r>
    </w:p>
    <w:p w:rsidR="00494E20" w:rsidRPr="00494E20" w:rsidRDefault="00494E20" w:rsidP="00494E20">
      <w:pPr>
        <w:spacing w:after="0" w:line="240" w:lineRule="auto"/>
        <w:jc w:val="both"/>
        <w:rPr>
          <w:rFonts w:ascii="Arial" w:hAnsi="Arial" w:cs="Arial"/>
          <w:sz w:val="24"/>
          <w:szCs w:val="24"/>
        </w:rPr>
      </w:pPr>
    </w:p>
    <w:p w:rsidR="00494E20" w:rsidRPr="00494E20" w:rsidRDefault="00494E20" w:rsidP="00494E20">
      <w:pPr>
        <w:spacing w:after="0" w:line="240" w:lineRule="auto"/>
        <w:jc w:val="both"/>
        <w:rPr>
          <w:rFonts w:ascii="Arial" w:hAnsi="Arial" w:cs="Arial"/>
          <w:sz w:val="24"/>
          <w:szCs w:val="24"/>
        </w:rPr>
      </w:pPr>
      <w:r w:rsidRPr="00494E20">
        <w:rPr>
          <w:rFonts w:ascii="Arial" w:hAnsi="Arial" w:cs="Arial"/>
          <w:sz w:val="24"/>
          <w:szCs w:val="24"/>
        </w:rPr>
        <w:t xml:space="preserve">Zinc, a less noble metal than steel, can be used as a sacrificial anode to protect the </w:t>
      </w:r>
      <w:r w:rsidR="00C204CB" w:rsidRPr="00494E20">
        <w:rPr>
          <w:rFonts w:ascii="Arial" w:hAnsi="Arial" w:cs="Arial"/>
          <w:sz w:val="24"/>
          <w:szCs w:val="24"/>
        </w:rPr>
        <w:t>steel</w:t>
      </w:r>
      <w:r w:rsidRPr="00494E20">
        <w:rPr>
          <w:rFonts w:ascii="Arial" w:hAnsi="Arial" w:cs="Arial"/>
          <w:sz w:val="24"/>
          <w:szCs w:val="24"/>
        </w:rPr>
        <w:t xml:space="preserve"> as part of the corrosion process.  The protective coating which can be used to on the UCF structure would only work as long as the zinc is able to make oxygen bonds.  The thickness of the zinc coating would determine the life time  of corrosion free steel.  The zinc coating would certainly last for more than a decade in normal operating conditions of the UCF.</w:t>
      </w:r>
      <w:r w:rsidR="002223AD">
        <w:rPr>
          <w:rFonts w:ascii="Arial" w:hAnsi="Arial" w:cs="Arial"/>
          <w:sz w:val="24"/>
          <w:szCs w:val="24"/>
        </w:rPr>
        <w:t>[S1]</w:t>
      </w:r>
    </w:p>
    <w:p w:rsidR="00494E20" w:rsidRPr="00494E20" w:rsidRDefault="00494E20" w:rsidP="0089554D">
      <w:pPr>
        <w:keepNext/>
        <w:keepLines/>
        <w:widowControl w:val="0"/>
        <w:spacing w:after="0" w:line="240" w:lineRule="auto"/>
        <w:jc w:val="both"/>
        <w:rPr>
          <w:rFonts w:ascii="Arial" w:hAnsi="Arial" w:cs="Arial"/>
          <w:sz w:val="24"/>
          <w:szCs w:val="24"/>
        </w:rPr>
      </w:pP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081"/>
        <w:gridCol w:w="2287"/>
        <w:gridCol w:w="1727"/>
        <w:gridCol w:w="1655"/>
      </w:tblGrid>
      <w:tr w:rsidR="00494E20" w:rsidRPr="00494E20" w:rsidTr="00D3143C">
        <w:trPr>
          <w:trHeight w:val="295"/>
          <w:tblCellSpacing w:w="15" w:type="dxa"/>
        </w:trPr>
        <w:tc>
          <w:tcPr>
            <w:tcW w:w="0" w:type="auto"/>
            <w:vAlign w:val="center"/>
            <w:hideMark/>
          </w:tcPr>
          <w:p w:rsidR="00494E20" w:rsidRPr="00494E20" w:rsidRDefault="00494E20" w:rsidP="0089554D">
            <w:pPr>
              <w:keepNext/>
              <w:keepLines/>
              <w:widowControl w:val="0"/>
              <w:spacing w:after="0" w:line="240" w:lineRule="auto"/>
              <w:rPr>
                <w:rFonts w:ascii="Arial" w:eastAsia="Times New Roman" w:hAnsi="Arial" w:cs="Arial"/>
                <w:color w:val="000000"/>
                <w:sz w:val="24"/>
                <w:szCs w:val="24"/>
              </w:rPr>
            </w:pPr>
          </w:p>
        </w:tc>
        <w:tc>
          <w:tcPr>
            <w:tcW w:w="0" w:type="auto"/>
            <w:vAlign w:val="center"/>
            <w:hideMark/>
          </w:tcPr>
          <w:p w:rsidR="00494E20" w:rsidRPr="00494E20" w:rsidRDefault="00494E20" w:rsidP="0089554D">
            <w:pPr>
              <w:keepNext/>
              <w:keepLines/>
              <w:widowControl w:val="0"/>
              <w:spacing w:after="0" w:line="240" w:lineRule="auto"/>
              <w:jc w:val="both"/>
              <w:rPr>
                <w:rFonts w:ascii="Arial" w:eastAsia="Times New Roman" w:hAnsi="Arial" w:cs="Arial"/>
                <w:color w:val="000000"/>
                <w:sz w:val="24"/>
                <w:szCs w:val="24"/>
              </w:rPr>
            </w:pPr>
            <w:r w:rsidRPr="00494E20">
              <w:rPr>
                <w:rFonts w:ascii="Arial" w:eastAsia="Times New Roman" w:hAnsi="Arial" w:cs="Arial"/>
                <w:b/>
                <w:bCs/>
                <w:color w:val="000000"/>
                <w:sz w:val="24"/>
                <w:szCs w:val="24"/>
              </w:rPr>
              <w:t>Emissivity</w:t>
            </w:r>
          </w:p>
        </w:tc>
        <w:tc>
          <w:tcPr>
            <w:tcW w:w="0" w:type="auto"/>
            <w:vAlign w:val="center"/>
            <w:hideMark/>
          </w:tcPr>
          <w:p w:rsidR="00494E20" w:rsidRPr="00494E20" w:rsidRDefault="00494E20" w:rsidP="0089554D">
            <w:pPr>
              <w:keepNext/>
              <w:keepLines/>
              <w:widowControl w:val="0"/>
              <w:spacing w:after="0" w:line="240" w:lineRule="auto"/>
              <w:jc w:val="both"/>
              <w:rPr>
                <w:rFonts w:ascii="Arial" w:eastAsia="Times New Roman" w:hAnsi="Arial" w:cs="Arial"/>
                <w:color w:val="000000"/>
                <w:sz w:val="24"/>
                <w:szCs w:val="24"/>
              </w:rPr>
            </w:pPr>
          </w:p>
        </w:tc>
        <w:tc>
          <w:tcPr>
            <w:tcW w:w="0" w:type="auto"/>
            <w:vAlign w:val="center"/>
            <w:hideMark/>
          </w:tcPr>
          <w:p w:rsidR="00494E20" w:rsidRPr="00494E20" w:rsidRDefault="00494E20" w:rsidP="0089554D">
            <w:pPr>
              <w:keepNext/>
              <w:keepLines/>
              <w:widowControl w:val="0"/>
              <w:spacing w:after="0" w:line="240" w:lineRule="auto"/>
              <w:jc w:val="both"/>
              <w:rPr>
                <w:rFonts w:ascii="Arial" w:eastAsia="Times New Roman" w:hAnsi="Arial" w:cs="Arial"/>
                <w:color w:val="000000"/>
                <w:sz w:val="24"/>
                <w:szCs w:val="24"/>
              </w:rPr>
            </w:pPr>
          </w:p>
        </w:tc>
      </w:tr>
      <w:tr w:rsidR="00494E20" w:rsidRPr="00494E20" w:rsidTr="00D3143C">
        <w:trPr>
          <w:tblCellSpacing w:w="15" w:type="dxa"/>
        </w:trPr>
        <w:tc>
          <w:tcPr>
            <w:tcW w:w="0" w:type="auto"/>
            <w:vAlign w:val="center"/>
            <w:hideMark/>
          </w:tcPr>
          <w:p w:rsidR="00494E20" w:rsidRPr="00494E20" w:rsidRDefault="00494E20" w:rsidP="0089554D">
            <w:pPr>
              <w:keepNext/>
              <w:keepLines/>
              <w:widowControl w:val="0"/>
              <w:spacing w:after="0" w:line="240" w:lineRule="auto"/>
              <w:rPr>
                <w:rFonts w:ascii="Arial" w:eastAsia="Times New Roman" w:hAnsi="Arial" w:cs="Arial"/>
                <w:color w:val="000000"/>
                <w:sz w:val="24"/>
                <w:szCs w:val="24"/>
              </w:rPr>
            </w:pPr>
            <w:r w:rsidRPr="00494E20">
              <w:rPr>
                <w:rFonts w:ascii="Arial" w:eastAsia="Times New Roman" w:hAnsi="Arial" w:cs="Arial"/>
                <w:color w:val="000000"/>
                <w:sz w:val="24"/>
                <w:szCs w:val="24"/>
              </w:rPr>
              <w:t>Steel</w:t>
            </w:r>
          </w:p>
        </w:tc>
        <w:tc>
          <w:tcPr>
            <w:tcW w:w="0" w:type="auto"/>
            <w:vAlign w:val="center"/>
            <w:hideMark/>
          </w:tcPr>
          <w:p w:rsidR="00494E20" w:rsidRPr="00494E20" w:rsidRDefault="00494E20" w:rsidP="0089554D">
            <w:pPr>
              <w:keepNext/>
              <w:keepLines/>
              <w:widowControl w:val="0"/>
              <w:spacing w:after="0" w:line="240" w:lineRule="auto"/>
              <w:jc w:val="both"/>
              <w:rPr>
                <w:rFonts w:ascii="Arial" w:eastAsia="Times New Roman" w:hAnsi="Arial" w:cs="Arial"/>
                <w:color w:val="000000"/>
                <w:sz w:val="24"/>
                <w:szCs w:val="24"/>
              </w:rPr>
            </w:pPr>
            <w:r w:rsidRPr="00494E20">
              <w:rPr>
                <w:rFonts w:ascii="Arial" w:eastAsia="Times New Roman" w:hAnsi="Arial" w:cs="Arial"/>
                <w:b/>
                <w:bCs/>
                <w:color w:val="000000"/>
                <w:sz w:val="24"/>
                <w:szCs w:val="24"/>
              </w:rPr>
              <w:t>1.0µm</w:t>
            </w:r>
          </w:p>
        </w:tc>
        <w:tc>
          <w:tcPr>
            <w:tcW w:w="0" w:type="auto"/>
            <w:vAlign w:val="center"/>
            <w:hideMark/>
          </w:tcPr>
          <w:p w:rsidR="00494E20" w:rsidRPr="00494E20" w:rsidRDefault="00494E20" w:rsidP="0089554D">
            <w:pPr>
              <w:keepNext/>
              <w:keepLines/>
              <w:widowControl w:val="0"/>
              <w:spacing w:after="0" w:line="240" w:lineRule="auto"/>
              <w:jc w:val="both"/>
              <w:rPr>
                <w:rFonts w:ascii="Arial" w:eastAsia="Times New Roman" w:hAnsi="Arial" w:cs="Arial"/>
                <w:color w:val="000000"/>
                <w:sz w:val="24"/>
                <w:szCs w:val="24"/>
              </w:rPr>
            </w:pPr>
            <w:r w:rsidRPr="00494E20">
              <w:rPr>
                <w:rFonts w:ascii="Arial" w:eastAsia="Times New Roman" w:hAnsi="Arial" w:cs="Arial"/>
                <w:b/>
                <w:bCs/>
                <w:color w:val="000000"/>
                <w:sz w:val="24"/>
                <w:szCs w:val="24"/>
              </w:rPr>
              <w:t>1.6µm</w:t>
            </w:r>
          </w:p>
        </w:tc>
        <w:tc>
          <w:tcPr>
            <w:tcW w:w="0" w:type="auto"/>
            <w:vAlign w:val="center"/>
            <w:hideMark/>
          </w:tcPr>
          <w:p w:rsidR="00494E20" w:rsidRPr="00494E20" w:rsidRDefault="00494E20" w:rsidP="0089554D">
            <w:pPr>
              <w:keepNext/>
              <w:keepLines/>
              <w:widowControl w:val="0"/>
              <w:spacing w:after="0" w:line="240" w:lineRule="auto"/>
              <w:jc w:val="both"/>
              <w:rPr>
                <w:rFonts w:ascii="Arial" w:eastAsia="Times New Roman" w:hAnsi="Arial" w:cs="Arial"/>
                <w:color w:val="000000"/>
                <w:sz w:val="24"/>
                <w:szCs w:val="24"/>
              </w:rPr>
            </w:pPr>
            <w:r w:rsidRPr="00494E20">
              <w:rPr>
                <w:rFonts w:ascii="Arial" w:eastAsia="Times New Roman" w:hAnsi="Arial" w:cs="Arial"/>
                <w:b/>
                <w:bCs/>
                <w:color w:val="000000"/>
                <w:sz w:val="24"/>
                <w:szCs w:val="24"/>
              </w:rPr>
              <w:t>8-14µm</w:t>
            </w:r>
          </w:p>
        </w:tc>
      </w:tr>
      <w:tr w:rsidR="00494E20" w:rsidRPr="00494E20" w:rsidTr="00D3143C">
        <w:trPr>
          <w:tblCellSpacing w:w="15" w:type="dxa"/>
        </w:trPr>
        <w:tc>
          <w:tcPr>
            <w:tcW w:w="0" w:type="auto"/>
            <w:vAlign w:val="center"/>
            <w:hideMark/>
          </w:tcPr>
          <w:p w:rsidR="00494E20" w:rsidRPr="00494E20" w:rsidRDefault="00494E20" w:rsidP="0089554D">
            <w:pPr>
              <w:keepNext/>
              <w:keepLines/>
              <w:widowControl w:val="0"/>
              <w:spacing w:after="0" w:line="240" w:lineRule="auto"/>
              <w:rPr>
                <w:rFonts w:ascii="Arial" w:eastAsia="Times New Roman" w:hAnsi="Arial" w:cs="Arial"/>
                <w:color w:val="000000"/>
                <w:sz w:val="24"/>
                <w:szCs w:val="24"/>
              </w:rPr>
            </w:pPr>
            <w:r w:rsidRPr="00494E20">
              <w:rPr>
                <w:rFonts w:ascii="Arial" w:eastAsia="Times New Roman" w:hAnsi="Arial" w:cs="Arial"/>
                <w:color w:val="000000"/>
                <w:sz w:val="24"/>
                <w:szCs w:val="24"/>
              </w:rPr>
              <w:t>Cold-Rolled</w:t>
            </w:r>
          </w:p>
        </w:tc>
        <w:tc>
          <w:tcPr>
            <w:tcW w:w="0" w:type="auto"/>
            <w:vAlign w:val="center"/>
            <w:hideMark/>
          </w:tcPr>
          <w:p w:rsidR="00494E20" w:rsidRPr="00494E20" w:rsidRDefault="00494E20" w:rsidP="0089554D">
            <w:pPr>
              <w:keepNext/>
              <w:keepLines/>
              <w:widowControl w:val="0"/>
              <w:spacing w:after="0" w:line="240" w:lineRule="auto"/>
              <w:rPr>
                <w:rFonts w:ascii="Arial" w:eastAsia="Times New Roman" w:hAnsi="Arial" w:cs="Arial"/>
                <w:color w:val="000000"/>
                <w:sz w:val="24"/>
                <w:szCs w:val="24"/>
              </w:rPr>
            </w:pPr>
            <w:r w:rsidRPr="00494E20">
              <w:rPr>
                <w:rFonts w:ascii="Arial" w:eastAsia="Times New Roman" w:hAnsi="Arial" w:cs="Arial"/>
                <w:color w:val="000000"/>
                <w:sz w:val="24"/>
                <w:szCs w:val="24"/>
              </w:rPr>
              <w:t>0.8-0.9</w:t>
            </w:r>
          </w:p>
        </w:tc>
        <w:tc>
          <w:tcPr>
            <w:tcW w:w="0" w:type="auto"/>
            <w:vAlign w:val="center"/>
            <w:hideMark/>
          </w:tcPr>
          <w:p w:rsidR="00494E20" w:rsidRPr="00494E20" w:rsidRDefault="00494E20" w:rsidP="0089554D">
            <w:pPr>
              <w:keepNext/>
              <w:keepLines/>
              <w:widowControl w:val="0"/>
              <w:spacing w:after="0" w:line="240" w:lineRule="auto"/>
              <w:rPr>
                <w:rFonts w:ascii="Arial" w:eastAsia="Times New Roman" w:hAnsi="Arial" w:cs="Arial"/>
                <w:color w:val="000000"/>
                <w:sz w:val="24"/>
                <w:szCs w:val="24"/>
              </w:rPr>
            </w:pPr>
            <w:r w:rsidRPr="00494E20">
              <w:rPr>
                <w:rFonts w:ascii="Arial" w:eastAsia="Times New Roman" w:hAnsi="Arial" w:cs="Arial"/>
                <w:color w:val="000000"/>
                <w:sz w:val="24"/>
                <w:szCs w:val="24"/>
              </w:rPr>
              <w:t>0.8-0.9</w:t>
            </w:r>
          </w:p>
        </w:tc>
        <w:tc>
          <w:tcPr>
            <w:tcW w:w="0" w:type="auto"/>
            <w:vAlign w:val="center"/>
            <w:hideMark/>
          </w:tcPr>
          <w:p w:rsidR="00494E20" w:rsidRPr="00494E20" w:rsidRDefault="00494E20" w:rsidP="0089554D">
            <w:pPr>
              <w:keepNext/>
              <w:keepLines/>
              <w:widowControl w:val="0"/>
              <w:spacing w:after="0" w:line="240" w:lineRule="auto"/>
              <w:rPr>
                <w:rFonts w:ascii="Arial" w:eastAsia="Times New Roman" w:hAnsi="Arial" w:cs="Arial"/>
                <w:color w:val="000000"/>
                <w:sz w:val="24"/>
                <w:szCs w:val="24"/>
              </w:rPr>
            </w:pPr>
            <w:r w:rsidRPr="00494E20">
              <w:rPr>
                <w:rFonts w:ascii="Arial" w:eastAsia="Times New Roman" w:hAnsi="Arial" w:cs="Arial"/>
                <w:color w:val="000000"/>
                <w:sz w:val="24"/>
                <w:szCs w:val="24"/>
              </w:rPr>
              <w:t>0.7-0.9</w:t>
            </w:r>
          </w:p>
        </w:tc>
      </w:tr>
      <w:tr w:rsidR="00494E20" w:rsidRPr="00494E20" w:rsidTr="00D3143C">
        <w:trPr>
          <w:tblCellSpacing w:w="15" w:type="dxa"/>
        </w:trPr>
        <w:tc>
          <w:tcPr>
            <w:tcW w:w="0" w:type="auto"/>
            <w:vAlign w:val="center"/>
            <w:hideMark/>
          </w:tcPr>
          <w:p w:rsidR="00494E20" w:rsidRPr="00494E20" w:rsidRDefault="00494E20" w:rsidP="0089554D">
            <w:pPr>
              <w:keepNext/>
              <w:keepLines/>
              <w:widowControl w:val="0"/>
              <w:spacing w:after="0" w:line="240" w:lineRule="auto"/>
              <w:rPr>
                <w:rFonts w:ascii="Arial" w:eastAsia="Times New Roman" w:hAnsi="Arial" w:cs="Arial"/>
                <w:color w:val="000000"/>
                <w:sz w:val="24"/>
                <w:szCs w:val="24"/>
              </w:rPr>
            </w:pPr>
            <w:r w:rsidRPr="00494E20">
              <w:rPr>
                <w:rFonts w:ascii="Arial" w:eastAsia="Times New Roman" w:hAnsi="Arial" w:cs="Arial"/>
                <w:color w:val="000000"/>
                <w:sz w:val="24"/>
                <w:szCs w:val="24"/>
              </w:rPr>
              <w:t>ground Sheet</w:t>
            </w:r>
          </w:p>
        </w:tc>
        <w:tc>
          <w:tcPr>
            <w:tcW w:w="0" w:type="auto"/>
            <w:vAlign w:val="center"/>
            <w:hideMark/>
          </w:tcPr>
          <w:p w:rsidR="00494E20" w:rsidRPr="00494E20" w:rsidRDefault="00494E20" w:rsidP="0089554D">
            <w:pPr>
              <w:keepNext/>
              <w:keepLines/>
              <w:widowControl w:val="0"/>
              <w:spacing w:after="0" w:line="240" w:lineRule="auto"/>
              <w:rPr>
                <w:rFonts w:ascii="Arial" w:eastAsia="Times New Roman" w:hAnsi="Arial" w:cs="Arial"/>
                <w:color w:val="000000"/>
                <w:sz w:val="24"/>
                <w:szCs w:val="24"/>
              </w:rPr>
            </w:pPr>
            <w:r w:rsidRPr="00494E20">
              <w:rPr>
                <w:rFonts w:ascii="Arial" w:eastAsia="Times New Roman" w:hAnsi="Arial" w:cs="Arial"/>
                <w:color w:val="000000"/>
                <w:sz w:val="24"/>
                <w:szCs w:val="24"/>
              </w:rPr>
              <w:t>n.r.</w:t>
            </w:r>
          </w:p>
        </w:tc>
        <w:tc>
          <w:tcPr>
            <w:tcW w:w="0" w:type="auto"/>
            <w:vAlign w:val="center"/>
            <w:hideMark/>
          </w:tcPr>
          <w:p w:rsidR="00494E20" w:rsidRPr="00494E20" w:rsidRDefault="00494E20" w:rsidP="0089554D">
            <w:pPr>
              <w:keepNext/>
              <w:keepLines/>
              <w:widowControl w:val="0"/>
              <w:spacing w:after="0" w:line="240" w:lineRule="auto"/>
              <w:rPr>
                <w:rFonts w:ascii="Arial" w:eastAsia="Times New Roman" w:hAnsi="Arial" w:cs="Arial"/>
                <w:color w:val="000000"/>
                <w:sz w:val="24"/>
                <w:szCs w:val="24"/>
              </w:rPr>
            </w:pPr>
            <w:r w:rsidRPr="00494E20">
              <w:rPr>
                <w:rFonts w:ascii="Arial" w:eastAsia="Times New Roman" w:hAnsi="Arial" w:cs="Arial"/>
                <w:color w:val="000000"/>
                <w:sz w:val="24"/>
                <w:szCs w:val="24"/>
              </w:rPr>
              <w:t>n.r.</w:t>
            </w:r>
          </w:p>
        </w:tc>
        <w:tc>
          <w:tcPr>
            <w:tcW w:w="0" w:type="auto"/>
            <w:vAlign w:val="center"/>
            <w:hideMark/>
          </w:tcPr>
          <w:p w:rsidR="00494E20" w:rsidRPr="00494E20" w:rsidRDefault="00494E20" w:rsidP="0089554D">
            <w:pPr>
              <w:keepNext/>
              <w:keepLines/>
              <w:widowControl w:val="0"/>
              <w:spacing w:after="0" w:line="240" w:lineRule="auto"/>
              <w:rPr>
                <w:rFonts w:ascii="Arial" w:eastAsia="Times New Roman" w:hAnsi="Arial" w:cs="Arial"/>
                <w:color w:val="000000"/>
                <w:sz w:val="24"/>
                <w:szCs w:val="24"/>
              </w:rPr>
            </w:pPr>
            <w:r w:rsidRPr="00494E20">
              <w:rPr>
                <w:rFonts w:ascii="Arial" w:eastAsia="Times New Roman" w:hAnsi="Arial" w:cs="Arial"/>
                <w:color w:val="000000"/>
                <w:sz w:val="24"/>
                <w:szCs w:val="24"/>
              </w:rPr>
              <w:t>0.4-0.6</w:t>
            </w:r>
          </w:p>
        </w:tc>
      </w:tr>
      <w:tr w:rsidR="00494E20" w:rsidRPr="00494E20" w:rsidTr="00D3143C">
        <w:trPr>
          <w:tblCellSpacing w:w="15" w:type="dxa"/>
        </w:trPr>
        <w:tc>
          <w:tcPr>
            <w:tcW w:w="0" w:type="auto"/>
            <w:vAlign w:val="center"/>
            <w:hideMark/>
          </w:tcPr>
          <w:p w:rsidR="00494E20" w:rsidRPr="00494E20" w:rsidRDefault="00494E20" w:rsidP="0089554D">
            <w:pPr>
              <w:keepNext/>
              <w:keepLines/>
              <w:widowControl w:val="0"/>
              <w:spacing w:after="0" w:line="240" w:lineRule="auto"/>
              <w:rPr>
                <w:rFonts w:ascii="Arial" w:eastAsia="Times New Roman" w:hAnsi="Arial" w:cs="Arial"/>
                <w:color w:val="000000"/>
                <w:sz w:val="24"/>
                <w:szCs w:val="24"/>
              </w:rPr>
            </w:pPr>
            <w:r w:rsidRPr="00494E20">
              <w:rPr>
                <w:rFonts w:ascii="Arial" w:eastAsia="Times New Roman" w:hAnsi="Arial" w:cs="Arial"/>
                <w:color w:val="000000"/>
                <w:sz w:val="24"/>
                <w:szCs w:val="24"/>
              </w:rPr>
              <w:t>Polished Sheet</w:t>
            </w:r>
          </w:p>
        </w:tc>
        <w:tc>
          <w:tcPr>
            <w:tcW w:w="0" w:type="auto"/>
            <w:vAlign w:val="center"/>
            <w:hideMark/>
          </w:tcPr>
          <w:p w:rsidR="00494E20" w:rsidRPr="00494E20" w:rsidRDefault="00494E20" w:rsidP="0089554D">
            <w:pPr>
              <w:keepNext/>
              <w:keepLines/>
              <w:widowControl w:val="0"/>
              <w:spacing w:after="0" w:line="240" w:lineRule="auto"/>
              <w:rPr>
                <w:rFonts w:ascii="Arial" w:eastAsia="Times New Roman" w:hAnsi="Arial" w:cs="Arial"/>
                <w:color w:val="000000"/>
                <w:sz w:val="24"/>
                <w:szCs w:val="24"/>
              </w:rPr>
            </w:pPr>
            <w:r w:rsidRPr="00494E20">
              <w:rPr>
                <w:rFonts w:ascii="Arial" w:eastAsia="Times New Roman" w:hAnsi="Arial" w:cs="Arial"/>
                <w:color w:val="000000"/>
                <w:sz w:val="24"/>
                <w:szCs w:val="24"/>
              </w:rPr>
              <w:t>0.35</w:t>
            </w:r>
          </w:p>
        </w:tc>
        <w:tc>
          <w:tcPr>
            <w:tcW w:w="0" w:type="auto"/>
            <w:vAlign w:val="center"/>
            <w:hideMark/>
          </w:tcPr>
          <w:p w:rsidR="00494E20" w:rsidRPr="00494E20" w:rsidRDefault="00494E20" w:rsidP="0089554D">
            <w:pPr>
              <w:keepNext/>
              <w:keepLines/>
              <w:widowControl w:val="0"/>
              <w:spacing w:after="0" w:line="240" w:lineRule="auto"/>
              <w:rPr>
                <w:rFonts w:ascii="Arial" w:eastAsia="Times New Roman" w:hAnsi="Arial" w:cs="Arial"/>
                <w:color w:val="000000"/>
                <w:sz w:val="24"/>
                <w:szCs w:val="24"/>
              </w:rPr>
            </w:pPr>
            <w:r w:rsidRPr="00494E20">
              <w:rPr>
                <w:rFonts w:ascii="Arial" w:eastAsia="Times New Roman" w:hAnsi="Arial" w:cs="Arial"/>
                <w:color w:val="000000"/>
                <w:sz w:val="24"/>
                <w:szCs w:val="24"/>
              </w:rPr>
              <w:t>0.25</w:t>
            </w:r>
          </w:p>
        </w:tc>
        <w:tc>
          <w:tcPr>
            <w:tcW w:w="0" w:type="auto"/>
            <w:vAlign w:val="center"/>
            <w:hideMark/>
          </w:tcPr>
          <w:p w:rsidR="00494E20" w:rsidRPr="00494E20" w:rsidRDefault="00494E20" w:rsidP="0089554D">
            <w:pPr>
              <w:keepNext/>
              <w:keepLines/>
              <w:widowControl w:val="0"/>
              <w:spacing w:after="0" w:line="240" w:lineRule="auto"/>
              <w:rPr>
                <w:rFonts w:ascii="Arial" w:eastAsia="Times New Roman" w:hAnsi="Arial" w:cs="Arial"/>
                <w:color w:val="000000"/>
                <w:sz w:val="24"/>
                <w:szCs w:val="24"/>
              </w:rPr>
            </w:pPr>
            <w:r w:rsidRPr="00494E20">
              <w:rPr>
                <w:rFonts w:ascii="Arial" w:eastAsia="Times New Roman" w:hAnsi="Arial" w:cs="Arial"/>
                <w:color w:val="000000"/>
                <w:sz w:val="24"/>
                <w:szCs w:val="24"/>
              </w:rPr>
              <w:t>0.1</w:t>
            </w:r>
          </w:p>
        </w:tc>
      </w:tr>
      <w:tr w:rsidR="00494E20" w:rsidRPr="00494E20" w:rsidTr="00D3143C">
        <w:trPr>
          <w:tblCellSpacing w:w="15" w:type="dxa"/>
        </w:trPr>
        <w:tc>
          <w:tcPr>
            <w:tcW w:w="0" w:type="auto"/>
            <w:vAlign w:val="center"/>
            <w:hideMark/>
          </w:tcPr>
          <w:p w:rsidR="00494E20" w:rsidRPr="00494E20" w:rsidRDefault="00494E20" w:rsidP="0089554D">
            <w:pPr>
              <w:keepNext/>
              <w:keepLines/>
              <w:widowControl w:val="0"/>
              <w:spacing w:after="0" w:line="240" w:lineRule="auto"/>
              <w:rPr>
                <w:rFonts w:ascii="Arial" w:eastAsia="Times New Roman" w:hAnsi="Arial" w:cs="Arial"/>
                <w:color w:val="000000"/>
                <w:sz w:val="24"/>
                <w:szCs w:val="24"/>
              </w:rPr>
            </w:pPr>
            <w:r w:rsidRPr="00494E20">
              <w:rPr>
                <w:rFonts w:ascii="Arial" w:eastAsia="Times New Roman" w:hAnsi="Arial" w:cs="Arial"/>
                <w:color w:val="000000"/>
                <w:sz w:val="24"/>
                <w:szCs w:val="24"/>
              </w:rPr>
              <w:t>Molten</w:t>
            </w:r>
          </w:p>
        </w:tc>
        <w:tc>
          <w:tcPr>
            <w:tcW w:w="0" w:type="auto"/>
            <w:vAlign w:val="center"/>
            <w:hideMark/>
          </w:tcPr>
          <w:p w:rsidR="00494E20" w:rsidRPr="00494E20" w:rsidRDefault="00494E20" w:rsidP="0089554D">
            <w:pPr>
              <w:keepNext/>
              <w:keepLines/>
              <w:widowControl w:val="0"/>
              <w:spacing w:after="0" w:line="240" w:lineRule="auto"/>
              <w:rPr>
                <w:rFonts w:ascii="Arial" w:eastAsia="Times New Roman" w:hAnsi="Arial" w:cs="Arial"/>
                <w:color w:val="000000"/>
                <w:sz w:val="24"/>
                <w:szCs w:val="24"/>
              </w:rPr>
            </w:pPr>
            <w:r w:rsidRPr="00494E20">
              <w:rPr>
                <w:rFonts w:ascii="Arial" w:eastAsia="Times New Roman" w:hAnsi="Arial" w:cs="Arial"/>
                <w:color w:val="000000"/>
                <w:sz w:val="24"/>
                <w:szCs w:val="24"/>
              </w:rPr>
              <w:t>0.35</w:t>
            </w:r>
          </w:p>
        </w:tc>
        <w:tc>
          <w:tcPr>
            <w:tcW w:w="0" w:type="auto"/>
            <w:vAlign w:val="center"/>
            <w:hideMark/>
          </w:tcPr>
          <w:p w:rsidR="00494E20" w:rsidRPr="00494E20" w:rsidRDefault="00494E20" w:rsidP="0089554D">
            <w:pPr>
              <w:keepNext/>
              <w:keepLines/>
              <w:widowControl w:val="0"/>
              <w:spacing w:after="0" w:line="240" w:lineRule="auto"/>
              <w:rPr>
                <w:rFonts w:ascii="Arial" w:eastAsia="Times New Roman" w:hAnsi="Arial" w:cs="Arial"/>
                <w:color w:val="000000"/>
                <w:sz w:val="24"/>
                <w:szCs w:val="24"/>
              </w:rPr>
            </w:pPr>
            <w:r w:rsidRPr="00494E20">
              <w:rPr>
                <w:rFonts w:ascii="Arial" w:eastAsia="Times New Roman" w:hAnsi="Arial" w:cs="Arial"/>
                <w:color w:val="000000"/>
                <w:sz w:val="24"/>
                <w:szCs w:val="24"/>
              </w:rPr>
              <w:t>0.25-0.4</w:t>
            </w:r>
          </w:p>
        </w:tc>
        <w:tc>
          <w:tcPr>
            <w:tcW w:w="0" w:type="auto"/>
            <w:vAlign w:val="center"/>
            <w:hideMark/>
          </w:tcPr>
          <w:p w:rsidR="00494E20" w:rsidRPr="00494E20" w:rsidRDefault="00494E20" w:rsidP="0089554D">
            <w:pPr>
              <w:keepNext/>
              <w:keepLines/>
              <w:widowControl w:val="0"/>
              <w:spacing w:after="0" w:line="240" w:lineRule="auto"/>
              <w:rPr>
                <w:rFonts w:ascii="Arial" w:eastAsia="Times New Roman" w:hAnsi="Arial" w:cs="Arial"/>
                <w:color w:val="000000"/>
                <w:sz w:val="24"/>
                <w:szCs w:val="24"/>
              </w:rPr>
            </w:pPr>
            <w:r w:rsidRPr="00494E20">
              <w:rPr>
                <w:rFonts w:ascii="Arial" w:eastAsia="Times New Roman" w:hAnsi="Arial" w:cs="Arial"/>
                <w:color w:val="000000"/>
                <w:sz w:val="24"/>
                <w:szCs w:val="24"/>
              </w:rPr>
              <w:t>n.r.</w:t>
            </w:r>
          </w:p>
        </w:tc>
      </w:tr>
      <w:tr w:rsidR="00494E20" w:rsidRPr="00494E20" w:rsidTr="00D3143C">
        <w:trPr>
          <w:tblCellSpacing w:w="15" w:type="dxa"/>
        </w:trPr>
        <w:tc>
          <w:tcPr>
            <w:tcW w:w="0" w:type="auto"/>
            <w:vAlign w:val="center"/>
            <w:hideMark/>
          </w:tcPr>
          <w:p w:rsidR="00494E20" w:rsidRPr="00494E20" w:rsidRDefault="00494E20" w:rsidP="0089554D">
            <w:pPr>
              <w:keepNext/>
              <w:keepLines/>
              <w:widowControl w:val="0"/>
              <w:spacing w:after="0" w:line="240" w:lineRule="auto"/>
              <w:rPr>
                <w:rFonts w:ascii="Arial" w:eastAsia="Times New Roman" w:hAnsi="Arial" w:cs="Arial"/>
                <w:color w:val="000000"/>
                <w:sz w:val="24"/>
                <w:szCs w:val="24"/>
              </w:rPr>
            </w:pPr>
            <w:r w:rsidRPr="00494E20">
              <w:rPr>
                <w:rFonts w:ascii="Arial" w:eastAsia="Times New Roman" w:hAnsi="Arial" w:cs="Arial"/>
                <w:color w:val="000000"/>
                <w:sz w:val="24"/>
                <w:szCs w:val="24"/>
              </w:rPr>
              <w:t>Oxidized</w:t>
            </w:r>
          </w:p>
        </w:tc>
        <w:tc>
          <w:tcPr>
            <w:tcW w:w="0" w:type="auto"/>
            <w:vAlign w:val="center"/>
            <w:hideMark/>
          </w:tcPr>
          <w:p w:rsidR="00494E20" w:rsidRPr="00494E20" w:rsidRDefault="00494E20" w:rsidP="0089554D">
            <w:pPr>
              <w:keepNext/>
              <w:keepLines/>
              <w:widowControl w:val="0"/>
              <w:spacing w:after="0" w:line="240" w:lineRule="auto"/>
              <w:rPr>
                <w:rFonts w:ascii="Arial" w:eastAsia="Times New Roman" w:hAnsi="Arial" w:cs="Arial"/>
                <w:color w:val="000000"/>
                <w:sz w:val="24"/>
                <w:szCs w:val="24"/>
              </w:rPr>
            </w:pPr>
            <w:r w:rsidRPr="00494E20">
              <w:rPr>
                <w:rFonts w:ascii="Arial" w:eastAsia="Times New Roman" w:hAnsi="Arial" w:cs="Arial"/>
                <w:color w:val="000000"/>
                <w:sz w:val="24"/>
                <w:szCs w:val="24"/>
              </w:rPr>
              <w:t>0.8-0.9</w:t>
            </w:r>
          </w:p>
        </w:tc>
        <w:tc>
          <w:tcPr>
            <w:tcW w:w="0" w:type="auto"/>
            <w:vAlign w:val="center"/>
            <w:hideMark/>
          </w:tcPr>
          <w:p w:rsidR="00494E20" w:rsidRPr="00494E20" w:rsidRDefault="00494E20" w:rsidP="0089554D">
            <w:pPr>
              <w:keepNext/>
              <w:keepLines/>
              <w:widowControl w:val="0"/>
              <w:spacing w:after="0" w:line="240" w:lineRule="auto"/>
              <w:rPr>
                <w:rFonts w:ascii="Arial" w:eastAsia="Times New Roman" w:hAnsi="Arial" w:cs="Arial"/>
                <w:color w:val="000000"/>
                <w:sz w:val="24"/>
                <w:szCs w:val="24"/>
              </w:rPr>
            </w:pPr>
            <w:r w:rsidRPr="00494E20">
              <w:rPr>
                <w:rFonts w:ascii="Arial" w:eastAsia="Times New Roman" w:hAnsi="Arial" w:cs="Arial"/>
                <w:color w:val="000000"/>
                <w:sz w:val="24"/>
                <w:szCs w:val="24"/>
              </w:rPr>
              <w:t>0.8-0.9</w:t>
            </w:r>
          </w:p>
        </w:tc>
        <w:tc>
          <w:tcPr>
            <w:tcW w:w="0" w:type="auto"/>
            <w:vAlign w:val="center"/>
            <w:hideMark/>
          </w:tcPr>
          <w:p w:rsidR="00494E20" w:rsidRPr="00494E20" w:rsidRDefault="00494E20" w:rsidP="0089554D">
            <w:pPr>
              <w:keepNext/>
              <w:keepLines/>
              <w:widowControl w:val="0"/>
              <w:spacing w:after="0" w:line="240" w:lineRule="auto"/>
              <w:rPr>
                <w:rFonts w:ascii="Arial" w:eastAsia="Times New Roman" w:hAnsi="Arial" w:cs="Arial"/>
                <w:color w:val="000000"/>
                <w:sz w:val="24"/>
                <w:szCs w:val="24"/>
              </w:rPr>
            </w:pPr>
            <w:r w:rsidRPr="00494E20">
              <w:rPr>
                <w:rFonts w:ascii="Arial" w:eastAsia="Times New Roman" w:hAnsi="Arial" w:cs="Arial"/>
                <w:color w:val="000000"/>
                <w:sz w:val="24"/>
                <w:szCs w:val="24"/>
              </w:rPr>
              <w:t>0.7-0.9</w:t>
            </w:r>
          </w:p>
        </w:tc>
      </w:tr>
      <w:tr w:rsidR="00494E20" w:rsidRPr="00494E20" w:rsidTr="00D3143C">
        <w:trPr>
          <w:tblCellSpacing w:w="15" w:type="dxa"/>
        </w:trPr>
        <w:tc>
          <w:tcPr>
            <w:tcW w:w="0" w:type="auto"/>
            <w:vAlign w:val="center"/>
            <w:hideMark/>
          </w:tcPr>
          <w:p w:rsidR="00494E20" w:rsidRPr="00494E20" w:rsidRDefault="00494E20" w:rsidP="0089554D">
            <w:pPr>
              <w:keepNext/>
              <w:keepLines/>
              <w:widowControl w:val="0"/>
              <w:spacing w:after="0" w:line="240" w:lineRule="auto"/>
              <w:rPr>
                <w:rFonts w:ascii="Arial" w:eastAsia="Times New Roman" w:hAnsi="Arial" w:cs="Arial"/>
                <w:color w:val="000000"/>
                <w:sz w:val="24"/>
                <w:szCs w:val="24"/>
              </w:rPr>
            </w:pPr>
            <w:r w:rsidRPr="00494E20">
              <w:rPr>
                <w:rFonts w:ascii="Arial" w:eastAsia="Times New Roman" w:hAnsi="Arial" w:cs="Arial"/>
                <w:color w:val="000000"/>
                <w:sz w:val="24"/>
                <w:szCs w:val="24"/>
              </w:rPr>
              <w:t>Stainless</w:t>
            </w:r>
          </w:p>
        </w:tc>
        <w:tc>
          <w:tcPr>
            <w:tcW w:w="0" w:type="auto"/>
            <w:vAlign w:val="center"/>
            <w:hideMark/>
          </w:tcPr>
          <w:p w:rsidR="00494E20" w:rsidRPr="00494E20" w:rsidRDefault="00494E20" w:rsidP="0089554D">
            <w:pPr>
              <w:keepNext/>
              <w:keepLines/>
              <w:widowControl w:val="0"/>
              <w:spacing w:after="0" w:line="240" w:lineRule="auto"/>
              <w:rPr>
                <w:rFonts w:ascii="Arial" w:eastAsia="Times New Roman" w:hAnsi="Arial" w:cs="Arial"/>
                <w:color w:val="000000"/>
                <w:sz w:val="24"/>
                <w:szCs w:val="24"/>
              </w:rPr>
            </w:pPr>
            <w:r w:rsidRPr="00494E20">
              <w:rPr>
                <w:rFonts w:ascii="Arial" w:eastAsia="Times New Roman" w:hAnsi="Arial" w:cs="Arial"/>
                <w:color w:val="000000"/>
                <w:sz w:val="24"/>
                <w:szCs w:val="24"/>
              </w:rPr>
              <w:t>0.35</w:t>
            </w:r>
          </w:p>
        </w:tc>
        <w:tc>
          <w:tcPr>
            <w:tcW w:w="0" w:type="auto"/>
            <w:vAlign w:val="center"/>
            <w:hideMark/>
          </w:tcPr>
          <w:p w:rsidR="00494E20" w:rsidRPr="00494E20" w:rsidRDefault="00494E20" w:rsidP="0089554D">
            <w:pPr>
              <w:keepNext/>
              <w:keepLines/>
              <w:widowControl w:val="0"/>
              <w:spacing w:after="0" w:line="240" w:lineRule="auto"/>
              <w:rPr>
                <w:rFonts w:ascii="Arial" w:eastAsia="Times New Roman" w:hAnsi="Arial" w:cs="Arial"/>
                <w:color w:val="000000"/>
                <w:sz w:val="24"/>
                <w:szCs w:val="24"/>
              </w:rPr>
            </w:pPr>
            <w:r w:rsidRPr="00494E20">
              <w:rPr>
                <w:rFonts w:ascii="Arial" w:eastAsia="Times New Roman" w:hAnsi="Arial" w:cs="Arial"/>
                <w:color w:val="000000"/>
                <w:sz w:val="24"/>
                <w:szCs w:val="24"/>
              </w:rPr>
              <w:t>0.2-0.9</w:t>
            </w:r>
          </w:p>
        </w:tc>
        <w:tc>
          <w:tcPr>
            <w:tcW w:w="0" w:type="auto"/>
            <w:vAlign w:val="center"/>
            <w:hideMark/>
          </w:tcPr>
          <w:p w:rsidR="00494E20" w:rsidRPr="00494E20" w:rsidRDefault="00494E20" w:rsidP="0089554D">
            <w:pPr>
              <w:keepNext/>
              <w:keepLines/>
              <w:widowControl w:val="0"/>
              <w:spacing w:after="0" w:line="240" w:lineRule="auto"/>
              <w:rPr>
                <w:rFonts w:ascii="Arial" w:eastAsia="Times New Roman" w:hAnsi="Arial" w:cs="Arial"/>
                <w:color w:val="000000"/>
                <w:sz w:val="24"/>
                <w:szCs w:val="24"/>
              </w:rPr>
            </w:pPr>
            <w:r w:rsidRPr="00494E20">
              <w:rPr>
                <w:rFonts w:ascii="Arial" w:eastAsia="Times New Roman" w:hAnsi="Arial" w:cs="Arial"/>
                <w:color w:val="000000"/>
                <w:sz w:val="24"/>
                <w:szCs w:val="24"/>
              </w:rPr>
              <w:t>0.1-0.8</w:t>
            </w:r>
          </w:p>
        </w:tc>
      </w:tr>
    </w:tbl>
    <w:p w:rsidR="0096479F" w:rsidRDefault="0096479F" w:rsidP="0089554D">
      <w:pPr>
        <w:pStyle w:val="Caption"/>
        <w:keepNext/>
        <w:keepLines/>
        <w:widowControl w:val="0"/>
        <w:spacing w:after="0"/>
        <w:jc w:val="center"/>
      </w:pPr>
      <w:r>
        <w:t xml:space="preserve">Table </w:t>
      </w:r>
      <w:fldSimple w:instr=" SEQ Table \* ARABIC ">
        <w:r w:rsidR="00CF3958">
          <w:rPr>
            <w:noProof/>
          </w:rPr>
          <w:t>1</w:t>
        </w:r>
      </w:fldSimple>
      <w:r>
        <w:t xml:space="preserve"> </w:t>
      </w:r>
      <w:r w:rsidRPr="00952E25">
        <w:t>Emissivity Table for Steel</w:t>
      </w:r>
      <w:r>
        <w:t xml:space="preserve"> </w:t>
      </w:r>
    </w:p>
    <w:p w:rsidR="00494E20" w:rsidRPr="00494E20" w:rsidRDefault="0096479F" w:rsidP="0089554D">
      <w:pPr>
        <w:pStyle w:val="Caption"/>
        <w:keepNext/>
        <w:keepLines/>
        <w:widowControl w:val="0"/>
        <w:spacing w:after="0"/>
        <w:jc w:val="center"/>
        <w:rPr>
          <w:rFonts w:ascii="Arial" w:hAnsi="Arial" w:cs="Arial"/>
          <w:b w:val="0"/>
          <w:sz w:val="24"/>
          <w:szCs w:val="24"/>
          <w:u w:val="single"/>
        </w:rPr>
      </w:pPr>
      <w:r>
        <w:t>Source: [S4]</w:t>
      </w:r>
      <w:r w:rsidR="003B3A7B">
        <w:t xml:space="preserve"> Permission Pending</w:t>
      </w:r>
    </w:p>
    <w:p w:rsidR="00494E20" w:rsidRPr="00D3143C" w:rsidRDefault="00494E20" w:rsidP="00D3143C">
      <w:pPr>
        <w:pStyle w:val="Heading3"/>
        <w:rPr>
          <w:rFonts w:ascii="Arial" w:hAnsi="Arial" w:cs="Arial"/>
          <w:b w:val="0"/>
          <w:sz w:val="24"/>
          <w:szCs w:val="24"/>
        </w:rPr>
      </w:pPr>
      <w:bookmarkStart w:id="30" w:name="_Toc260505346"/>
      <w:r w:rsidRPr="00D3143C">
        <w:rPr>
          <w:rFonts w:ascii="Arial" w:hAnsi="Arial" w:cs="Arial"/>
          <w:sz w:val="24"/>
          <w:szCs w:val="24"/>
        </w:rPr>
        <w:t>Properties of Aluminum</w:t>
      </w:r>
      <w:bookmarkEnd w:id="30"/>
    </w:p>
    <w:p w:rsidR="00494E20" w:rsidRPr="00494E20" w:rsidRDefault="00494E20" w:rsidP="00494E20">
      <w:pPr>
        <w:spacing w:after="0" w:line="240" w:lineRule="auto"/>
        <w:jc w:val="both"/>
        <w:rPr>
          <w:rFonts w:ascii="Arial" w:hAnsi="Arial" w:cs="Arial"/>
          <w:b/>
          <w:sz w:val="24"/>
          <w:szCs w:val="24"/>
          <w:u w:val="single"/>
        </w:rPr>
      </w:pPr>
    </w:p>
    <w:p w:rsidR="00494E20" w:rsidRPr="00494E20" w:rsidRDefault="00494E20" w:rsidP="00494E20">
      <w:pPr>
        <w:spacing w:after="0" w:line="240" w:lineRule="auto"/>
        <w:jc w:val="both"/>
        <w:rPr>
          <w:rFonts w:ascii="Arial" w:hAnsi="Arial" w:cs="Arial"/>
          <w:sz w:val="24"/>
          <w:szCs w:val="24"/>
        </w:rPr>
      </w:pPr>
      <w:r w:rsidRPr="00494E20">
        <w:rPr>
          <w:rFonts w:ascii="Arial" w:hAnsi="Arial" w:cs="Arial"/>
          <w:sz w:val="24"/>
          <w:szCs w:val="24"/>
        </w:rPr>
        <w:t>Aluminum is the one of the most commonly used structural materials coming just behind steel.  The reason for Aluminum as a choice of material</w:t>
      </w:r>
    </w:p>
    <w:p w:rsidR="00494E20" w:rsidRPr="00494E20" w:rsidRDefault="00494E20" w:rsidP="00494E20">
      <w:pPr>
        <w:spacing w:after="0" w:line="240" w:lineRule="auto"/>
        <w:jc w:val="both"/>
        <w:rPr>
          <w:rFonts w:ascii="Arial" w:hAnsi="Arial" w:cs="Arial"/>
          <w:sz w:val="24"/>
          <w:szCs w:val="24"/>
        </w:rPr>
      </w:pPr>
    </w:p>
    <w:p w:rsidR="00494E20" w:rsidRPr="00494E20" w:rsidRDefault="00494E20" w:rsidP="00494E20">
      <w:pPr>
        <w:pStyle w:val="ListParagraph"/>
        <w:numPr>
          <w:ilvl w:val="0"/>
          <w:numId w:val="40"/>
        </w:numPr>
        <w:spacing w:after="0" w:line="240" w:lineRule="auto"/>
        <w:jc w:val="both"/>
        <w:rPr>
          <w:rFonts w:ascii="Arial" w:hAnsi="Arial" w:cs="Arial"/>
          <w:sz w:val="24"/>
          <w:szCs w:val="24"/>
        </w:rPr>
      </w:pPr>
      <w:r w:rsidRPr="00494E20">
        <w:rPr>
          <w:rFonts w:ascii="Arial" w:hAnsi="Arial" w:cs="Arial"/>
          <w:sz w:val="24"/>
          <w:szCs w:val="24"/>
        </w:rPr>
        <w:t>Very lightweight with a density about one third that of steel.</w:t>
      </w:r>
    </w:p>
    <w:p w:rsidR="00494E20" w:rsidRPr="00494E20" w:rsidRDefault="00494E20" w:rsidP="00494E20">
      <w:pPr>
        <w:pStyle w:val="ListParagraph"/>
        <w:numPr>
          <w:ilvl w:val="0"/>
          <w:numId w:val="40"/>
        </w:numPr>
        <w:spacing w:after="0" w:line="240" w:lineRule="auto"/>
        <w:jc w:val="both"/>
        <w:rPr>
          <w:rFonts w:ascii="Arial" w:hAnsi="Arial" w:cs="Arial"/>
          <w:sz w:val="24"/>
          <w:szCs w:val="24"/>
        </w:rPr>
      </w:pPr>
      <w:r w:rsidRPr="00494E20">
        <w:rPr>
          <w:rFonts w:ascii="Arial" w:hAnsi="Arial" w:cs="Arial"/>
          <w:sz w:val="24"/>
          <w:szCs w:val="24"/>
        </w:rPr>
        <w:t>A variety of fabrication methods can be used for shaping.</w:t>
      </w:r>
    </w:p>
    <w:p w:rsidR="00494E20" w:rsidRPr="00494E20" w:rsidRDefault="00494E20" w:rsidP="00494E20">
      <w:pPr>
        <w:pStyle w:val="ListParagraph"/>
        <w:numPr>
          <w:ilvl w:val="0"/>
          <w:numId w:val="40"/>
        </w:numPr>
        <w:spacing w:after="0" w:line="240" w:lineRule="auto"/>
        <w:jc w:val="both"/>
        <w:rPr>
          <w:rFonts w:ascii="Arial" w:hAnsi="Arial" w:cs="Arial"/>
          <w:sz w:val="24"/>
          <w:szCs w:val="24"/>
        </w:rPr>
      </w:pPr>
      <w:r w:rsidRPr="00494E20">
        <w:rPr>
          <w:rFonts w:ascii="Arial" w:hAnsi="Arial" w:cs="Arial"/>
          <w:sz w:val="24"/>
          <w:szCs w:val="24"/>
        </w:rPr>
        <w:t>Good corrosion resistance and can be used in a wide variety of climates and weather conditions.</w:t>
      </w:r>
    </w:p>
    <w:p w:rsidR="00494E20" w:rsidRPr="00494E20" w:rsidRDefault="00494E20" w:rsidP="00494E20">
      <w:pPr>
        <w:pStyle w:val="ListParagraph"/>
        <w:numPr>
          <w:ilvl w:val="0"/>
          <w:numId w:val="40"/>
        </w:numPr>
        <w:spacing w:after="0" w:line="240" w:lineRule="auto"/>
        <w:jc w:val="both"/>
        <w:rPr>
          <w:rFonts w:ascii="Arial" w:hAnsi="Arial" w:cs="Arial"/>
          <w:sz w:val="24"/>
          <w:szCs w:val="24"/>
        </w:rPr>
      </w:pPr>
      <w:r w:rsidRPr="00494E20">
        <w:rPr>
          <w:rFonts w:ascii="Arial" w:hAnsi="Arial" w:cs="Arial"/>
          <w:sz w:val="24"/>
          <w:szCs w:val="24"/>
        </w:rPr>
        <w:t xml:space="preserve">Available in a wide variety of finishes making it </w:t>
      </w:r>
      <w:r w:rsidR="00C204CB" w:rsidRPr="00494E20">
        <w:rPr>
          <w:rFonts w:ascii="Arial" w:hAnsi="Arial" w:cs="Arial"/>
          <w:sz w:val="24"/>
          <w:szCs w:val="24"/>
        </w:rPr>
        <w:t>aesthetically</w:t>
      </w:r>
      <w:r w:rsidRPr="00494E20">
        <w:rPr>
          <w:rFonts w:ascii="Arial" w:hAnsi="Arial" w:cs="Arial"/>
          <w:sz w:val="24"/>
          <w:szCs w:val="24"/>
        </w:rPr>
        <w:t xml:space="preserve"> pleasing</w:t>
      </w:r>
    </w:p>
    <w:p w:rsidR="00494E20" w:rsidRPr="00494E20" w:rsidRDefault="00494E20" w:rsidP="00494E20">
      <w:pPr>
        <w:pStyle w:val="ListParagraph"/>
        <w:numPr>
          <w:ilvl w:val="0"/>
          <w:numId w:val="40"/>
        </w:numPr>
        <w:spacing w:after="0" w:line="240" w:lineRule="auto"/>
        <w:jc w:val="both"/>
        <w:rPr>
          <w:rFonts w:ascii="Arial" w:hAnsi="Arial" w:cs="Arial"/>
          <w:sz w:val="24"/>
          <w:szCs w:val="24"/>
        </w:rPr>
      </w:pPr>
      <w:r w:rsidRPr="00494E20">
        <w:rPr>
          <w:rFonts w:ascii="Arial" w:hAnsi="Arial" w:cs="Arial"/>
          <w:sz w:val="24"/>
          <w:szCs w:val="24"/>
        </w:rPr>
        <w:t>High strength-to-weight ratio, thus making it ideal for a portable rugged device such as the UCF</w:t>
      </w:r>
    </w:p>
    <w:p w:rsidR="00494E20" w:rsidRPr="00494E20" w:rsidRDefault="00494E20" w:rsidP="00494E20">
      <w:pPr>
        <w:pStyle w:val="ListParagraph"/>
        <w:numPr>
          <w:ilvl w:val="0"/>
          <w:numId w:val="40"/>
        </w:numPr>
        <w:spacing w:after="0" w:line="240" w:lineRule="auto"/>
        <w:jc w:val="both"/>
        <w:rPr>
          <w:rFonts w:ascii="Arial" w:hAnsi="Arial" w:cs="Arial"/>
          <w:sz w:val="24"/>
          <w:szCs w:val="24"/>
        </w:rPr>
      </w:pPr>
      <w:r w:rsidRPr="00494E20">
        <w:rPr>
          <w:rFonts w:ascii="Arial" w:hAnsi="Arial" w:cs="Arial"/>
          <w:sz w:val="24"/>
          <w:szCs w:val="24"/>
        </w:rPr>
        <w:t>The rage of alloys available allow for good heat transfer characteristics and in combination as a structural support and heat sync.</w:t>
      </w:r>
    </w:p>
    <w:p w:rsidR="00494E20" w:rsidRPr="00494E20" w:rsidRDefault="00494E20" w:rsidP="00494E20">
      <w:pPr>
        <w:spacing w:after="0" w:line="240" w:lineRule="auto"/>
        <w:ind w:left="360"/>
        <w:jc w:val="both"/>
        <w:rPr>
          <w:rFonts w:ascii="Arial" w:hAnsi="Arial" w:cs="Arial"/>
          <w:sz w:val="24"/>
          <w:szCs w:val="24"/>
        </w:rPr>
      </w:pPr>
    </w:p>
    <w:p w:rsidR="00494E20" w:rsidRPr="00494E20" w:rsidRDefault="00D21A8F" w:rsidP="00494E20">
      <w:pPr>
        <w:spacing w:after="0" w:line="240" w:lineRule="auto"/>
        <w:jc w:val="both"/>
        <w:rPr>
          <w:rFonts w:ascii="Arial" w:hAnsi="Arial" w:cs="Arial"/>
          <w:sz w:val="24"/>
          <w:szCs w:val="24"/>
        </w:rPr>
      </w:pPr>
      <w:r>
        <w:rPr>
          <w:rFonts w:ascii="Arial" w:hAnsi="Arial" w:cs="Arial"/>
          <w:sz w:val="24"/>
          <w:szCs w:val="24"/>
        </w:rPr>
        <w:t>The a</w:t>
      </w:r>
      <w:r w:rsidR="00494E20" w:rsidRPr="00494E20">
        <w:rPr>
          <w:rFonts w:ascii="Arial" w:hAnsi="Arial" w:cs="Arial"/>
          <w:sz w:val="24"/>
          <w:szCs w:val="24"/>
        </w:rPr>
        <w:t xml:space="preserve">luminum alloy of choice will contain copper, zinc and other elements which will improve the strength and thermal conductivity. </w:t>
      </w:r>
      <w:r>
        <w:rPr>
          <w:rFonts w:ascii="Arial" w:hAnsi="Arial" w:cs="Arial"/>
          <w:sz w:val="24"/>
          <w:szCs w:val="24"/>
        </w:rPr>
        <w:t>Polished a</w:t>
      </w:r>
      <w:r w:rsidR="00494E20" w:rsidRPr="00494E20">
        <w:rPr>
          <w:rFonts w:ascii="Arial" w:hAnsi="Arial" w:cs="Arial"/>
          <w:sz w:val="24"/>
          <w:szCs w:val="24"/>
        </w:rPr>
        <w:t xml:space="preserve">luminum has a thermal conductivity of </w:t>
      </w:r>
      <w:r w:rsidR="00494E20" w:rsidRPr="00494E20">
        <w:rPr>
          <w:rStyle w:val="apple-style-span"/>
          <w:rFonts w:ascii="Arial" w:hAnsi="Arial" w:cs="Arial"/>
          <w:color w:val="000000"/>
          <w:sz w:val="24"/>
          <w:szCs w:val="24"/>
        </w:rPr>
        <w:t>237 W·m</w:t>
      </w:r>
      <w:r w:rsidR="00494E20" w:rsidRPr="00494E20">
        <w:rPr>
          <w:rStyle w:val="apple-style-span"/>
          <w:rFonts w:ascii="Arial" w:hAnsi="Arial" w:cs="Arial"/>
          <w:color w:val="000000"/>
          <w:sz w:val="24"/>
          <w:szCs w:val="24"/>
          <w:vertAlign w:val="superscript"/>
        </w:rPr>
        <w:t>−1</w:t>
      </w:r>
      <w:r w:rsidR="00494E20" w:rsidRPr="00494E20">
        <w:rPr>
          <w:rStyle w:val="apple-style-span"/>
          <w:rFonts w:ascii="Arial" w:hAnsi="Arial" w:cs="Arial"/>
          <w:color w:val="000000"/>
          <w:sz w:val="24"/>
          <w:szCs w:val="24"/>
        </w:rPr>
        <w:t>·K</w:t>
      </w:r>
      <w:r w:rsidR="00494E20" w:rsidRPr="00494E20">
        <w:rPr>
          <w:rStyle w:val="apple-style-span"/>
          <w:rFonts w:ascii="Arial" w:hAnsi="Arial" w:cs="Arial"/>
          <w:color w:val="000000"/>
          <w:sz w:val="24"/>
          <w:szCs w:val="24"/>
          <w:vertAlign w:val="superscript"/>
        </w:rPr>
        <w:t>−1</w:t>
      </w:r>
      <w:r w:rsidR="00494E20" w:rsidRPr="00494E20">
        <w:rPr>
          <w:rFonts w:ascii="Arial" w:hAnsi="Arial" w:cs="Arial"/>
          <w:sz w:val="24"/>
          <w:szCs w:val="24"/>
        </w:rPr>
        <w:t xml:space="preserve">.m </w:t>
      </w:r>
      <w:r w:rsidR="002223AD">
        <w:rPr>
          <w:rFonts w:ascii="Arial" w:hAnsi="Arial" w:cs="Arial"/>
          <w:sz w:val="24"/>
          <w:szCs w:val="24"/>
        </w:rPr>
        <w:t>[S1]</w:t>
      </w:r>
    </w:p>
    <w:p w:rsidR="00494E20" w:rsidRPr="00494E20" w:rsidRDefault="00494E20" w:rsidP="00494E20">
      <w:pPr>
        <w:spacing w:after="0" w:line="240" w:lineRule="auto"/>
        <w:jc w:val="both"/>
        <w:rPr>
          <w:rFonts w:ascii="Arial" w:hAnsi="Arial" w:cs="Arial"/>
          <w:sz w:val="24"/>
          <w:szCs w:val="24"/>
        </w:rPr>
      </w:pPr>
    </w:p>
    <w:p w:rsidR="00494E20" w:rsidRDefault="00494E20" w:rsidP="00494E20">
      <w:pPr>
        <w:spacing w:after="0" w:line="240" w:lineRule="auto"/>
        <w:jc w:val="both"/>
        <w:rPr>
          <w:rFonts w:ascii="Arial" w:hAnsi="Arial" w:cs="Arial"/>
          <w:sz w:val="24"/>
          <w:szCs w:val="24"/>
        </w:rPr>
      </w:pPr>
      <w:r w:rsidRPr="00494E20">
        <w:rPr>
          <w:rFonts w:ascii="Arial" w:hAnsi="Arial" w:cs="Arial"/>
          <w:sz w:val="24"/>
          <w:szCs w:val="24"/>
        </w:rPr>
        <w:t xml:space="preserve">Emissivity is the measure of an object’s ability to emit infrared energy, dissipate heat.  The surface finish, not facing the sun, decided will be that of the greatest </w:t>
      </w:r>
      <w:r w:rsidR="00C204CB" w:rsidRPr="00494E20">
        <w:rPr>
          <w:rFonts w:ascii="Arial" w:hAnsi="Arial" w:cs="Arial"/>
          <w:sz w:val="24"/>
          <w:szCs w:val="24"/>
        </w:rPr>
        <w:t>emissivity</w:t>
      </w:r>
      <w:r w:rsidRPr="00494E20">
        <w:rPr>
          <w:rFonts w:ascii="Arial" w:hAnsi="Arial" w:cs="Arial"/>
          <w:sz w:val="24"/>
          <w:szCs w:val="24"/>
        </w:rPr>
        <w:t xml:space="preserve">. While any surface exposed to the sun will be polished to maximize reflection of the </w:t>
      </w:r>
      <w:r w:rsidR="00C204CB" w:rsidRPr="00494E20">
        <w:rPr>
          <w:rFonts w:ascii="Arial" w:hAnsi="Arial" w:cs="Arial"/>
          <w:sz w:val="24"/>
          <w:szCs w:val="24"/>
        </w:rPr>
        <w:t>sun’s</w:t>
      </w:r>
      <w:r w:rsidRPr="00494E20">
        <w:rPr>
          <w:rFonts w:ascii="Arial" w:hAnsi="Arial" w:cs="Arial"/>
          <w:sz w:val="24"/>
          <w:szCs w:val="24"/>
        </w:rPr>
        <w:t xml:space="preserve"> rays.  A flat black paint may also be used to maximize the amount of heat emitted from the surface.</w:t>
      </w:r>
    </w:p>
    <w:p w:rsidR="00692E10" w:rsidRDefault="00692E10" w:rsidP="00494E20">
      <w:pPr>
        <w:spacing w:after="0" w:line="240" w:lineRule="auto"/>
        <w:jc w:val="both"/>
        <w:rPr>
          <w:rFonts w:ascii="Arial" w:hAnsi="Arial" w:cs="Arial"/>
          <w:sz w:val="24"/>
          <w:szCs w:val="24"/>
        </w:rPr>
      </w:pPr>
    </w:p>
    <w:p w:rsidR="00692E10" w:rsidRDefault="00692E10" w:rsidP="00494E20">
      <w:pPr>
        <w:spacing w:after="0" w:line="240" w:lineRule="auto"/>
        <w:jc w:val="both"/>
        <w:rPr>
          <w:rFonts w:ascii="Arial" w:hAnsi="Arial" w:cs="Arial"/>
          <w:sz w:val="24"/>
          <w:szCs w:val="24"/>
        </w:rPr>
      </w:pPr>
    </w:p>
    <w:p w:rsidR="00692E10" w:rsidRDefault="00692E10" w:rsidP="00494E20">
      <w:pPr>
        <w:spacing w:after="0" w:line="240" w:lineRule="auto"/>
        <w:jc w:val="both"/>
        <w:rPr>
          <w:rFonts w:ascii="Arial" w:hAnsi="Arial" w:cs="Arial"/>
          <w:sz w:val="24"/>
          <w:szCs w:val="24"/>
        </w:rPr>
      </w:pPr>
    </w:p>
    <w:p w:rsidR="004D1E3E" w:rsidRDefault="004D1E3E" w:rsidP="00494E20">
      <w:pPr>
        <w:spacing w:after="0" w:line="240" w:lineRule="auto"/>
        <w:jc w:val="both"/>
        <w:rPr>
          <w:rFonts w:ascii="Arial" w:hAnsi="Arial" w:cs="Arial"/>
          <w:sz w:val="24"/>
          <w:szCs w:val="24"/>
        </w:rPr>
      </w:pPr>
    </w:p>
    <w:p w:rsidR="004D1E3E" w:rsidRDefault="004D1E3E" w:rsidP="00494E20">
      <w:pPr>
        <w:spacing w:after="0" w:line="240" w:lineRule="auto"/>
        <w:jc w:val="both"/>
        <w:rPr>
          <w:rFonts w:ascii="Arial" w:hAnsi="Arial" w:cs="Arial"/>
          <w:sz w:val="24"/>
          <w:szCs w:val="24"/>
        </w:rPr>
      </w:pPr>
    </w:p>
    <w:p w:rsidR="00692E10" w:rsidRDefault="00692E10" w:rsidP="00494E20">
      <w:pPr>
        <w:spacing w:after="0" w:line="240" w:lineRule="auto"/>
        <w:jc w:val="both"/>
        <w:rPr>
          <w:rFonts w:ascii="Arial" w:hAnsi="Arial" w:cs="Arial"/>
          <w:sz w:val="24"/>
          <w:szCs w:val="24"/>
        </w:rPr>
      </w:pPr>
    </w:p>
    <w:p w:rsidR="00692E10" w:rsidRPr="00494E20" w:rsidRDefault="00692E10" w:rsidP="00494E20">
      <w:pPr>
        <w:spacing w:after="0" w:line="240" w:lineRule="auto"/>
        <w:jc w:val="both"/>
        <w:rPr>
          <w:rFonts w:ascii="Arial" w:hAnsi="Arial" w:cs="Arial"/>
          <w:sz w:val="24"/>
          <w:szCs w:val="24"/>
        </w:rPr>
      </w:pPr>
    </w:p>
    <w:p w:rsidR="00494E20" w:rsidRPr="00494E20" w:rsidRDefault="00494E20" w:rsidP="00494E20">
      <w:pPr>
        <w:spacing w:after="0" w:line="240" w:lineRule="auto"/>
        <w:jc w:val="both"/>
        <w:rPr>
          <w:rFonts w:ascii="Arial" w:hAnsi="Arial" w:cs="Arial"/>
          <w:sz w:val="24"/>
          <w:szCs w:val="24"/>
        </w:rPr>
      </w:pP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656"/>
        <w:gridCol w:w="2459"/>
        <w:gridCol w:w="1857"/>
        <w:gridCol w:w="1778"/>
      </w:tblGrid>
      <w:tr w:rsidR="00494E20" w:rsidRPr="00494E20" w:rsidTr="00D3143C">
        <w:trPr>
          <w:tblCellSpacing w:w="15" w:type="dxa"/>
        </w:trPr>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p>
        </w:tc>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r w:rsidRPr="00494E20">
              <w:rPr>
                <w:rFonts w:ascii="Arial" w:eastAsia="Times New Roman" w:hAnsi="Arial" w:cs="Arial"/>
                <w:b/>
                <w:bCs/>
                <w:color w:val="000000"/>
                <w:sz w:val="24"/>
                <w:szCs w:val="24"/>
              </w:rPr>
              <w:t>Emissivity</w:t>
            </w:r>
          </w:p>
        </w:tc>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p>
        </w:tc>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p>
        </w:tc>
      </w:tr>
      <w:tr w:rsidR="00494E20" w:rsidRPr="00494E20" w:rsidTr="00D3143C">
        <w:trPr>
          <w:tblCellSpacing w:w="15" w:type="dxa"/>
        </w:trPr>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p>
        </w:tc>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r w:rsidRPr="00494E20">
              <w:rPr>
                <w:rFonts w:ascii="Arial" w:eastAsia="Times New Roman" w:hAnsi="Arial" w:cs="Arial"/>
                <w:b/>
                <w:bCs/>
                <w:color w:val="000000"/>
                <w:sz w:val="24"/>
                <w:szCs w:val="24"/>
              </w:rPr>
              <w:t>1.0µm</w:t>
            </w:r>
          </w:p>
        </w:tc>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r w:rsidRPr="00494E20">
              <w:rPr>
                <w:rFonts w:ascii="Arial" w:eastAsia="Times New Roman" w:hAnsi="Arial" w:cs="Arial"/>
                <w:b/>
                <w:bCs/>
                <w:color w:val="000000"/>
                <w:sz w:val="24"/>
                <w:szCs w:val="24"/>
              </w:rPr>
              <w:t>1.6µm</w:t>
            </w:r>
          </w:p>
        </w:tc>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r w:rsidRPr="00494E20">
              <w:rPr>
                <w:rFonts w:ascii="Arial" w:eastAsia="Times New Roman" w:hAnsi="Arial" w:cs="Arial"/>
                <w:b/>
                <w:bCs/>
                <w:color w:val="000000"/>
                <w:sz w:val="24"/>
                <w:szCs w:val="24"/>
              </w:rPr>
              <w:t>8-14µm</w:t>
            </w:r>
          </w:p>
        </w:tc>
      </w:tr>
      <w:tr w:rsidR="00494E20" w:rsidRPr="00494E20" w:rsidTr="00D3143C">
        <w:trPr>
          <w:tblCellSpacing w:w="15" w:type="dxa"/>
        </w:trPr>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r w:rsidRPr="00494E20">
              <w:rPr>
                <w:rFonts w:ascii="Arial" w:eastAsia="Times New Roman" w:hAnsi="Arial" w:cs="Arial"/>
                <w:color w:val="000000"/>
                <w:sz w:val="24"/>
                <w:szCs w:val="24"/>
              </w:rPr>
              <w:t>Aluminum</w:t>
            </w:r>
          </w:p>
        </w:tc>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p>
        </w:tc>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p>
        </w:tc>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p>
        </w:tc>
      </w:tr>
      <w:tr w:rsidR="00494E20" w:rsidRPr="00494E20" w:rsidTr="00D3143C">
        <w:trPr>
          <w:tblCellSpacing w:w="15" w:type="dxa"/>
        </w:trPr>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r w:rsidRPr="00494E20">
              <w:rPr>
                <w:rFonts w:ascii="Arial" w:eastAsia="Times New Roman" w:hAnsi="Arial" w:cs="Arial"/>
                <w:color w:val="000000"/>
                <w:sz w:val="24"/>
                <w:szCs w:val="24"/>
              </w:rPr>
              <w:t>Unoxidized</w:t>
            </w:r>
          </w:p>
        </w:tc>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r w:rsidRPr="00494E20">
              <w:rPr>
                <w:rFonts w:ascii="Arial" w:eastAsia="Times New Roman" w:hAnsi="Arial" w:cs="Arial"/>
                <w:color w:val="000000"/>
                <w:sz w:val="24"/>
                <w:szCs w:val="24"/>
              </w:rPr>
              <w:t>0.1-0.2</w:t>
            </w:r>
          </w:p>
        </w:tc>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r w:rsidRPr="00494E20">
              <w:rPr>
                <w:rFonts w:ascii="Arial" w:eastAsia="Times New Roman" w:hAnsi="Arial" w:cs="Arial"/>
                <w:color w:val="000000"/>
                <w:sz w:val="24"/>
                <w:szCs w:val="24"/>
              </w:rPr>
              <w:t>0.02-0.2</w:t>
            </w:r>
          </w:p>
        </w:tc>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r w:rsidRPr="00494E20">
              <w:rPr>
                <w:rFonts w:ascii="Arial" w:eastAsia="Times New Roman" w:hAnsi="Arial" w:cs="Arial"/>
                <w:color w:val="000000"/>
                <w:sz w:val="24"/>
                <w:szCs w:val="24"/>
              </w:rPr>
              <w:t>n.r.</w:t>
            </w:r>
          </w:p>
        </w:tc>
      </w:tr>
      <w:tr w:rsidR="00494E20" w:rsidRPr="00494E20" w:rsidTr="00D3143C">
        <w:trPr>
          <w:tblCellSpacing w:w="15" w:type="dxa"/>
        </w:trPr>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r w:rsidRPr="00494E20">
              <w:rPr>
                <w:rFonts w:ascii="Arial" w:eastAsia="Times New Roman" w:hAnsi="Arial" w:cs="Arial"/>
                <w:color w:val="000000"/>
                <w:sz w:val="24"/>
                <w:szCs w:val="24"/>
              </w:rPr>
              <w:t>Oxidized</w:t>
            </w:r>
          </w:p>
        </w:tc>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r w:rsidRPr="00494E20">
              <w:rPr>
                <w:rFonts w:ascii="Arial" w:eastAsia="Times New Roman" w:hAnsi="Arial" w:cs="Arial"/>
                <w:color w:val="000000"/>
                <w:sz w:val="24"/>
                <w:szCs w:val="24"/>
              </w:rPr>
              <w:t>0.4</w:t>
            </w:r>
          </w:p>
        </w:tc>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r w:rsidRPr="00494E20">
              <w:rPr>
                <w:rFonts w:ascii="Arial" w:eastAsia="Times New Roman" w:hAnsi="Arial" w:cs="Arial"/>
                <w:color w:val="000000"/>
                <w:sz w:val="24"/>
                <w:szCs w:val="24"/>
              </w:rPr>
              <w:t>0.4</w:t>
            </w:r>
          </w:p>
        </w:tc>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r w:rsidRPr="00494E20">
              <w:rPr>
                <w:rFonts w:ascii="Arial" w:eastAsia="Times New Roman" w:hAnsi="Arial" w:cs="Arial"/>
                <w:color w:val="000000"/>
                <w:sz w:val="24"/>
                <w:szCs w:val="24"/>
              </w:rPr>
              <w:t>0.2-0.4</w:t>
            </w:r>
          </w:p>
        </w:tc>
      </w:tr>
      <w:tr w:rsidR="00494E20" w:rsidRPr="00494E20" w:rsidTr="00D3143C">
        <w:trPr>
          <w:tblCellSpacing w:w="15" w:type="dxa"/>
        </w:trPr>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r w:rsidRPr="00494E20">
              <w:rPr>
                <w:rFonts w:ascii="Arial" w:eastAsia="Times New Roman" w:hAnsi="Arial" w:cs="Arial"/>
                <w:color w:val="000000"/>
                <w:sz w:val="24"/>
                <w:szCs w:val="24"/>
              </w:rPr>
              <w:t>Alloy A3003</w:t>
            </w:r>
          </w:p>
        </w:tc>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p>
        </w:tc>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p>
        </w:tc>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p>
        </w:tc>
      </w:tr>
      <w:tr w:rsidR="00494E20" w:rsidRPr="00494E20" w:rsidTr="00D3143C">
        <w:trPr>
          <w:tblCellSpacing w:w="15" w:type="dxa"/>
        </w:trPr>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r w:rsidRPr="00494E20">
              <w:rPr>
                <w:rFonts w:ascii="Arial" w:eastAsia="Times New Roman" w:hAnsi="Arial" w:cs="Arial"/>
                <w:color w:val="000000"/>
                <w:sz w:val="24"/>
                <w:szCs w:val="24"/>
              </w:rPr>
              <w:t>Oxidized</w:t>
            </w:r>
          </w:p>
        </w:tc>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r w:rsidRPr="00494E20">
              <w:rPr>
                <w:rFonts w:ascii="Arial" w:eastAsia="Times New Roman" w:hAnsi="Arial" w:cs="Arial"/>
                <w:color w:val="000000"/>
                <w:sz w:val="24"/>
                <w:szCs w:val="24"/>
              </w:rPr>
              <w:t>n.r.</w:t>
            </w:r>
          </w:p>
        </w:tc>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r w:rsidRPr="00494E20">
              <w:rPr>
                <w:rFonts w:ascii="Arial" w:eastAsia="Times New Roman" w:hAnsi="Arial" w:cs="Arial"/>
                <w:color w:val="000000"/>
                <w:sz w:val="24"/>
                <w:szCs w:val="24"/>
              </w:rPr>
              <w:t>0.4</w:t>
            </w:r>
          </w:p>
        </w:tc>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r w:rsidRPr="00494E20">
              <w:rPr>
                <w:rFonts w:ascii="Arial" w:eastAsia="Times New Roman" w:hAnsi="Arial" w:cs="Arial"/>
                <w:color w:val="000000"/>
                <w:sz w:val="24"/>
                <w:szCs w:val="24"/>
              </w:rPr>
              <w:t>0.3</w:t>
            </w:r>
          </w:p>
        </w:tc>
      </w:tr>
      <w:tr w:rsidR="00494E20" w:rsidRPr="00494E20" w:rsidTr="00D3143C">
        <w:trPr>
          <w:tblCellSpacing w:w="15" w:type="dxa"/>
        </w:trPr>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r w:rsidRPr="00494E20">
              <w:rPr>
                <w:rFonts w:ascii="Arial" w:eastAsia="Times New Roman" w:hAnsi="Arial" w:cs="Arial"/>
                <w:color w:val="000000"/>
                <w:sz w:val="24"/>
                <w:szCs w:val="24"/>
              </w:rPr>
              <w:t>Roughened</w:t>
            </w:r>
          </w:p>
        </w:tc>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r w:rsidRPr="00494E20">
              <w:rPr>
                <w:rFonts w:ascii="Arial" w:eastAsia="Times New Roman" w:hAnsi="Arial" w:cs="Arial"/>
                <w:color w:val="000000"/>
                <w:sz w:val="24"/>
                <w:szCs w:val="24"/>
              </w:rPr>
              <w:t>0.2-0.8</w:t>
            </w:r>
          </w:p>
        </w:tc>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r w:rsidRPr="00494E20">
              <w:rPr>
                <w:rFonts w:ascii="Arial" w:eastAsia="Times New Roman" w:hAnsi="Arial" w:cs="Arial"/>
                <w:color w:val="000000"/>
                <w:sz w:val="24"/>
                <w:szCs w:val="24"/>
              </w:rPr>
              <w:t>0.2-0.6</w:t>
            </w:r>
          </w:p>
        </w:tc>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r w:rsidRPr="00494E20">
              <w:rPr>
                <w:rFonts w:ascii="Arial" w:eastAsia="Times New Roman" w:hAnsi="Arial" w:cs="Arial"/>
                <w:color w:val="000000"/>
                <w:sz w:val="24"/>
                <w:szCs w:val="24"/>
              </w:rPr>
              <w:t>0.1-0.3</w:t>
            </w:r>
          </w:p>
        </w:tc>
      </w:tr>
      <w:tr w:rsidR="00494E20" w:rsidRPr="00494E20" w:rsidTr="00D3143C">
        <w:trPr>
          <w:tblCellSpacing w:w="15" w:type="dxa"/>
        </w:trPr>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r w:rsidRPr="00494E20">
              <w:rPr>
                <w:rFonts w:ascii="Arial" w:eastAsia="Times New Roman" w:hAnsi="Arial" w:cs="Arial"/>
                <w:color w:val="000000"/>
                <w:sz w:val="24"/>
                <w:szCs w:val="24"/>
              </w:rPr>
              <w:t>Polished</w:t>
            </w:r>
          </w:p>
        </w:tc>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r w:rsidRPr="00494E20">
              <w:rPr>
                <w:rFonts w:ascii="Arial" w:eastAsia="Times New Roman" w:hAnsi="Arial" w:cs="Arial"/>
                <w:color w:val="000000"/>
                <w:sz w:val="24"/>
                <w:szCs w:val="24"/>
              </w:rPr>
              <w:t>0.1-0.2</w:t>
            </w:r>
          </w:p>
        </w:tc>
        <w:tc>
          <w:tcPr>
            <w:tcW w:w="0" w:type="auto"/>
            <w:vAlign w:val="center"/>
            <w:hideMark/>
          </w:tcPr>
          <w:p w:rsidR="00494E20" w:rsidRPr="00494E20" w:rsidRDefault="00494E20" w:rsidP="00D3143C">
            <w:pPr>
              <w:spacing w:after="0" w:line="240" w:lineRule="auto"/>
              <w:jc w:val="both"/>
              <w:rPr>
                <w:rFonts w:ascii="Arial" w:eastAsia="Times New Roman" w:hAnsi="Arial" w:cs="Arial"/>
                <w:color w:val="000000"/>
                <w:sz w:val="24"/>
                <w:szCs w:val="24"/>
              </w:rPr>
            </w:pPr>
            <w:r w:rsidRPr="00494E20">
              <w:rPr>
                <w:rFonts w:ascii="Arial" w:eastAsia="Times New Roman" w:hAnsi="Arial" w:cs="Arial"/>
                <w:color w:val="000000"/>
                <w:sz w:val="24"/>
                <w:szCs w:val="24"/>
              </w:rPr>
              <w:t>0.02-0.1</w:t>
            </w:r>
          </w:p>
        </w:tc>
        <w:tc>
          <w:tcPr>
            <w:tcW w:w="0" w:type="auto"/>
            <w:vAlign w:val="center"/>
            <w:hideMark/>
          </w:tcPr>
          <w:p w:rsidR="00494E20" w:rsidRPr="00494E20" w:rsidRDefault="00494E20" w:rsidP="0045186F">
            <w:pPr>
              <w:keepNext/>
              <w:spacing w:after="0" w:line="240" w:lineRule="auto"/>
              <w:jc w:val="both"/>
              <w:rPr>
                <w:rFonts w:ascii="Arial" w:eastAsia="Times New Roman" w:hAnsi="Arial" w:cs="Arial"/>
                <w:color w:val="000000"/>
                <w:sz w:val="24"/>
                <w:szCs w:val="24"/>
              </w:rPr>
            </w:pPr>
            <w:r w:rsidRPr="00494E20">
              <w:rPr>
                <w:rFonts w:ascii="Arial" w:eastAsia="Times New Roman" w:hAnsi="Arial" w:cs="Arial"/>
                <w:color w:val="000000"/>
                <w:sz w:val="24"/>
                <w:szCs w:val="24"/>
              </w:rPr>
              <w:t>n.r.</w:t>
            </w:r>
          </w:p>
        </w:tc>
      </w:tr>
    </w:tbl>
    <w:p w:rsidR="0045186F" w:rsidRDefault="0045186F" w:rsidP="0045186F">
      <w:pPr>
        <w:pStyle w:val="Caption"/>
        <w:spacing w:after="0"/>
        <w:jc w:val="center"/>
      </w:pPr>
      <w:r>
        <w:t xml:space="preserve">Table </w:t>
      </w:r>
      <w:fldSimple w:instr=" SEQ Table \* ARABIC ">
        <w:r w:rsidR="00CF3958">
          <w:rPr>
            <w:noProof/>
          </w:rPr>
          <w:t>2</w:t>
        </w:r>
      </w:fldSimple>
      <w:r>
        <w:t xml:space="preserve"> </w:t>
      </w:r>
      <w:r w:rsidRPr="0071193A">
        <w:t>Emissivity Table for Aluminum</w:t>
      </w:r>
      <w:r>
        <w:t xml:space="preserve"> </w:t>
      </w:r>
    </w:p>
    <w:p w:rsidR="00494E20" w:rsidRPr="00494E20" w:rsidRDefault="0045186F" w:rsidP="0045186F">
      <w:pPr>
        <w:pStyle w:val="Caption"/>
        <w:spacing w:after="0"/>
        <w:jc w:val="center"/>
        <w:rPr>
          <w:rFonts w:ascii="Arial" w:hAnsi="Arial" w:cs="Arial"/>
          <w:sz w:val="24"/>
          <w:szCs w:val="24"/>
        </w:rPr>
      </w:pPr>
      <w:r>
        <w:t>Source: [S4]</w:t>
      </w:r>
      <w:r w:rsidR="003B3A7B">
        <w:t xml:space="preserve"> Permission Pending</w:t>
      </w:r>
    </w:p>
    <w:p w:rsidR="00494E20" w:rsidRPr="00494E20" w:rsidRDefault="00494E20" w:rsidP="00494E20">
      <w:pPr>
        <w:spacing w:after="0" w:line="240" w:lineRule="auto"/>
        <w:jc w:val="both"/>
        <w:rPr>
          <w:rFonts w:ascii="Arial" w:hAnsi="Arial" w:cs="Arial"/>
          <w:sz w:val="24"/>
          <w:szCs w:val="24"/>
        </w:rPr>
      </w:pPr>
    </w:p>
    <w:p w:rsidR="00494E20" w:rsidRPr="00D3143C" w:rsidRDefault="00494E20" w:rsidP="00D3143C">
      <w:pPr>
        <w:pStyle w:val="Heading3"/>
        <w:rPr>
          <w:rFonts w:ascii="Arial" w:hAnsi="Arial" w:cs="Arial"/>
          <w:b w:val="0"/>
          <w:sz w:val="24"/>
          <w:szCs w:val="24"/>
        </w:rPr>
      </w:pPr>
      <w:bookmarkStart w:id="31" w:name="_Toc260505347"/>
      <w:r w:rsidRPr="00D3143C">
        <w:rPr>
          <w:rFonts w:ascii="Arial" w:hAnsi="Arial" w:cs="Arial"/>
          <w:sz w:val="24"/>
          <w:szCs w:val="24"/>
        </w:rPr>
        <w:t>Thermal Adhesive</w:t>
      </w:r>
      <w:bookmarkEnd w:id="31"/>
    </w:p>
    <w:p w:rsidR="00494E20" w:rsidRPr="00494E20" w:rsidRDefault="00494E20" w:rsidP="00494E20">
      <w:pPr>
        <w:spacing w:after="0" w:line="240" w:lineRule="auto"/>
        <w:jc w:val="both"/>
        <w:rPr>
          <w:rFonts w:ascii="Arial" w:hAnsi="Arial" w:cs="Arial"/>
          <w:sz w:val="24"/>
          <w:szCs w:val="24"/>
        </w:rPr>
      </w:pPr>
    </w:p>
    <w:p w:rsidR="00494E20" w:rsidRPr="00494E20" w:rsidRDefault="00494E20" w:rsidP="00494E20">
      <w:pPr>
        <w:spacing w:after="0" w:line="240" w:lineRule="auto"/>
        <w:jc w:val="both"/>
        <w:rPr>
          <w:rFonts w:ascii="Arial" w:hAnsi="Arial" w:cs="Arial"/>
          <w:sz w:val="24"/>
          <w:szCs w:val="24"/>
        </w:rPr>
      </w:pPr>
      <w:r w:rsidRPr="00494E20">
        <w:rPr>
          <w:rFonts w:ascii="Arial" w:hAnsi="Arial" w:cs="Arial"/>
          <w:sz w:val="24"/>
          <w:szCs w:val="24"/>
        </w:rPr>
        <w:t>Arctic Silver Adhesive which uses a layered composite of 99.8% micronized silver.  The adhesive is a pure electrical insulator and therefore neither electrically conductive nor capacitive, which fits this application perfectly since it is going to be connecting solar cells directly to aluminum plates.  The adhesive also features a superior thermal conductivity, greater than 7.5 W/mk.  With an acceptable temperature range of -40</w:t>
      </w:r>
      <w:r w:rsidRPr="00494E20">
        <w:rPr>
          <w:rFonts w:ascii="Arial" w:hAnsi="Arial" w:cs="Arial"/>
          <w:sz w:val="24"/>
          <w:szCs w:val="24"/>
          <w:vertAlign w:val="superscript"/>
        </w:rPr>
        <w:t>o</w:t>
      </w:r>
      <w:r w:rsidRPr="00494E20">
        <w:rPr>
          <w:rFonts w:ascii="Arial" w:hAnsi="Arial" w:cs="Arial"/>
          <w:sz w:val="24"/>
          <w:szCs w:val="24"/>
        </w:rPr>
        <w:t>C to &gt;150</w:t>
      </w:r>
      <w:r w:rsidRPr="00494E20">
        <w:rPr>
          <w:rFonts w:ascii="Arial" w:hAnsi="Arial" w:cs="Arial"/>
          <w:sz w:val="24"/>
          <w:szCs w:val="24"/>
          <w:vertAlign w:val="superscript"/>
        </w:rPr>
        <w:t>o</w:t>
      </w:r>
    </w:p>
    <w:p w:rsidR="00494E20" w:rsidRPr="00494E20" w:rsidRDefault="00494E20" w:rsidP="00494E20">
      <w:pPr>
        <w:spacing w:after="0" w:line="240" w:lineRule="auto"/>
        <w:jc w:val="both"/>
        <w:rPr>
          <w:rFonts w:ascii="Arial" w:hAnsi="Arial" w:cs="Arial"/>
          <w:sz w:val="24"/>
          <w:szCs w:val="24"/>
        </w:rPr>
      </w:pPr>
    </w:p>
    <w:p w:rsidR="00494E20" w:rsidRPr="00494E20" w:rsidRDefault="00494E20" w:rsidP="00494E20">
      <w:pPr>
        <w:spacing w:after="0" w:line="240" w:lineRule="auto"/>
        <w:jc w:val="both"/>
        <w:rPr>
          <w:rFonts w:ascii="Arial" w:hAnsi="Arial" w:cs="Arial"/>
          <w:sz w:val="24"/>
          <w:szCs w:val="24"/>
        </w:rPr>
      </w:pPr>
      <w:r w:rsidRPr="00494E20">
        <w:rPr>
          <w:rFonts w:ascii="Arial" w:hAnsi="Arial" w:cs="Arial"/>
          <w:sz w:val="24"/>
          <w:szCs w:val="24"/>
        </w:rPr>
        <w:t xml:space="preserve">Arctic Alumina uses a layered composite of three unique shapes and sizes of ceramic particles to maximize particle-to-particle contact area and thermal transfer.   The consistency is engineered for easy application in a thin even layer  During initial use the compound thins out to enhance the filling of the microscopic valleys and ensure the best physical contact between heatsink and heat source.  Then the </w:t>
      </w:r>
      <w:r w:rsidR="00C204CB" w:rsidRPr="00494E20">
        <w:rPr>
          <w:rFonts w:ascii="Arial" w:hAnsi="Arial" w:cs="Arial"/>
          <w:sz w:val="24"/>
          <w:szCs w:val="24"/>
        </w:rPr>
        <w:t>compound</w:t>
      </w:r>
      <w:r w:rsidRPr="00494E20">
        <w:rPr>
          <w:rFonts w:ascii="Arial" w:hAnsi="Arial" w:cs="Arial"/>
          <w:sz w:val="24"/>
          <w:szCs w:val="24"/>
        </w:rPr>
        <w:t xml:space="preserve"> thickens slightly over the next 50 to 200 hours of use to its final consistency designed for long-term stability.  Arctic Alumina Compound is a pure electrical insulator, neither </w:t>
      </w:r>
      <w:r w:rsidR="00C204CB" w:rsidRPr="00494E20">
        <w:rPr>
          <w:rFonts w:ascii="Arial" w:hAnsi="Arial" w:cs="Arial"/>
          <w:sz w:val="24"/>
          <w:szCs w:val="24"/>
        </w:rPr>
        <w:t>eclectically</w:t>
      </w:r>
      <w:r w:rsidRPr="00494E20">
        <w:rPr>
          <w:rFonts w:ascii="Arial" w:hAnsi="Arial" w:cs="Arial"/>
          <w:sz w:val="24"/>
          <w:szCs w:val="24"/>
        </w:rPr>
        <w:t xml:space="preserve"> conductive nor capacitive.  This compound cleans off easily from heatsinks.  In most cases removal only requires wiping the heatsink with a dry cloth.  Thermal conductivity &gt; 4.0W/mk and temperature limits, peak, -40 C to &gt; 160 C and  long term -40 C to &gt; 105 C.</w:t>
      </w:r>
    </w:p>
    <w:p w:rsidR="00494E20" w:rsidRPr="00494E20" w:rsidRDefault="00494E20" w:rsidP="00494E20">
      <w:pPr>
        <w:spacing w:after="0" w:line="240" w:lineRule="auto"/>
        <w:jc w:val="both"/>
        <w:rPr>
          <w:rFonts w:ascii="Arial" w:hAnsi="Arial" w:cs="Arial"/>
          <w:sz w:val="24"/>
          <w:szCs w:val="24"/>
        </w:rPr>
      </w:pPr>
    </w:p>
    <w:p w:rsidR="00295439" w:rsidRPr="00686B85" w:rsidRDefault="00295439" w:rsidP="009A39B9">
      <w:pPr>
        <w:pStyle w:val="Heading2"/>
        <w:rPr>
          <w:rFonts w:ascii="Arial" w:hAnsi="Arial" w:cs="Arial"/>
          <w:sz w:val="24"/>
          <w:szCs w:val="24"/>
        </w:rPr>
      </w:pPr>
      <w:bookmarkStart w:id="32" w:name="_Toc260505348"/>
      <w:r w:rsidRPr="00686B85">
        <w:rPr>
          <w:rFonts w:ascii="Arial" w:hAnsi="Arial" w:cs="Arial"/>
          <w:sz w:val="24"/>
          <w:szCs w:val="24"/>
        </w:rPr>
        <w:t xml:space="preserve">Kinetic </w:t>
      </w:r>
      <w:r w:rsidR="00677280" w:rsidRPr="00686B85">
        <w:rPr>
          <w:rFonts w:ascii="Arial" w:hAnsi="Arial" w:cs="Arial"/>
          <w:sz w:val="24"/>
          <w:szCs w:val="24"/>
        </w:rPr>
        <w:t>Research</w:t>
      </w:r>
      <w:bookmarkEnd w:id="19"/>
      <w:bookmarkEnd w:id="32"/>
    </w:p>
    <w:p w:rsidR="007978A0" w:rsidRPr="00686B85" w:rsidRDefault="007978A0" w:rsidP="00781A20">
      <w:pPr>
        <w:spacing w:after="0" w:line="240" w:lineRule="auto"/>
        <w:jc w:val="both"/>
        <w:rPr>
          <w:rFonts w:ascii="Arial" w:hAnsi="Arial" w:cs="Arial"/>
          <w:sz w:val="24"/>
          <w:szCs w:val="24"/>
          <w:u w:val="single"/>
        </w:rPr>
      </w:pPr>
    </w:p>
    <w:p w:rsidR="004D52CC" w:rsidRPr="00686B85" w:rsidRDefault="0057317C" w:rsidP="00781A20">
      <w:pPr>
        <w:spacing w:after="0" w:line="240" w:lineRule="auto"/>
        <w:jc w:val="both"/>
        <w:rPr>
          <w:rFonts w:ascii="Arial" w:hAnsi="Arial" w:cs="Arial"/>
          <w:sz w:val="24"/>
          <w:szCs w:val="24"/>
        </w:rPr>
      </w:pPr>
      <w:r w:rsidRPr="00686B85">
        <w:rPr>
          <w:rFonts w:ascii="Arial" w:hAnsi="Arial" w:cs="Arial"/>
          <w:sz w:val="24"/>
          <w:szCs w:val="24"/>
        </w:rPr>
        <w:t>Harvesting kinetic e</w:t>
      </w:r>
      <w:r w:rsidR="0054575C" w:rsidRPr="00686B85">
        <w:rPr>
          <w:rFonts w:ascii="Arial" w:hAnsi="Arial" w:cs="Arial"/>
          <w:sz w:val="24"/>
          <w:szCs w:val="24"/>
        </w:rPr>
        <w:t xml:space="preserve">nergy can </w:t>
      </w:r>
      <w:r w:rsidR="00822730" w:rsidRPr="00686B85">
        <w:rPr>
          <w:rFonts w:ascii="Arial" w:hAnsi="Arial" w:cs="Arial"/>
          <w:sz w:val="24"/>
          <w:szCs w:val="24"/>
        </w:rPr>
        <w:t>be accomplished in many ways</w:t>
      </w:r>
      <w:r w:rsidR="0054575C" w:rsidRPr="00686B85">
        <w:rPr>
          <w:rFonts w:ascii="Arial" w:hAnsi="Arial" w:cs="Arial"/>
          <w:sz w:val="24"/>
          <w:szCs w:val="24"/>
        </w:rPr>
        <w:t xml:space="preserve">. </w:t>
      </w:r>
      <w:r w:rsidR="00A51806" w:rsidRPr="00686B85">
        <w:rPr>
          <w:rFonts w:ascii="Arial" w:hAnsi="Arial" w:cs="Arial"/>
          <w:sz w:val="24"/>
          <w:szCs w:val="24"/>
        </w:rPr>
        <w:t xml:space="preserve"> </w:t>
      </w:r>
      <w:r w:rsidR="0054575C" w:rsidRPr="00686B85">
        <w:rPr>
          <w:rFonts w:ascii="Arial" w:hAnsi="Arial" w:cs="Arial"/>
          <w:sz w:val="24"/>
          <w:szCs w:val="24"/>
        </w:rPr>
        <w:t>T</w:t>
      </w:r>
      <w:r w:rsidRPr="00686B85">
        <w:rPr>
          <w:rFonts w:ascii="Arial" w:hAnsi="Arial" w:cs="Arial"/>
          <w:sz w:val="24"/>
          <w:szCs w:val="24"/>
        </w:rPr>
        <w:t>he main idea behind harvesting k</w:t>
      </w:r>
      <w:r w:rsidR="0054575C" w:rsidRPr="00686B85">
        <w:rPr>
          <w:rFonts w:ascii="Arial" w:hAnsi="Arial" w:cs="Arial"/>
          <w:sz w:val="24"/>
          <w:szCs w:val="24"/>
        </w:rPr>
        <w:t xml:space="preserve">inetic </w:t>
      </w:r>
      <w:r w:rsidRPr="00686B85">
        <w:rPr>
          <w:rFonts w:ascii="Arial" w:hAnsi="Arial" w:cs="Arial"/>
          <w:sz w:val="24"/>
          <w:szCs w:val="24"/>
        </w:rPr>
        <w:t>e</w:t>
      </w:r>
      <w:r w:rsidR="0054575C" w:rsidRPr="00686B85">
        <w:rPr>
          <w:rFonts w:ascii="Arial" w:hAnsi="Arial" w:cs="Arial"/>
          <w:sz w:val="24"/>
          <w:szCs w:val="24"/>
        </w:rPr>
        <w:t xml:space="preserve">nergy is to convert the energy stored in mechanical or human movement </w:t>
      </w:r>
      <w:r w:rsidR="00822730" w:rsidRPr="00686B85">
        <w:rPr>
          <w:rFonts w:ascii="Arial" w:hAnsi="Arial" w:cs="Arial"/>
          <w:sz w:val="24"/>
          <w:szCs w:val="24"/>
        </w:rPr>
        <w:t>and transform it into e</w:t>
      </w:r>
      <w:r w:rsidR="0054575C" w:rsidRPr="00686B85">
        <w:rPr>
          <w:rFonts w:ascii="Arial" w:hAnsi="Arial" w:cs="Arial"/>
          <w:sz w:val="24"/>
          <w:szCs w:val="24"/>
        </w:rPr>
        <w:t xml:space="preserve">lectrical energy. </w:t>
      </w:r>
      <w:r w:rsidR="00A51806" w:rsidRPr="00686B85">
        <w:rPr>
          <w:rFonts w:ascii="Arial" w:hAnsi="Arial" w:cs="Arial"/>
          <w:sz w:val="24"/>
          <w:szCs w:val="24"/>
        </w:rPr>
        <w:t xml:space="preserve"> </w:t>
      </w:r>
      <w:r w:rsidR="0054575C" w:rsidRPr="00686B85">
        <w:rPr>
          <w:rFonts w:ascii="Arial" w:hAnsi="Arial" w:cs="Arial"/>
          <w:sz w:val="24"/>
          <w:szCs w:val="24"/>
        </w:rPr>
        <w:t xml:space="preserve">In order to harvest the energy </w:t>
      </w:r>
      <w:r w:rsidR="00A51806" w:rsidRPr="00686B85">
        <w:rPr>
          <w:rFonts w:ascii="Arial" w:hAnsi="Arial" w:cs="Arial"/>
          <w:sz w:val="24"/>
          <w:szCs w:val="24"/>
        </w:rPr>
        <w:t>from movement, a transduction mechanism is necessary. A transduction</w:t>
      </w:r>
      <w:r w:rsidRPr="00686B85">
        <w:rPr>
          <w:rFonts w:ascii="Arial" w:hAnsi="Arial" w:cs="Arial"/>
          <w:sz w:val="24"/>
          <w:szCs w:val="24"/>
        </w:rPr>
        <w:t xml:space="preserve"> mechanism </w:t>
      </w:r>
      <w:r w:rsidR="00822730" w:rsidRPr="00686B85">
        <w:rPr>
          <w:rFonts w:ascii="Arial" w:hAnsi="Arial" w:cs="Arial"/>
          <w:sz w:val="24"/>
          <w:szCs w:val="24"/>
        </w:rPr>
        <w:t xml:space="preserve">is what </w:t>
      </w:r>
      <w:r w:rsidRPr="00686B85">
        <w:rPr>
          <w:rFonts w:ascii="Arial" w:hAnsi="Arial" w:cs="Arial"/>
          <w:sz w:val="24"/>
          <w:szCs w:val="24"/>
        </w:rPr>
        <w:t>converts mechanical</w:t>
      </w:r>
      <w:r w:rsidR="00822730" w:rsidRPr="00686B85">
        <w:rPr>
          <w:rFonts w:ascii="Arial" w:hAnsi="Arial" w:cs="Arial"/>
          <w:sz w:val="24"/>
          <w:szCs w:val="24"/>
        </w:rPr>
        <w:t xml:space="preserve"> energy in</w:t>
      </w:r>
      <w:r w:rsidRPr="00686B85">
        <w:rPr>
          <w:rFonts w:ascii="Arial" w:hAnsi="Arial" w:cs="Arial"/>
          <w:sz w:val="24"/>
          <w:szCs w:val="24"/>
        </w:rPr>
        <w:t xml:space="preserve">to electrical.  </w:t>
      </w:r>
      <w:r w:rsidR="00A51806" w:rsidRPr="00686B85">
        <w:rPr>
          <w:rFonts w:ascii="Arial" w:hAnsi="Arial" w:cs="Arial"/>
          <w:sz w:val="24"/>
          <w:szCs w:val="24"/>
        </w:rPr>
        <w:t>A few of the most pro</w:t>
      </w:r>
      <w:r w:rsidRPr="00686B85">
        <w:rPr>
          <w:rFonts w:ascii="Arial" w:hAnsi="Arial" w:cs="Arial"/>
          <w:sz w:val="24"/>
          <w:szCs w:val="24"/>
        </w:rPr>
        <w:t xml:space="preserve">mising </w:t>
      </w:r>
      <w:r w:rsidR="009A4F9B" w:rsidRPr="00686B85">
        <w:rPr>
          <w:rFonts w:ascii="Arial" w:hAnsi="Arial" w:cs="Arial"/>
          <w:sz w:val="24"/>
          <w:szCs w:val="24"/>
        </w:rPr>
        <w:t xml:space="preserve">and most researched </w:t>
      </w:r>
      <w:r w:rsidRPr="00686B85">
        <w:rPr>
          <w:rFonts w:ascii="Arial" w:hAnsi="Arial" w:cs="Arial"/>
          <w:sz w:val="24"/>
          <w:szCs w:val="24"/>
        </w:rPr>
        <w:t>mechanisms</w:t>
      </w:r>
      <w:r w:rsidR="00A51806" w:rsidRPr="00686B85">
        <w:rPr>
          <w:rFonts w:ascii="Arial" w:hAnsi="Arial" w:cs="Arial"/>
          <w:sz w:val="24"/>
          <w:szCs w:val="24"/>
        </w:rPr>
        <w:t xml:space="preserve"> which accomplish this conversion are electromagnetic and piezoelectric mechanisms. Other mechanisms are </w:t>
      </w:r>
      <w:r w:rsidR="00A51806" w:rsidRPr="00686B85">
        <w:rPr>
          <w:rFonts w:ascii="Arial" w:hAnsi="Arial" w:cs="Arial"/>
          <w:sz w:val="24"/>
          <w:szCs w:val="24"/>
        </w:rPr>
        <w:lastRenderedPageBreak/>
        <w:t xml:space="preserve">currently being researched </w:t>
      </w:r>
      <w:r w:rsidRPr="00686B85">
        <w:rPr>
          <w:rFonts w:ascii="Arial" w:hAnsi="Arial" w:cs="Arial"/>
          <w:sz w:val="24"/>
          <w:szCs w:val="24"/>
        </w:rPr>
        <w:t xml:space="preserve">as well, </w:t>
      </w:r>
      <w:r w:rsidR="00A51806" w:rsidRPr="00686B85">
        <w:rPr>
          <w:rFonts w:ascii="Arial" w:hAnsi="Arial" w:cs="Arial"/>
          <w:sz w:val="24"/>
          <w:szCs w:val="24"/>
        </w:rPr>
        <w:t>such as Thermoelectric Generators (TEG</w:t>
      </w:r>
      <w:r w:rsidRPr="00686B85">
        <w:rPr>
          <w:rFonts w:ascii="Arial" w:hAnsi="Arial" w:cs="Arial"/>
          <w:sz w:val="24"/>
          <w:szCs w:val="24"/>
        </w:rPr>
        <w:t>s</w:t>
      </w:r>
      <w:r w:rsidR="00A51806" w:rsidRPr="00686B85">
        <w:rPr>
          <w:rFonts w:ascii="Arial" w:hAnsi="Arial" w:cs="Arial"/>
          <w:sz w:val="24"/>
          <w:szCs w:val="24"/>
        </w:rPr>
        <w:t>), micro-wind turbines</w:t>
      </w:r>
      <w:r w:rsidR="00E3337E" w:rsidRPr="00686B85">
        <w:rPr>
          <w:rFonts w:ascii="Arial" w:hAnsi="Arial" w:cs="Arial"/>
          <w:sz w:val="24"/>
          <w:szCs w:val="24"/>
        </w:rPr>
        <w:t xml:space="preserve">, electrostatic and </w:t>
      </w:r>
      <w:r w:rsidR="00822730" w:rsidRPr="00686B85">
        <w:rPr>
          <w:rFonts w:ascii="Arial" w:hAnsi="Arial" w:cs="Arial"/>
          <w:sz w:val="24"/>
          <w:szCs w:val="24"/>
        </w:rPr>
        <w:t>electro</w:t>
      </w:r>
      <w:r w:rsidR="004E782F" w:rsidRPr="00686B85">
        <w:rPr>
          <w:rFonts w:ascii="Arial" w:hAnsi="Arial" w:cs="Arial"/>
          <w:sz w:val="24"/>
          <w:szCs w:val="24"/>
        </w:rPr>
        <w:t>-</w:t>
      </w:r>
      <w:r w:rsidR="00822730" w:rsidRPr="00686B85">
        <w:rPr>
          <w:rFonts w:ascii="Arial" w:hAnsi="Arial" w:cs="Arial"/>
          <w:sz w:val="24"/>
          <w:szCs w:val="24"/>
        </w:rPr>
        <w:t>d</w:t>
      </w:r>
      <w:r w:rsidRPr="00686B85">
        <w:rPr>
          <w:rFonts w:ascii="Arial" w:hAnsi="Arial" w:cs="Arial"/>
          <w:sz w:val="24"/>
          <w:szCs w:val="24"/>
        </w:rPr>
        <w:t xml:space="preserve">ynamic mechanisms. </w:t>
      </w:r>
      <w:r w:rsidR="00114081" w:rsidRPr="00686B85">
        <w:rPr>
          <w:rFonts w:ascii="Arial" w:hAnsi="Arial" w:cs="Arial"/>
          <w:sz w:val="24"/>
          <w:szCs w:val="24"/>
        </w:rPr>
        <w:t>Energy may also be absorbed from RF transmitters.</w:t>
      </w:r>
    </w:p>
    <w:p w:rsidR="00781A20" w:rsidRPr="00686B85" w:rsidRDefault="00781A20" w:rsidP="00781A20">
      <w:pPr>
        <w:spacing w:after="0" w:line="240" w:lineRule="auto"/>
        <w:jc w:val="both"/>
        <w:rPr>
          <w:rFonts w:ascii="Arial" w:hAnsi="Arial" w:cs="Arial"/>
          <w:sz w:val="24"/>
          <w:szCs w:val="24"/>
        </w:rPr>
      </w:pPr>
    </w:p>
    <w:p w:rsidR="009A4F9B" w:rsidRPr="00686B85" w:rsidRDefault="009A4F9B" w:rsidP="00E312A2">
      <w:pPr>
        <w:autoSpaceDE w:val="0"/>
        <w:autoSpaceDN w:val="0"/>
        <w:adjustRightInd w:val="0"/>
        <w:spacing w:after="0" w:line="240" w:lineRule="auto"/>
        <w:jc w:val="both"/>
        <w:rPr>
          <w:rFonts w:ascii="Arial" w:hAnsi="Arial" w:cs="Arial"/>
          <w:sz w:val="24"/>
          <w:szCs w:val="24"/>
        </w:rPr>
      </w:pPr>
      <w:r w:rsidRPr="00686B85">
        <w:rPr>
          <w:rFonts w:ascii="Arial" w:hAnsi="Arial" w:cs="Arial"/>
          <w:sz w:val="24"/>
          <w:szCs w:val="24"/>
        </w:rPr>
        <w:t>Aside from the good moral</w:t>
      </w:r>
      <w:r w:rsidR="008F0578" w:rsidRPr="00686B85">
        <w:rPr>
          <w:rFonts w:ascii="Arial" w:hAnsi="Arial" w:cs="Arial"/>
          <w:sz w:val="24"/>
          <w:szCs w:val="24"/>
        </w:rPr>
        <w:t>e</w:t>
      </w:r>
      <w:r w:rsidRPr="00686B85">
        <w:rPr>
          <w:rFonts w:ascii="Arial" w:hAnsi="Arial" w:cs="Arial"/>
          <w:sz w:val="24"/>
          <w:szCs w:val="24"/>
        </w:rPr>
        <w:t xml:space="preserve"> a person might feel from carrying and personally charging a device based on their movement and own energy, there are other great reasons to try and implement a human based kinetic energy harvester. The battery </w:t>
      </w:r>
      <w:r w:rsidR="00B076C4" w:rsidRPr="00686B85">
        <w:rPr>
          <w:rFonts w:ascii="Arial" w:hAnsi="Arial" w:cs="Arial"/>
          <w:sz w:val="24"/>
          <w:szCs w:val="24"/>
        </w:rPr>
        <w:t>life for most portable electronics is</w:t>
      </w:r>
      <w:r w:rsidRPr="00686B85">
        <w:rPr>
          <w:rFonts w:ascii="Arial" w:hAnsi="Arial" w:cs="Arial"/>
          <w:sz w:val="24"/>
          <w:szCs w:val="24"/>
        </w:rPr>
        <w:t xml:space="preserve"> limited and need to be </w:t>
      </w:r>
      <w:r w:rsidR="00B076C4" w:rsidRPr="00686B85">
        <w:rPr>
          <w:rFonts w:ascii="Arial" w:hAnsi="Arial" w:cs="Arial"/>
          <w:sz w:val="24"/>
          <w:szCs w:val="24"/>
        </w:rPr>
        <w:t>recharged</w:t>
      </w:r>
      <w:r w:rsidRPr="00686B85">
        <w:rPr>
          <w:rFonts w:ascii="Arial" w:hAnsi="Arial" w:cs="Arial"/>
          <w:sz w:val="24"/>
          <w:szCs w:val="24"/>
        </w:rPr>
        <w:t xml:space="preserve"> periodically. If this could be done at any time anywhere, the user would feel</w:t>
      </w:r>
      <w:r w:rsidR="00B076C4" w:rsidRPr="00686B85">
        <w:rPr>
          <w:rFonts w:ascii="Arial" w:hAnsi="Arial" w:cs="Arial"/>
          <w:sz w:val="24"/>
          <w:szCs w:val="24"/>
        </w:rPr>
        <w:t xml:space="preserve"> a much greater sense of freedom and independence. It is important to determine which electronic devices will be </w:t>
      </w:r>
      <w:r w:rsidR="00F00044" w:rsidRPr="00686B85">
        <w:rPr>
          <w:rFonts w:ascii="Arial" w:hAnsi="Arial" w:cs="Arial"/>
          <w:sz w:val="24"/>
          <w:szCs w:val="24"/>
        </w:rPr>
        <w:t>charged by the UCF</w:t>
      </w:r>
      <w:r w:rsidR="00B076C4" w:rsidRPr="00686B85">
        <w:rPr>
          <w:rFonts w:ascii="Arial" w:hAnsi="Arial" w:cs="Arial"/>
          <w:sz w:val="24"/>
          <w:szCs w:val="24"/>
        </w:rPr>
        <w:t xml:space="preserve">. Several things need to be considered: the </w:t>
      </w:r>
      <w:r w:rsidR="00E312A2" w:rsidRPr="00686B85">
        <w:rPr>
          <w:rFonts w:ascii="Arial" w:hAnsi="Arial" w:cs="Arial"/>
          <w:sz w:val="24"/>
          <w:szCs w:val="24"/>
        </w:rPr>
        <w:t xml:space="preserve">typical power consumption of the device; the usage pattern; the device size (and thus the acceptable harvester size); and the motion to which the device is </w:t>
      </w:r>
      <w:r w:rsidR="00F00044" w:rsidRPr="00686B85">
        <w:rPr>
          <w:rFonts w:ascii="Arial" w:hAnsi="Arial" w:cs="Arial"/>
          <w:sz w:val="24"/>
          <w:szCs w:val="24"/>
        </w:rPr>
        <w:t>subjected</w:t>
      </w:r>
      <w:r w:rsidR="00B076C4" w:rsidRPr="00686B85">
        <w:rPr>
          <w:rFonts w:ascii="Arial" w:hAnsi="Arial" w:cs="Arial"/>
          <w:sz w:val="24"/>
          <w:szCs w:val="24"/>
        </w:rPr>
        <w:t xml:space="preserve"> [K5].  </w:t>
      </w:r>
      <w:r w:rsidR="008F0578" w:rsidRPr="00686B85">
        <w:rPr>
          <w:rFonts w:ascii="Arial" w:hAnsi="Arial" w:cs="Arial"/>
          <w:sz w:val="24"/>
          <w:szCs w:val="24"/>
        </w:rPr>
        <w:t>An example to explain this concept is</w:t>
      </w:r>
      <w:r w:rsidR="00E312A2" w:rsidRPr="00686B85">
        <w:rPr>
          <w:rFonts w:ascii="Arial" w:hAnsi="Arial" w:cs="Arial"/>
          <w:sz w:val="24"/>
          <w:szCs w:val="24"/>
        </w:rPr>
        <w:t xml:space="preserve"> laptop computers</w:t>
      </w:r>
      <w:r w:rsidR="00B076C4" w:rsidRPr="00686B85">
        <w:rPr>
          <w:rFonts w:ascii="Arial" w:hAnsi="Arial" w:cs="Arial"/>
          <w:sz w:val="24"/>
          <w:szCs w:val="24"/>
        </w:rPr>
        <w:t>. Laptops</w:t>
      </w:r>
      <w:r w:rsidR="00E312A2" w:rsidRPr="00686B85">
        <w:rPr>
          <w:rFonts w:ascii="Arial" w:hAnsi="Arial" w:cs="Arial"/>
          <w:sz w:val="24"/>
          <w:szCs w:val="24"/>
        </w:rPr>
        <w:t xml:space="preserve"> are</w:t>
      </w:r>
      <w:r w:rsidR="00B076C4" w:rsidRPr="00686B85">
        <w:rPr>
          <w:rFonts w:ascii="Arial" w:hAnsi="Arial" w:cs="Arial"/>
          <w:sz w:val="24"/>
          <w:szCs w:val="24"/>
        </w:rPr>
        <w:t xml:space="preserve"> </w:t>
      </w:r>
      <w:r w:rsidR="008F0578" w:rsidRPr="00686B85">
        <w:rPr>
          <w:rFonts w:ascii="Arial" w:hAnsi="Arial" w:cs="Arial"/>
          <w:sz w:val="24"/>
          <w:szCs w:val="24"/>
        </w:rPr>
        <w:t xml:space="preserve">a </w:t>
      </w:r>
      <w:r w:rsidR="00E312A2" w:rsidRPr="00686B85">
        <w:rPr>
          <w:rFonts w:ascii="Arial" w:hAnsi="Arial" w:cs="Arial"/>
          <w:sz w:val="24"/>
          <w:szCs w:val="24"/>
        </w:rPr>
        <w:t xml:space="preserve">poor </w:t>
      </w:r>
      <w:r w:rsidR="00B076C4" w:rsidRPr="00686B85">
        <w:rPr>
          <w:rFonts w:ascii="Arial" w:hAnsi="Arial" w:cs="Arial"/>
          <w:sz w:val="24"/>
          <w:szCs w:val="24"/>
        </w:rPr>
        <w:t>candidate</w:t>
      </w:r>
      <w:r w:rsidR="00E312A2" w:rsidRPr="00686B85">
        <w:rPr>
          <w:rFonts w:ascii="Arial" w:hAnsi="Arial" w:cs="Arial"/>
          <w:sz w:val="24"/>
          <w:szCs w:val="24"/>
        </w:rPr>
        <w:t xml:space="preserve"> </w:t>
      </w:r>
      <w:r w:rsidR="008F0578" w:rsidRPr="00686B85">
        <w:rPr>
          <w:rFonts w:ascii="Arial" w:hAnsi="Arial" w:cs="Arial"/>
          <w:sz w:val="24"/>
          <w:szCs w:val="24"/>
        </w:rPr>
        <w:t xml:space="preserve">because </w:t>
      </w:r>
      <w:r w:rsidR="00E312A2" w:rsidRPr="00686B85">
        <w:rPr>
          <w:rFonts w:ascii="Arial" w:hAnsi="Arial" w:cs="Arial"/>
          <w:sz w:val="24"/>
          <w:szCs w:val="24"/>
        </w:rPr>
        <w:t xml:space="preserve">they are </w:t>
      </w:r>
      <w:r w:rsidR="008F0578" w:rsidRPr="00686B85">
        <w:rPr>
          <w:rFonts w:ascii="Arial" w:hAnsi="Arial" w:cs="Arial"/>
          <w:sz w:val="24"/>
          <w:szCs w:val="24"/>
        </w:rPr>
        <w:t>comparatively</w:t>
      </w:r>
      <w:r w:rsidR="00E312A2" w:rsidRPr="00686B85">
        <w:rPr>
          <w:rFonts w:ascii="Arial" w:hAnsi="Arial" w:cs="Arial"/>
          <w:sz w:val="24"/>
          <w:szCs w:val="24"/>
        </w:rPr>
        <w:t xml:space="preserve"> large</w:t>
      </w:r>
      <w:r w:rsidR="00F00044" w:rsidRPr="00686B85">
        <w:rPr>
          <w:rFonts w:ascii="Arial" w:hAnsi="Arial" w:cs="Arial"/>
          <w:sz w:val="24"/>
          <w:szCs w:val="24"/>
        </w:rPr>
        <w:t xml:space="preserve"> and are most likely not taken on camping trips or hiking trips which is when the UCF will most often be used.</w:t>
      </w:r>
      <w:r w:rsidR="00E312A2" w:rsidRPr="00686B85">
        <w:rPr>
          <w:rFonts w:ascii="Arial" w:hAnsi="Arial" w:cs="Arial"/>
          <w:sz w:val="24"/>
          <w:szCs w:val="24"/>
        </w:rPr>
        <w:t xml:space="preserve"> </w:t>
      </w:r>
      <w:r w:rsidR="00F00044" w:rsidRPr="00686B85">
        <w:rPr>
          <w:rFonts w:ascii="Arial" w:hAnsi="Arial" w:cs="Arial"/>
          <w:sz w:val="24"/>
          <w:szCs w:val="24"/>
        </w:rPr>
        <w:t xml:space="preserve"> Laptops</w:t>
      </w:r>
      <w:r w:rsidR="00E312A2" w:rsidRPr="00686B85">
        <w:rPr>
          <w:rFonts w:ascii="Arial" w:hAnsi="Arial" w:cs="Arial"/>
          <w:sz w:val="24"/>
          <w:szCs w:val="24"/>
        </w:rPr>
        <w:t xml:space="preserve"> have </w:t>
      </w:r>
      <w:r w:rsidR="00F00044" w:rsidRPr="00686B85">
        <w:rPr>
          <w:rFonts w:ascii="Arial" w:hAnsi="Arial" w:cs="Arial"/>
          <w:sz w:val="24"/>
          <w:szCs w:val="24"/>
        </w:rPr>
        <w:t xml:space="preserve">a </w:t>
      </w:r>
      <w:r w:rsidR="00E312A2" w:rsidRPr="00686B85">
        <w:rPr>
          <w:rFonts w:ascii="Arial" w:hAnsi="Arial" w:cs="Arial"/>
          <w:sz w:val="24"/>
          <w:szCs w:val="24"/>
        </w:rPr>
        <w:t>high power consumption (10–</w:t>
      </w:r>
      <w:r w:rsidR="008F0578" w:rsidRPr="00686B85">
        <w:rPr>
          <w:rFonts w:ascii="Arial" w:hAnsi="Arial" w:cs="Arial"/>
          <w:sz w:val="24"/>
          <w:szCs w:val="24"/>
        </w:rPr>
        <w:t>40 W), and are typically used for long</w:t>
      </w:r>
      <w:r w:rsidR="00F00044" w:rsidRPr="00686B85">
        <w:rPr>
          <w:rFonts w:ascii="Arial" w:hAnsi="Arial" w:cs="Arial"/>
          <w:sz w:val="24"/>
          <w:szCs w:val="24"/>
        </w:rPr>
        <w:t>er</w:t>
      </w:r>
      <w:r w:rsidR="008F0578" w:rsidRPr="00686B85">
        <w:rPr>
          <w:rFonts w:ascii="Arial" w:hAnsi="Arial" w:cs="Arial"/>
          <w:sz w:val="24"/>
          <w:szCs w:val="24"/>
        </w:rPr>
        <w:t xml:space="preserve"> period</w:t>
      </w:r>
      <w:r w:rsidR="00F00044" w:rsidRPr="00686B85">
        <w:rPr>
          <w:rFonts w:ascii="Arial" w:hAnsi="Arial" w:cs="Arial"/>
          <w:sz w:val="24"/>
          <w:szCs w:val="24"/>
        </w:rPr>
        <w:t>s of time (at least 10 minutes). W</w:t>
      </w:r>
      <w:r w:rsidR="008F0578" w:rsidRPr="00686B85">
        <w:rPr>
          <w:rFonts w:ascii="Arial" w:hAnsi="Arial" w:cs="Arial"/>
          <w:sz w:val="24"/>
          <w:szCs w:val="24"/>
        </w:rPr>
        <w:t>hen they are not in use the most likely are not being moved around often which means no harvesting energy [K5]</w:t>
      </w:r>
      <w:r w:rsidR="00E312A2" w:rsidRPr="00686B85">
        <w:rPr>
          <w:rFonts w:ascii="Arial" w:hAnsi="Arial" w:cs="Arial"/>
          <w:sz w:val="24"/>
          <w:szCs w:val="24"/>
        </w:rPr>
        <w:t xml:space="preserve">. </w:t>
      </w:r>
      <w:r w:rsidR="008F0578" w:rsidRPr="00686B85">
        <w:rPr>
          <w:rFonts w:ascii="Arial" w:hAnsi="Arial" w:cs="Arial"/>
          <w:sz w:val="24"/>
          <w:szCs w:val="24"/>
        </w:rPr>
        <w:t>Alone, harvesting energy purely from human movement will not be able to accommodate a laptops specifications and power needs. Since the UCF will also be implementing Solar Power as a form of energy, there is a possibility that harvesting human power could supplement the Solar Power, but the difference in provided power would be marginal.</w:t>
      </w:r>
      <w:r w:rsidR="00E312A2" w:rsidRPr="00686B85">
        <w:rPr>
          <w:rFonts w:ascii="Arial" w:hAnsi="Arial" w:cs="Arial"/>
          <w:sz w:val="24"/>
          <w:szCs w:val="24"/>
        </w:rPr>
        <w:t xml:space="preserve"> </w:t>
      </w:r>
    </w:p>
    <w:p w:rsidR="009A4F9B" w:rsidRPr="00686B85" w:rsidRDefault="009A4F9B" w:rsidP="00E312A2">
      <w:pPr>
        <w:autoSpaceDE w:val="0"/>
        <w:autoSpaceDN w:val="0"/>
        <w:adjustRightInd w:val="0"/>
        <w:spacing w:after="0" w:line="240" w:lineRule="auto"/>
        <w:jc w:val="both"/>
        <w:rPr>
          <w:rFonts w:ascii="Arial" w:hAnsi="Arial" w:cs="Arial"/>
          <w:sz w:val="24"/>
          <w:szCs w:val="24"/>
        </w:rPr>
      </w:pPr>
    </w:p>
    <w:p w:rsidR="00E312A2" w:rsidRPr="00686B85" w:rsidRDefault="008F0578" w:rsidP="009A4F9B">
      <w:pPr>
        <w:autoSpaceDE w:val="0"/>
        <w:autoSpaceDN w:val="0"/>
        <w:adjustRightInd w:val="0"/>
        <w:spacing w:after="0" w:line="240" w:lineRule="auto"/>
        <w:jc w:val="both"/>
        <w:rPr>
          <w:rFonts w:ascii="Arial" w:hAnsi="Arial" w:cs="Arial"/>
          <w:sz w:val="24"/>
          <w:szCs w:val="24"/>
        </w:rPr>
      </w:pPr>
      <w:r w:rsidRPr="00686B85">
        <w:rPr>
          <w:rFonts w:ascii="Arial" w:hAnsi="Arial" w:cs="Arial"/>
          <w:sz w:val="24"/>
          <w:szCs w:val="24"/>
        </w:rPr>
        <w:t>Cell phones</w:t>
      </w:r>
      <w:r w:rsidR="00D56DAD" w:rsidRPr="00686B85">
        <w:rPr>
          <w:rFonts w:ascii="Arial" w:hAnsi="Arial" w:cs="Arial"/>
          <w:sz w:val="24"/>
          <w:szCs w:val="24"/>
        </w:rPr>
        <w:t xml:space="preserve"> and other handheld devices such as I</w:t>
      </w:r>
      <w:r w:rsidR="00AF0B98" w:rsidRPr="00686B85">
        <w:rPr>
          <w:rFonts w:ascii="Arial" w:hAnsi="Arial" w:cs="Arial"/>
          <w:sz w:val="24"/>
          <w:szCs w:val="24"/>
        </w:rPr>
        <w:t>-</w:t>
      </w:r>
      <w:r w:rsidR="00D56DAD" w:rsidRPr="00686B85">
        <w:rPr>
          <w:rFonts w:ascii="Arial" w:hAnsi="Arial" w:cs="Arial"/>
          <w:sz w:val="24"/>
          <w:szCs w:val="24"/>
        </w:rPr>
        <w:t>pods</w:t>
      </w:r>
      <w:r w:rsidR="00E312A2" w:rsidRPr="00686B85">
        <w:rPr>
          <w:rFonts w:ascii="Arial" w:hAnsi="Arial" w:cs="Arial"/>
          <w:sz w:val="24"/>
          <w:szCs w:val="24"/>
        </w:rPr>
        <w:t xml:space="preserve"> are a </w:t>
      </w:r>
      <w:r w:rsidRPr="00686B85">
        <w:rPr>
          <w:rFonts w:ascii="Arial" w:hAnsi="Arial" w:cs="Arial"/>
          <w:sz w:val="24"/>
          <w:szCs w:val="24"/>
        </w:rPr>
        <w:t>better choice compared to laptops</w:t>
      </w:r>
      <w:r w:rsidR="00F00044" w:rsidRPr="00686B85">
        <w:rPr>
          <w:rFonts w:ascii="Arial" w:hAnsi="Arial" w:cs="Arial"/>
          <w:sz w:val="24"/>
          <w:szCs w:val="24"/>
        </w:rPr>
        <w:t xml:space="preserve"> </w:t>
      </w:r>
      <w:r w:rsidRPr="00686B85">
        <w:rPr>
          <w:rFonts w:ascii="Arial" w:hAnsi="Arial" w:cs="Arial"/>
          <w:sz w:val="24"/>
          <w:szCs w:val="24"/>
        </w:rPr>
        <w:t>since they are usually carried on the body</w:t>
      </w:r>
      <w:r w:rsidR="00F00044" w:rsidRPr="00686B85">
        <w:rPr>
          <w:rFonts w:ascii="Arial" w:hAnsi="Arial" w:cs="Arial"/>
          <w:sz w:val="24"/>
          <w:szCs w:val="24"/>
        </w:rPr>
        <w:t xml:space="preserve"> anyways</w:t>
      </w:r>
      <w:r w:rsidR="00966EAB" w:rsidRPr="00686B85">
        <w:rPr>
          <w:rFonts w:ascii="Arial" w:hAnsi="Arial" w:cs="Arial"/>
          <w:sz w:val="24"/>
          <w:szCs w:val="24"/>
        </w:rPr>
        <w:t>. People who use the UCF may likely take a cell phone</w:t>
      </w:r>
      <w:r w:rsidR="00652B2D" w:rsidRPr="00686B85">
        <w:rPr>
          <w:rFonts w:ascii="Arial" w:hAnsi="Arial" w:cs="Arial"/>
          <w:sz w:val="24"/>
          <w:szCs w:val="24"/>
        </w:rPr>
        <w:t xml:space="preserve"> with them</w:t>
      </w:r>
      <w:r w:rsidR="00D56DAD" w:rsidRPr="00686B85">
        <w:rPr>
          <w:rFonts w:ascii="Arial" w:hAnsi="Arial" w:cs="Arial"/>
          <w:sz w:val="24"/>
          <w:szCs w:val="24"/>
        </w:rPr>
        <w:t xml:space="preserve"> on trips</w:t>
      </w:r>
      <w:r w:rsidR="00652B2D" w:rsidRPr="00686B85">
        <w:rPr>
          <w:rFonts w:ascii="Arial" w:hAnsi="Arial" w:cs="Arial"/>
          <w:sz w:val="24"/>
          <w:szCs w:val="24"/>
        </w:rPr>
        <w:t xml:space="preserve"> for safety</w:t>
      </w:r>
      <w:r w:rsidR="00D56DAD" w:rsidRPr="00686B85">
        <w:rPr>
          <w:rFonts w:ascii="Arial" w:hAnsi="Arial" w:cs="Arial"/>
          <w:sz w:val="24"/>
          <w:szCs w:val="24"/>
        </w:rPr>
        <w:t xml:space="preserve"> reasons or an I</w:t>
      </w:r>
      <w:r w:rsidR="00AF0B98" w:rsidRPr="00686B85">
        <w:rPr>
          <w:rFonts w:ascii="Arial" w:hAnsi="Arial" w:cs="Arial"/>
          <w:sz w:val="24"/>
          <w:szCs w:val="24"/>
        </w:rPr>
        <w:t>-</w:t>
      </w:r>
      <w:r w:rsidR="00D56DAD" w:rsidRPr="00686B85">
        <w:rPr>
          <w:rFonts w:ascii="Arial" w:hAnsi="Arial" w:cs="Arial"/>
          <w:sz w:val="24"/>
          <w:szCs w:val="24"/>
        </w:rPr>
        <w:t>pod</w:t>
      </w:r>
      <w:r w:rsidR="00652B2D" w:rsidRPr="00686B85">
        <w:rPr>
          <w:rFonts w:ascii="Arial" w:hAnsi="Arial" w:cs="Arial"/>
          <w:sz w:val="24"/>
          <w:szCs w:val="24"/>
        </w:rPr>
        <w:t xml:space="preserve">.  </w:t>
      </w:r>
      <w:r w:rsidR="00E312A2" w:rsidRPr="00686B85">
        <w:rPr>
          <w:rFonts w:ascii="Arial" w:hAnsi="Arial" w:cs="Arial"/>
          <w:sz w:val="24"/>
          <w:szCs w:val="24"/>
        </w:rPr>
        <w:t>The power levels during calls are typically a few</w:t>
      </w:r>
      <w:r w:rsidR="00652B2D" w:rsidRPr="00686B85">
        <w:rPr>
          <w:rFonts w:ascii="Arial" w:hAnsi="Arial" w:cs="Arial"/>
          <w:sz w:val="24"/>
          <w:szCs w:val="24"/>
        </w:rPr>
        <w:t xml:space="preserve"> </w:t>
      </w:r>
      <w:r w:rsidR="00E312A2" w:rsidRPr="00686B85">
        <w:rPr>
          <w:rFonts w:ascii="Arial" w:hAnsi="Arial" w:cs="Arial"/>
          <w:sz w:val="24"/>
          <w:szCs w:val="24"/>
        </w:rPr>
        <w:t>watts</w:t>
      </w:r>
      <w:r w:rsidR="00652B2D" w:rsidRPr="00686B85">
        <w:rPr>
          <w:rFonts w:ascii="Arial" w:hAnsi="Arial" w:cs="Arial"/>
          <w:sz w:val="24"/>
          <w:szCs w:val="24"/>
        </w:rPr>
        <w:t xml:space="preserve"> which could further decrease in the future with the advances in relevant technology</w:t>
      </w:r>
      <w:r w:rsidR="00E312A2" w:rsidRPr="00686B85">
        <w:rPr>
          <w:rFonts w:ascii="Arial" w:hAnsi="Arial" w:cs="Arial"/>
          <w:sz w:val="24"/>
          <w:szCs w:val="24"/>
        </w:rPr>
        <w:t xml:space="preserve">. </w:t>
      </w:r>
    </w:p>
    <w:p w:rsidR="00E312A2" w:rsidRPr="00686B85" w:rsidRDefault="00E312A2" w:rsidP="00E312A2">
      <w:pPr>
        <w:spacing w:after="0" w:line="240" w:lineRule="auto"/>
        <w:jc w:val="both"/>
        <w:rPr>
          <w:rFonts w:ascii="Arial" w:hAnsi="Arial" w:cs="Arial"/>
          <w:sz w:val="24"/>
          <w:szCs w:val="24"/>
        </w:rPr>
      </w:pPr>
    </w:p>
    <w:p w:rsidR="0057317C" w:rsidRDefault="00D56DAD" w:rsidP="00781A20">
      <w:pPr>
        <w:spacing w:after="0" w:line="240" w:lineRule="auto"/>
        <w:jc w:val="both"/>
        <w:rPr>
          <w:rFonts w:ascii="Arial" w:hAnsi="Arial" w:cs="Arial"/>
          <w:sz w:val="24"/>
          <w:szCs w:val="24"/>
        </w:rPr>
      </w:pPr>
      <w:r w:rsidRPr="00686B85">
        <w:rPr>
          <w:rFonts w:ascii="Arial" w:hAnsi="Arial" w:cs="Arial"/>
          <w:sz w:val="24"/>
          <w:szCs w:val="24"/>
        </w:rPr>
        <w:t>Hence, f</w:t>
      </w:r>
      <w:r w:rsidR="0057317C" w:rsidRPr="00686B85">
        <w:rPr>
          <w:rFonts w:ascii="Arial" w:hAnsi="Arial" w:cs="Arial"/>
          <w:sz w:val="24"/>
          <w:szCs w:val="24"/>
        </w:rPr>
        <w:t xml:space="preserve">or the sake </w:t>
      </w:r>
      <w:r w:rsidR="001309EB">
        <w:rPr>
          <w:rFonts w:ascii="Arial" w:hAnsi="Arial" w:cs="Arial"/>
          <w:sz w:val="24"/>
          <w:szCs w:val="24"/>
        </w:rPr>
        <w:t>of this project</w:t>
      </w:r>
      <w:r w:rsidR="0057317C" w:rsidRPr="00686B85">
        <w:rPr>
          <w:rFonts w:ascii="Arial" w:hAnsi="Arial" w:cs="Arial"/>
          <w:sz w:val="24"/>
          <w:szCs w:val="24"/>
        </w:rPr>
        <w:t>, the interest lies with powering low power</w:t>
      </w:r>
      <w:r w:rsidR="00A825E8" w:rsidRPr="00686B85">
        <w:rPr>
          <w:rFonts w:ascii="Arial" w:hAnsi="Arial" w:cs="Arial"/>
          <w:sz w:val="24"/>
          <w:szCs w:val="24"/>
        </w:rPr>
        <w:t>ed</w:t>
      </w:r>
      <w:r w:rsidR="0057317C" w:rsidRPr="00686B85">
        <w:rPr>
          <w:rFonts w:ascii="Arial" w:hAnsi="Arial" w:cs="Arial"/>
          <w:sz w:val="24"/>
          <w:szCs w:val="24"/>
        </w:rPr>
        <w:t xml:space="preserve"> electronic devices with the aid a human motion. </w:t>
      </w:r>
      <w:r w:rsidR="00C07F44" w:rsidRPr="00686B85">
        <w:rPr>
          <w:rFonts w:ascii="Arial" w:hAnsi="Arial" w:cs="Arial"/>
          <w:sz w:val="24"/>
          <w:szCs w:val="24"/>
        </w:rPr>
        <w:t>Electromagnetic</w:t>
      </w:r>
      <w:r w:rsidR="00611F3C" w:rsidRPr="00686B85">
        <w:rPr>
          <w:rFonts w:ascii="Arial" w:hAnsi="Arial" w:cs="Arial"/>
          <w:sz w:val="24"/>
          <w:szCs w:val="24"/>
        </w:rPr>
        <w:t>, electrosta</w:t>
      </w:r>
      <w:r w:rsidR="002E40DE" w:rsidRPr="00686B85">
        <w:rPr>
          <w:rFonts w:ascii="Arial" w:hAnsi="Arial" w:cs="Arial"/>
          <w:sz w:val="24"/>
          <w:szCs w:val="24"/>
        </w:rPr>
        <w:t>t</w:t>
      </w:r>
      <w:r w:rsidR="00611F3C" w:rsidRPr="00686B85">
        <w:rPr>
          <w:rFonts w:ascii="Arial" w:hAnsi="Arial" w:cs="Arial"/>
          <w:sz w:val="24"/>
          <w:szCs w:val="24"/>
        </w:rPr>
        <w:t>ic</w:t>
      </w:r>
      <w:r w:rsidR="00C07F44" w:rsidRPr="00686B85">
        <w:rPr>
          <w:rFonts w:ascii="Arial" w:hAnsi="Arial" w:cs="Arial"/>
          <w:sz w:val="24"/>
          <w:szCs w:val="24"/>
        </w:rPr>
        <w:t xml:space="preserve"> and piezoelectric mechanisms will be </w:t>
      </w:r>
      <w:r w:rsidR="005F0C44" w:rsidRPr="00686B85">
        <w:rPr>
          <w:rFonts w:ascii="Arial" w:hAnsi="Arial" w:cs="Arial"/>
          <w:sz w:val="24"/>
          <w:szCs w:val="24"/>
        </w:rPr>
        <w:t xml:space="preserve">looked at.  </w:t>
      </w:r>
      <w:r w:rsidR="00D37DA1" w:rsidRPr="00686B85">
        <w:rPr>
          <w:rFonts w:ascii="Arial" w:hAnsi="Arial" w:cs="Arial"/>
          <w:sz w:val="24"/>
          <w:szCs w:val="24"/>
        </w:rPr>
        <w:t>Thermoelectric generators</w:t>
      </w:r>
      <w:r w:rsidR="0057317C" w:rsidRPr="00686B85">
        <w:rPr>
          <w:rFonts w:ascii="Arial" w:hAnsi="Arial" w:cs="Arial"/>
          <w:sz w:val="24"/>
          <w:szCs w:val="24"/>
        </w:rPr>
        <w:t xml:space="preserve"> will be researched as a possible mechanism which could augment the UCF.</w:t>
      </w:r>
      <w:r w:rsidR="00E3337E" w:rsidRPr="00686B85">
        <w:rPr>
          <w:rFonts w:ascii="Arial" w:hAnsi="Arial" w:cs="Arial"/>
          <w:sz w:val="24"/>
          <w:szCs w:val="24"/>
        </w:rPr>
        <w:t xml:space="preserve"> Another area of research that could prove to be useful for this project</w:t>
      </w:r>
      <w:r w:rsidR="00114081" w:rsidRPr="00686B85">
        <w:rPr>
          <w:rFonts w:ascii="Arial" w:hAnsi="Arial" w:cs="Arial"/>
          <w:sz w:val="24"/>
          <w:szCs w:val="24"/>
        </w:rPr>
        <w:t>,</w:t>
      </w:r>
      <w:r w:rsidR="00E3337E" w:rsidRPr="00686B85">
        <w:rPr>
          <w:rFonts w:ascii="Arial" w:hAnsi="Arial" w:cs="Arial"/>
          <w:sz w:val="24"/>
          <w:szCs w:val="24"/>
        </w:rPr>
        <w:t xml:space="preserve"> depending on the vibrations of the UCF unit itself</w:t>
      </w:r>
      <w:r w:rsidR="00114081" w:rsidRPr="00686B85">
        <w:rPr>
          <w:rFonts w:ascii="Arial" w:hAnsi="Arial" w:cs="Arial"/>
          <w:sz w:val="24"/>
          <w:szCs w:val="24"/>
        </w:rPr>
        <w:t>,</w:t>
      </w:r>
      <w:r w:rsidR="00E3337E" w:rsidRPr="00686B85">
        <w:rPr>
          <w:rFonts w:ascii="Arial" w:hAnsi="Arial" w:cs="Arial"/>
          <w:sz w:val="24"/>
          <w:szCs w:val="24"/>
        </w:rPr>
        <w:t xml:space="preserve"> </w:t>
      </w:r>
      <w:r w:rsidR="005F0C44" w:rsidRPr="00686B85">
        <w:rPr>
          <w:rFonts w:ascii="Arial" w:hAnsi="Arial" w:cs="Arial"/>
          <w:sz w:val="24"/>
          <w:szCs w:val="24"/>
        </w:rPr>
        <w:t>are</w:t>
      </w:r>
      <w:r w:rsidR="00E3337E" w:rsidRPr="00686B85">
        <w:rPr>
          <w:rFonts w:ascii="Arial" w:hAnsi="Arial" w:cs="Arial"/>
          <w:sz w:val="24"/>
          <w:szCs w:val="24"/>
        </w:rPr>
        <w:t xml:space="preserve"> mechanisms which could efficiently utilize the vibrations </w:t>
      </w:r>
      <w:r w:rsidR="00114081" w:rsidRPr="00686B85">
        <w:rPr>
          <w:rFonts w:ascii="Arial" w:hAnsi="Arial" w:cs="Arial"/>
          <w:sz w:val="24"/>
          <w:szCs w:val="24"/>
        </w:rPr>
        <w:t xml:space="preserve">coming from the machinery inside </w:t>
      </w:r>
      <w:r w:rsidR="00E3337E" w:rsidRPr="00686B85">
        <w:rPr>
          <w:rFonts w:ascii="Arial" w:hAnsi="Arial" w:cs="Arial"/>
          <w:sz w:val="24"/>
          <w:szCs w:val="24"/>
        </w:rPr>
        <w:t>of the UCF.</w:t>
      </w:r>
      <w:r w:rsidR="00114081" w:rsidRPr="00686B85">
        <w:rPr>
          <w:rFonts w:ascii="Arial" w:hAnsi="Arial" w:cs="Arial"/>
          <w:sz w:val="24"/>
          <w:szCs w:val="24"/>
        </w:rPr>
        <w:t xml:space="preserve"> </w:t>
      </w:r>
      <w:r w:rsidR="00611F3C" w:rsidRPr="00686B85">
        <w:rPr>
          <w:rFonts w:ascii="Arial" w:hAnsi="Arial" w:cs="Arial"/>
          <w:sz w:val="24"/>
          <w:szCs w:val="24"/>
        </w:rPr>
        <w:t xml:space="preserve">For example, sensors inside the unit could be completely self powered using piezoelectric material.  </w:t>
      </w:r>
      <w:r w:rsidR="00114081" w:rsidRPr="00686B85">
        <w:rPr>
          <w:rFonts w:ascii="Arial" w:hAnsi="Arial" w:cs="Arial"/>
          <w:sz w:val="24"/>
          <w:szCs w:val="24"/>
        </w:rPr>
        <w:t>Getting energy from RF transmitters for this project will be unrealistic due to the f</w:t>
      </w:r>
      <w:r w:rsidR="005F0C44" w:rsidRPr="00686B85">
        <w:rPr>
          <w:rFonts w:ascii="Arial" w:hAnsi="Arial" w:cs="Arial"/>
          <w:sz w:val="24"/>
          <w:szCs w:val="24"/>
        </w:rPr>
        <w:t>act that a human would not b</w:t>
      </w:r>
      <w:r w:rsidR="00307FCB" w:rsidRPr="00686B85">
        <w:rPr>
          <w:rFonts w:ascii="Arial" w:hAnsi="Arial" w:cs="Arial"/>
          <w:sz w:val="24"/>
          <w:szCs w:val="24"/>
        </w:rPr>
        <w:t>e</w:t>
      </w:r>
      <w:r w:rsidR="005F0C44" w:rsidRPr="00686B85">
        <w:rPr>
          <w:rFonts w:ascii="Arial" w:hAnsi="Arial" w:cs="Arial"/>
          <w:sz w:val="24"/>
          <w:szCs w:val="24"/>
        </w:rPr>
        <w:t xml:space="preserve"> mobile if</w:t>
      </w:r>
      <w:r w:rsidR="00114081" w:rsidRPr="00686B85">
        <w:rPr>
          <w:rFonts w:ascii="Arial" w:hAnsi="Arial" w:cs="Arial"/>
          <w:sz w:val="24"/>
          <w:szCs w:val="24"/>
        </w:rPr>
        <w:t xml:space="preserve"> a large antenna </w:t>
      </w:r>
      <w:r w:rsidR="005F0C44" w:rsidRPr="00686B85">
        <w:rPr>
          <w:rFonts w:ascii="Arial" w:hAnsi="Arial" w:cs="Arial"/>
          <w:sz w:val="24"/>
          <w:szCs w:val="24"/>
        </w:rPr>
        <w:t>would were</w:t>
      </w:r>
      <w:r w:rsidR="00114081" w:rsidRPr="00686B85">
        <w:rPr>
          <w:rFonts w:ascii="Arial" w:hAnsi="Arial" w:cs="Arial"/>
          <w:sz w:val="24"/>
          <w:szCs w:val="24"/>
        </w:rPr>
        <w:t xml:space="preserve"> required to</w:t>
      </w:r>
      <w:r w:rsidR="005F0C44" w:rsidRPr="00686B85">
        <w:rPr>
          <w:rFonts w:ascii="Arial" w:hAnsi="Arial" w:cs="Arial"/>
          <w:sz w:val="24"/>
          <w:szCs w:val="24"/>
        </w:rPr>
        <w:t xml:space="preserve"> be worn in order to</w:t>
      </w:r>
      <w:r w:rsidR="00114081" w:rsidRPr="00686B85">
        <w:rPr>
          <w:rFonts w:ascii="Arial" w:hAnsi="Arial" w:cs="Arial"/>
          <w:sz w:val="24"/>
          <w:szCs w:val="24"/>
        </w:rPr>
        <w:t xml:space="preserve"> </w:t>
      </w:r>
      <w:r w:rsidR="005F0C44" w:rsidRPr="00686B85">
        <w:rPr>
          <w:rFonts w:ascii="Arial" w:hAnsi="Arial" w:cs="Arial"/>
          <w:sz w:val="24"/>
          <w:szCs w:val="24"/>
        </w:rPr>
        <w:t>take in</w:t>
      </w:r>
      <w:r w:rsidR="00114081" w:rsidRPr="00686B85">
        <w:rPr>
          <w:rFonts w:ascii="Arial" w:hAnsi="Arial" w:cs="Arial"/>
          <w:sz w:val="24"/>
          <w:szCs w:val="24"/>
        </w:rPr>
        <w:t xml:space="preserve"> the radiating source.</w:t>
      </w:r>
    </w:p>
    <w:p w:rsidR="00692E10" w:rsidRDefault="00692E10" w:rsidP="00781A20">
      <w:pPr>
        <w:spacing w:after="0" w:line="240" w:lineRule="auto"/>
        <w:jc w:val="both"/>
        <w:rPr>
          <w:rFonts w:ascii="Arial" w:hAnsi="Arial" w:cs="Arial"/>
          <w:sz w:val="24"/>
          <w:szCs w:val="24"/>
        </w:rPr>
      </w:pPr>
    </w:p>
    <w:p w:rsidR="00692E10" w:rsidRPr="00686B85" w:rsidRDefault="00692E10" w:rsidP="00781A20">
      <w:pPr>
        <w:spacing w:after="0" w:line="240" w:lineRule="auto"/>
        <w:jc w:val="both"/>
        <w:rPr>
          <w:rFonts w:ascii="Arial" w:hAnsi="Arial" w:cs="Arial"/>
          <w:sz w:val="24"/>
          <w:szCs w:val="24"/>
        </w:rPr>
      </w:pPr>
    </w:p>
    <w:p w:rsidR="00961766" w:rsidRPr="00686B85" w:rsidRDefault="00961766" w:rsidP="002224DB">
      <w:pPr>
        <w:pStyle w:val="Heading3"/>
        <w:rPr>
          <w:rFonts w:ascii="Arial" w:hAnsi="Arial" w:cs="Arial"/>
          <w:sz w:val="24"/>
          <w:szCs w:val="24"/>
        </w:rPr>
      </w:pPr>
      <w:bookmarkStart w:id="33" w:name="_Toc259429580"/>
      <w:bookmarkStart w:id="34" w:name="_Toc260505349"/>
      <w:r w:rsidRPr="00686B85">
        <w:rPr>
          <w:rFonts w:ascii="Arial" w:hAnsi="Arial" w:cs="Arial"/>
          <w:sz w:val="24"/>
          <w:szCs w:val="24"/>
        </w:rPr>
        <w:lastRenderedPageBreak/>
        <w:t>Potential Energy from People</w:t>
      </w:r>
      <w:bookmarkEnd w:id="33"/>
      <w:bookmarkEnd w:id="34"/>
    </w:p>
    <w:p w:rsidR="00781A20" w:rsidRPr="00686B85" w:rsidRDefault="00781A20" w:rsidP="00781A20">
      <w:pPr>
        <w:spacing w:after="0" w:line="240" w:lineRule="auto"/>
        <w:jc w:val="both"/>
        <w:rPr>
          <w:rFonts w:ascii="Arial" w:hAnsi="Arial" w:cs="Arial"/>
          <w:sz w:val="24"/>
          <w:szCs w:val="24"/>
        </w:rPr>
      </w:pPr>
    </w:p>
    <w:p w:rsidR="00961766" w:rsidRPr="00686B85" w:rsidRDefault="00D40B23" w:rsidP="00206B3A">
      <w:pPr>
        <w:spacing w:after="0" w:line="240" w:lineRule="auto"/>
        <w:jc w:val="both"/>
        <w:rPr>
          <w:rFonts w:ascii="Arial" w:hAnsi="Arial" w:cs="Arial"/>
          <w:sz w:val="24"/>
          <w:szCs w:val="24"/>
        </w:rPr>
      </w:pPr>
      <w:r w:rsidRPr="00686B85">
        <w:rPr>
          <w:rFonts w:ascii="Arial" w:hAnsi="Arial" w:cs="Arial"/>
          <w:sz w:val="24"/>
          <w:szCs w:val="24"/>
        </w:rPr>
        <w:t xml:space="preserve">A gram of fat contains 9,000 calories. Every calorie is approximately equal to 4.19 Joules. This comes out to be 37,700J per 1g </w:t>
      </w:r>
      <w:r w:rsidR="004F45FD" w:rsidRPr="00686B85">
        <w:rPr>
          <w:rFonts w:ascii="Arial" w:hAnsi="Arial" w:cs="Arial"/>
          <w:sz w:val="24"/>
          <w:szCs w:val="24"/>
        </w:rPr>
        <w:t>of fat. [Human Generated Power for Mobile Electronics</w:t>
      </w:r>
      <w:r w:rsidR="004F45FD" w:rsidRPr="00686B85">
        <w:rPr>
          <w:rFonts w:ascii="Arial" w:hAnsi="Arial" w:cs="Arial"/>
          <w:sz w:val="2"/>
          <w:szCs w:val="2"/>
        </w:rPr>
        <w:t>􀀀</w:t>
      </w:r>
      <w:r w:rsidRPr="00686B85">
        <w:rPr>
          <w:rFonts w:ascii="Arial" w:hAnsi="Arial" w:cs="Arial"/>
          <w:sz w:val="24"/>
          <w:szCs w:val="24"/>
        </w:rPr>
        <w:t>] If a person weighs 140 pounds and has 15% body fat then:</w:t>
      </w:r>
    </w:p>
    <w:p w:rsidR="00781A20" w:rsidRPr="00686B85" w:rsidRDefault="00781A20" w:rsidP="00206B3A">
      <w:pPr>
        <w:spacing w:after="0" w:line="240" w:lineRule="auto"/>
        <w:jc w:val="both"/>
        <w:rPr>
          <w:rFonts w:ascii="Arial" w:eastAsiaTheme="minorEastAsia" w:hAnsi="Arial" w:cs="Arial"/>
          <w:sz w:val="24"/>
          <w:szCs w:val="24"/>
        </w:rPr>
      </w:pPr>
    </w:p>
    <w:p w:rsidR="00D40B23" w:rsidRPr="00686B85" w:rsidRDefault="00D40B23" w:rsidP="00206B3A">
      <w:pPr>
        <w:spacing w:after="0" w:line="240" w:lineRule="auto"/>
        <w:jc w:val="both"/>
        <w:rPr>
          <w:rFonts w:ascii="Arial" w:eastAsiaTheme="minorEastAsia" w:hAnsi="Arial" w:cs="Arial"/>
          <w:sz w:val="20"/>
          <w:szCs w:val="20"/>
        </w:rPr>
      </w:pPr>
      <m:oMathPara>
        <m:oMath>
          <m:r>
            <w:rPr>
              <w:rFonts w:ascii="Cambria Math" w:hAnsi="Arial" w:cs="Arial"/>
              <w:sz w:val="20"/>
              <w:szCs w:val="20"/>
            </w:rPr>
            <m:t>140</m:t>
          </m:r>
          <m:d>
            <m:dPr>
              <m:ctrlPr>
                <w:rPr>
                  <w:rFonts w:ascii="Cambria Math" w:hAnsi="Arial" w:cs="Arial"/>
                  <w:i/>
                  <w:sz w:val="20"/>
                  <w:szCs w:val="20"/>
                </w:rPr>
              </m:ctrlPr>
            </m:dPr>
            <m:e>
              <m:f>
                <m:fPr>
                  <m:ctrlPr>
                    <w:rPr>
                      <w:rFonts w:ascii="Cambria Math" w:hAnsi="Arial" w:cs="Arial"/>
                      <w:i/>
                      <w:sz w:val="20"/>
                      <w:szCs w:val="20"/>
                    </w:rPr>
                  </m:ctrlPr>
                </m:fPr>
                <m:num>
                  <m:r>
                    <w:rPr>
                      <w:rFonts w:ascii="Cambria Math" w:hAnsi="Arial" w:cs="Arial"/>
                      <w:sz w:val="20"/>
                      <w:szCs w:val="20"/>
                    </w:rPr>
                    <m:t>0.454</m:t>
                  </m:r>
                  <m:r>
                    <w:rPr>
                      <w:rFonts w:ascii="Cambria Math" w:hAnsi="Cambria Math" w:cs="Arial"/>
                      <w:sz w:val="20"/>
                      <w:szCs w:val="20"/>
                    </w:rPr>
                    <m:t>kg</m:t>
                  </m:r>
                </m:num>
                <m:den>
                  <m:r>
                    <w:rPr>
                      <w:rFonts w:ascii="Cambria Math" w:hAnsi="Arial" w:cs="Arial"/>
                      <w:sz w:val="20"/>
                      <w:szCs w:val="20"/>
                    </w:rPr>
                    <m:t>1</m:t>
                  </m:r>
                  <m:r>
                    <w:rPr>
                      <w:rFonts w:ascii="Cambria Math" w:hAnsi="Cambria Math" w:cs="Arial"/>
                      <w:sz w:val="20"/>
                      <w:szCs w:val="20"/>
                    </w:rPr>
                    <m:t>lb</m:t>
                  </m:r>
                </m:den>
              </m:f>
            </m:e>
          </m:d>
          <m:d>
            <m:dPr>
              <m:ctrlPr>
                <w:rPr>
                  <w:rFonts w:ascii="Cambria Math" w:hAnsi="Arial" w:cs="Arial"/>
                  <w:i/>
                  <w:sz w:val="20"/>
                  <w:szCs w:val="20"/>
                </w:rPr>
              </m:ctrlPr>
            </m:dPr>
            <m:e>
              <m:r>
                <w:rPr>
                  <w:rFonts w:ascii="Cambria Math" w:hAnsi="Arial" w:cs="Arial"/>
                  <w:sz w:val="20"/>
                  <w:szCs w:val="20"/>
                </w:rPr>
                <m:t>0.15</m:t>
              </m:r>
            </m:e>
          </m:d>
          <m:d>
            <m:dPr>
              <m:ctrlPr>
                <w:rPr>
                  <w:rFonts w:ascii="Cambria Math" w:hAnsi="Arial" w:cs="Arial"/>
                  <w:i/>
                  <w:sz w:val="20"/>
                  <w:szCs w:val="20"/>
                </w:rPr>
              </m:ctrlPr>
            </m:dPr>
            <m:e>
              <m:f>
                <m:fPr>
                  <m:ctrlPr>
                    <w:rPr>
                      <w:rFonts w:ascii="Cambria Math" w:hAnsi="Arial" w:cs="Arial"/>
                      <w:i/>
                      <w:sz w:val="20"/>
                      <w:szCs w:val="20"/>
                    </w:rPr>
                  </m:ctrlPr>
                </m:fPr>
                <m:num>
                  <m:r>
                    <w:rPr>
                      <w:rFonts w:ascii="Cambria Math" w:hAnsi="Arial" w:cs="Arial"/>
                      <w:sz w:val="20"/>
                      <w:szCs w:val="20"/>
                    </w:rPr>
                    <m:t>1000</m:t>
                  </m:r>
                  <m:r>
                    <w:rPr>
                      <w:rFonts w:ascii="Cambria Math" w:hAnsi="Cambria Math" w:cs="Arial"/>
                      <w:sz w:val="20"/>
                      <w:szCs w:val="20"/>
                    </w:rPr>
                    <m:t>g</m:t>
                  </m:r>
                </m:num>
                <m:den>
                  <m:r>
                    <w:rPr>
                      <w:rFonts w:ascii="Cambria Math" w:hAnsi="Arial" w:cs="Arial"/>
                      <w:sz w:val="20"/>
                      <w:szCs w:val="20"/>
                    </w:rPr>
                    <m:t>1</m:t>
                  </m:r>
                  <m:r>
                    <w:rPr>
                      <w:rFonts w:ascii="Cambria Math" w:hAnsi="Cambria Math" w:cs="Arial"/>
                      <w:sz w:val="20"/>
                      <w:szCs w:val="20"/>
                    </w:rPr>
                    <m:t>kg</m:t>
                  </m:r>
                </m:den>
              </m:f>
            </m:e>
          </m:d>
          <m:d>
            <m:dPr>
              <m:ctrlPr>
                <w:rPr>
                  <w:rFonts w:ascii="Cambria Math" w:hAnsi="Arial" w:cs="Arial"/>
                  <w:i/>
                  <w:sz w:val="20"/>
                  <w:szCs w:val="20"/>
                </w:rPr>
              </m:ctrlPr>
            </m:dPr>
            <m:e>
              <m:f>
                <m:fPr>
                  <m:ctrlPr>
                    <w:rPr>
                      <w:rFonts w:ascii="Cambria Math" w:hAnsi="Arial" w:cs="Arial"/>
                      <w:i/>
                      <w:sz w:val="20"/>
                      <w:szCs w:val="20"/>
                    </w:rPr>
                  </m:ctrlPr>
                </m:fPr>
                <m:num>
                  <m:r>
                    <w:rPr>
                      <w:rFonts w:ascii="Cambria Math" w:hAnsi="Arial" w:cs="Arial"/>
                      <w:sz w:val="20"/>
                      <w:szCs w:val="20"/>
                    </w:rPr>
                    <m:t>37,700</m:t>
                  </m:r>
                  <m:r>
                    <w:rPr>
                      <w:rFonts w:ascii="Cambria Math" w:hAnsi="Cambria Math" w:cs="Arial"/>
                      <w:sz w:val="20"/>
                      <w:szCs w:val="20"/>
                    </w:rPr>
                    <m:t>J</m:t>
                  </m:r>
                </m:num>
                <m:den>
                  <m:r>
                    <w:rPr>
                      <w:rFonts w:ascii="Cambria Math" w:hAnsi="Arial" w:cs="Arial"/>
                      <w:sz w:val="20"/>
                      <w:szCs w:val="20"/>
                    </w:rPr>
                    <m:t>1</m:t>
                  </m:r>
                  <m:r>
                    <w:rPr>
                      <w:rFonts w:ascii="Cambria Math" w:hAnsi="Cambria Math" w:cs="Arial"/>
                      <w:sz w:val="20"/>
                      <w:szCs w:val="20"/>
                    </w:rPr>
                    <m:t>g</m:t>
                  </m:r>
                </m:den>
              </m:f>
            </m:e>
          </m:d>
          <m:r>
            <w:rPr>
              <w:rFonts w:ascii="Arial" w:hAnsi="Cambria Math" w:cs="Arial"/>
              <w:sz w:val="20"/>
              <w:szCs w:val="20"/>
            </w:rPr>
            <m:t>≅</m:t>
          </m:r>
          <m:r>
            <w:rPr>
              <w:rFonts w:ascii="Cambria Math" w:hAnsi="Arial" w:cs="Arial"/>
              <w:sz w:val="20"/>
              <w:szCs w:val="20"/>
            </w:rPr>
            <m:t xml:space="preserve">359 </m:t>
          </m:r>
          <m:r>
            <w:rPr>
              <w:rFonts w:ascii="Cambria Math" w:hAnsi="Cambria Math" w:cs="Arial"/>
              <w:sz w:val="20"/>
              <w:szCs w:val="20"/>
            </w:rPr>
            <m:t>MJ</m:t>
          </m:r>
        </m:oMath>
      </m:oMathPara>
    </w:p>
    <w:p w:rsidR="00781A20" w:rsidRPr="00686B85" w:rsidRDefault="00781A20" w:rsidP="00206B3A">
      <w:pPr>
        <w:spacing w:after="0" w:line="240" w:lineRule="auto"/>
        <w:jc w:val="both"/>
        <w:rPr>
          <w:rFonts w:ascii="Arial" w:eastAsiaTheme="minorEastAsia" w:hAnsi="Arial" w:cs="Arial"/>
          <w:sz w:val="24"/>
          <w:szCs w:val="24"/>
        </w:rPr>
      </w:pPr>
    </w:p>
    <w:p w:rsidR="00936A3E" w:rsidRPr="00686B85" w:rsidRDefault="004F45FD" w:rsidP="00936A3E">
      <w:pPr>
        <w:spacing w:after="0" w:line="240" w:lineRule="auto"/>
        <w:jc w:val="both"/>
        <w:rPr>
          <w:rFonts w:ascii="Arial" w:eastAsiaTheme="minorEastAsia" w:hAnsi="Arial" w:cs="Arial"/>
          <w:sz w:val="24"/>
          <w:szCs w:val="24"/>
        </w:rPr>
      </w:pPr>
      <w:r w:rsidRPr="00686B85">
        <w:rPr>
          <w:rFonts w:ascii="Arial" w:eastAsiaTheme="minorEastAsia" w:hAnsi="Arial" w:cs="Arial"/>
          <w:sz w:val="24"/>
          <w:szCs w:val="24"/>
        </w:rPr>
        <w:t>Of course to maintain our body and stay alive much of this energy is used up, but it is quite possible, with much research, that plenty of wasted energy could be harnessed and used.</w:t>
      </w:r>
      <w:r w:rsidR="00FE52E1" w:rsidRPr="00686B85">
        <w:rPr>
          <w:rFonts w:ascii="Arial" w:eastAsiaTheme="minorEastAsia" w:hAnsi="Arial" w:cs="Arial"/>
          <w:sz w:val="24"/>
          <w:szCs w:val="24"/>
        </w:rPr>
        <w:t xml:space="preserve"> Experimenting with projects like creating the UCF, is a step in the right direction towards efficiently harnessing as much of this wasted energy as possible.</w:t>
      </w:r>
    </w:p>
    <w:p w:rsidR="00936A3E" w:rsidRPr="00686B85" w:rsidRDefault="00936A3E" w:rsidP="00936A3E">
      <w:pPr>
        <w:spacing w:after="0" w:line="240" w:lineRule="auto"/>
        <w:jc w:val="both"/>
        <w:rPr>
          <w:rFonts w:ascii="Arial" w:eastAsiaTheme="minorEastAsia" w:hAnsi="Arial" w:cs="Arial"/>
          <w:sz w:val="24"/>
          <w:szCs w:val="24"/>
        </w:rPr>
      </w:pPr>
    </w:p>
    <w:p w:rsidR="00936A3E" w:rsidRPr="00686B85" w:rsidRDefault="00936A3E" w:rsidP="00936A3E">
      <w:pPr>
        <w:spacing w:after="0" w:line="240" w:lineRule="auto"/>
        <w:jc w:val="both"/>
        <w:rPr>
          <w:rFonts w:ascii="Arial" w:eastAsiaTheme="minorEastAsia" w:hAnsi="Arial" w:cs="Arial"/>
          <w:sz w:val="24"/>
          <w:szCs w:val="24"/>
        </w:rPr>
      </w:pPr>
      <w:r w:rsidRPr="00686B85">
        <w:rPr>
          <w:rFonts w:ascii="Arial" w:hAnsi="Arial" w:cs="Arial"/>
          <w:sz w:val="24"/>
          <w:szCs w:val="24"/>
        </w:rPr>
        <w:t>Human energy expenditures for selected activities:</w:t>
      </w:r>
    </w:p>
    <w:p w:rsidR="00773EFB" w:rsidRPr="00686B85" w:rsidRDefault="00773EFB" w:rsidP="00206B3A">
      <w:pPr>
        <w:spacing w:after="0" w:line="240" w:lineRule="auto"/>
        <w:jc w:val="both"/>
        <w:rPr>
          <w:rFonts w:ascii="Arial" w:eastAsiaTheme="minorEastAsia"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26"/>
        <w:gridCol w:w="2934"/>
        <w:gridCol w:w="2934"/>
      </w:tblGrid>
      <w:tr w:rsidR="00773EFB" w:rsidRPr="00686B85" w:rsidTr="00E63209">
        <w:trPr>
          <w:trHeight w:val="255"/>
        </w:trPr>
        <w:tc>
          <w:tcPr>
            <w:tcW w:w="2826" w:type="dxa"/>
          </w:tcPr>
          <w:p w:rsidR="00773EFB" w:rsidRPr="00686B85" w:rsidRDefault="00773EFB" w:rsidP="00773EFB">
            <w:pPr>
              <w:jc w:val="both"/>
              <w:rPr>
                <w:rFonts w:ascii="Arial" w:eastAsiaTheme="minorEastAsia" w:hAnsi="Arial" w:cs="Arial"/>
                <w:b/>
                <w:sz w:val="24"/>
                <w:szCs w:val="24"/>
              </w:rPr>
            </w:pPr>
            <w:r w:rsidRPr="00686B85">
              <w:rPr>
                <w:rFonts w:ascii="Arial" w:eastAsiaTheme="minorEastAsia" w:hAnsi="Arial" w:cs="Arial"/>
                <w:b/>
                <w:sz w:val="24"/>
                <w:szCs w:val="24"/>
              </w:rPr>
              <w:t>Activity</w:t>
            </w:r>
          </w:p>
        </w:tc>
        <w:tc>
          <w:tcPr>
            <w:tcW w:w="2934" w:type="dxa"/>
          </w:tcPr>
          <w:p w:rsidR="00773EFB" w:rsidRPr="00686B85" w:rsidRDefault="00773EFB" w:rsidP="00773EFB">
            <w:pPr>
              <w:jc w:val="both"/>
              <w:rPr>
                <w:rFonts w:ascii="Arial" w:eastAsiaTheme="minorEastAsia" w:hAnsi="Arial" w:cs="Arial"/>
                <w:b/>
                <w:sz w:val="24"/>
                <w:szCs w:val="24"/>
              </w:rPr>
            </w:pPr>
            <w:r w:rsidRPr="00686B85">
              <w:rPr>
                <w:rFonts w:ascii="Arial" w:eastAsiaTheme="minorEastAsia" w:hAnsi="Arial" w:cs="Arial"/>
                <w:b/>
                <w:sz w:val="24"/>
                <w:szCs w:val="24"/>
              </w:rPr>
              <w:t>Kcal/hr</w:t>
            </w:r>
          </w:p>
        </w:tc>
        <w:tc>
          <w:tcPr>
            <w:tcW w:w="2934" w:type="dxa"/>
          </w:tcPr>
          <w:p w:rsidR="00773EFB" w:rsidRPr="00686B85" w:rsidRDefault="00773EFB" w:rsidP="00773EFB">
            <w:pPr>
              <w:jc w:val="both"/>
              <w:rPr>
                <w:rFonts w:ascii="Arial" w:eastAsiaTheme="minorEastAsia" w:hAnsi="Arial" w:cs="Arial"/>
                <w:b/>
                <w:sz w:val="24"/>
                <w:szCs w:val="24"/>
              </w:rPr>
            </w:pPr>
            <w:r w:rsidRPr="00686B85">
              <w:rPr>
                <w:rFonts w:ascii="Arial" w:eastAsiaTheme="minorEastAsia" w:hAnsi="Arial" w:cs="Arial"/>
                <w:b/>
                <w:sz w:val="24"/>
                <w:szCs w:val="24"/>
              </w:rPr>
              <w:t>Watts</w:t>
            </w:r>
          </w:p>
        </w:tc>
      </w:tr>
      <w:tr w:rsidR="00773EFB" w:rsidRPr="00686B85" w:rsidTr="00E63209">
        <w:trPr>
          <w:trHeight w:val="246"/>
        </w:trPr>
        <w:tc>
          <w:tcPr>
            <w:tcW w:w="2826" w:type="dxa"/>
          </w:tcPr>
          <w:p w:rsidR="00773EFB" w:rsidRPr="00686B85" w:rsidRDefault="00540D66" w:rsidP="00773EFB">
            <w:pPr>
              <w:jc w:val="both"/>
              <w:rPr>
                <w:rFonts w:ascii="Arial" w:eastAsiaTheme="minorEastAsia" w:hAnsi="Arial" w:cs="Arial"/>
                <w:sz w:val="24"/>
                <w:szCs w:val="24"/>
              </w:rPr>
            </w:pPr>
            <w:r w:rsidRPr="00686B85">
              <w:rPr>
                <w:rFonts w:ascii="Arial" w:eastAsiaTheme="minorEastAsia" w:hAnsi="Arial" w:cs="Arial"/>
                <w:sz w:val="24"/>
                <w:szCs w:val="24"/>
              </w:rPr>
              <w:t>Sleeping</w:t>
            </w:r>
          </w:p>
        </w:tc>
        <w:tc>
          <w:tcPr>
            <w:tcW w:w="2934" w:type="dxa"/>
          </w:tcPr>
          <w:p w:rsidR="00773EFB" w:rsidRPr="00686B85" w:rsidRDefault="00540D66" w:rsidP="00773EFB">
            <w:pPr>
              <w:jc w:val="both"/>
              <w:rPr>
                <w:rFonts w:ascii="Arial" w:eastAsiaTheme="minorEastAsia" w:hAnsi="Arial" w:cs="Arial"/>
                <w:sz w:val="24"/>
                <w:szCs w:val="24"/>
              </w:rPr>
            </w:pPr>
            <w:r w:rsidRPr="00686B85">
              <w:rPr>
                <w:rFonts w:ascii="Arial" w:eastAsiaTheme="minorEastAsia" w:hAnsi="Arial" w:cs="Arial"/>
                <w:sz w:val="24"/>
                <w:szCs w:val="24"/>
              </w:rPr>
              <w:t>70</w:t>
            </w:r>
          </w:p>
        </w:tc>
        <w:tc>
          <w:tcPr>
            <w:tcW w:w="2934" w:type="dxa"/>
          </w:tcPr>
          <w:p w:rsidR="00773EFB" w:rsidRPr="00686B85" w:rsidRDefault="00540D66" w:rsidP="00773EFB">
            <w:pPr>
              <w:jc w:val="both"/>
              <w:rPr>
                <w:rFonts w:ascii="Arial" w:eastAsiaTheme="minorEastAsia" w:hAnsi="Arial" w:cs="Arial"/>
                <w:sz w:val="24"/>
                <w:szCs w:val="24"/>
              </w:rPr>
            </w:pPr>
            <w:r w:rsidRPr="00686B85">
              <w:rPr>
                <w:rFonts w:ascii="Arial" w:eastAsiaTheme="minorEastAsia" w:hAnsi="Arial" w:cs="Arial"/>
                <w:sz w:val="24"/>
                <w:szCs w:val="24"/>
              </w:rPr>
              <w:t>81</w:t>
            </w:r>
          </w:p>
        </w:tc>
      </w:tr>
      <w:tr w:rsidR="00773EFB" w:rsidRPr="00686B85" w:rsidTr="00E63209">
        <w:trPr>
          <w:trHeight w:val="255"/>
        </w:trPr>
        <w:tc>
          <w:tcPr>
            <w:tcW w:w="2826" w:type="dxa"/>
          </w:tcPr>
          <w:p w:rsidR="00773EFB" w:rsidRPr="00686B85" w:rsidRDefault="00540D66" w:rsidP="00773EFB">
            <w:pPr>
              <w:jc w:val="both"/>
              <w:rPr>
                <w:rFonts w:ascii="Arial" w:eastAsiaTheme="minorEastAsia" w:hAnsi="Arial" w:cs="Arial"/>
                <w:sz w:val="24"/>
                <w:szCs w:val="24"/>
              </w:rPr>
            </w:pPr>
            <w:r w:rsidRPr="00686B85">
              <w:rPr>
                <w:rFonts w:ascii="Arial" w:eastAsiaTheme="minorEastAsia" w:hAnsi="Arial" w:cs="Arial"/>
                <w:sz w:val="24"/>
                <w:szCs w:val="24"/>
              </w:rPr>
              <w:t>Sitting</w:t>
            </w:r>
          </w:p>
        </w:tc>
        <w:tc>
          <w:tcPr>
            <w:tcW w:w="2934" w:type="dxa"/>
          </w:tcPr>
          <w:p w:rsidR="00773EFB" w:rsidRPr="00686B85" w:rsidRDefault="00540D66" w:rsidP="00773EFB">
            <w:pPr>
              <w:jc w:val="both"/>
              <w:rPr>
                <w:rFonts w:ascii="Arial" w:eastAsiaTheme="minorEastAsia" w:hAnsi="Arial" w:cs="Arial"/>
                <w:sz w:val="24"/>
                <w:szCs w:val="24"/>
              </w:rPr>
            </w:pPr>
            <w:r w:rsidRPr="00686B85">
              <w:rPr>
                <w:rFonts w:ascii="Arial" w:eastAsiaTheme="minorEastAsia" w:hAnsi="Arial" w:cs="Arial"/>
                <w:sz w:val="24"/>
                <w:szCs w:val="24"/>
              </w:rPr>
              <w:t>100</w:t>
            </w:r>
          </w:p>
        </w:tc>
        <w:tc>
          <w:tcPr>
            <w:tcW w:w="2934" w:type="dxa"/>
          </w:tcPr>
          <w:p w:rsidR="00773EFB" w:rsidRPr="00686B85" w:rsidRDefault="00540D66" w:rsidP="00773EFB">
            <w:pPr>
              <w:jc w:val="both"/>
              <w:rPr>
                <w:rFonts w:ascii="Arial" w:eastAsiaTheme="minorEastAsia" w:hAnsi="Arial" w:cs="Arial"/>
                <w:sz w:val="24"/>
                <w:szCs w:val="24"/>
              </w:rPr>
            </w:pPr>
            <w:r w:rsidRPr="00686B85">
              <w:rPr>
                <w:rFonts w:ascii="Arial" w:eastAsiaTheme="minorEastAsia" w:hAnsi="Arial" w:cs="Arial"/>
                <w:sz w:val="24"/>
                <w:szCs w:val="24"/>
              </w:rPr>
              <w:t>116</w:t>
            </w:r>
          </w:p>
        </w:tc>
      </w:tr>
      <w:tr w:rsidR="00773EFB" w:rsidRPr="00686B85" w:rsidTr="00E63209">
        <w:trPr>
          <w:trHeight w:val="255"/>
        </w:trPr>
        <w:tc>
          <w:tcPr>
            <w:tcW w:w="2826" w:type="dxa"/>
          </w:tcPr>
          <w:p w:rsidR="00773EFB" w:rsidRPr="00686B85" w:rsidRDefault="00540D66" w:rsidP="00773EFB">
            <w:pPr>
              <w:jc w:val="both"/>
              <w:rPr>
                <w:rFonts w:ascii="Arial" w:eastAsiaTheme="minorEastAsia" w:hAnsi="Arial" w:cs="Arial"/>
                <w:sz w:val="24"/>
                <w:szCs w:val="24"/>
              </w:rPr>
            </w:pPr>
            <w:r w:rsidRPr="00686B85">
              <w:rPr>
                <w:rFonts w:ascii="Arial" w:eastAsiaTheme="minorEastAsia" w:hAnsi="Arial" w:cs="Arial"/>
                <w:sz w:val="24"/>
                <w:szCs w:val="24"/>
              </w:rPr>
              <w:t>Standing</w:t>
            </w:r>
          </w:p>
        </w:tc>
        <w:tc>
          <w:tcPr>
            <w:tcW w:w="2934" w:type="dxa"/>
          </w:tcPr>
          <w:p w:rsidR="00773EFB" w:rsidRPr="00686B85" w:rsidRDefault="00540D66" w:rsidP="00773EFB">
            <w:pPr>
              <w:jc w:val="both"/>
              <w:rPr>
                <w:rFonts w:ascii="Arial" w:eastAsiaTheme="minorEastAsia" w:hAnsi="Arial" w:cs="Arial"/>
                <w:sz w:val="24"/>
                <w:szCs w:val="24"/>
              </w:rPr>
            </w:pPr>
            <w:r w:rsidRPr="00686B85">
              <w:rPr>
                <w:rFonts w:ascii="Arial" w:eastAsiaTheme="minorEastAsia" w:hAnsi="Arial" w:cs="Arial"/>
                <w:sz w:val="24"/>
                <w:szCs w:val="24"/>
              </w:rPr>
              <w:t>110</w:t>
            </w:r>
          </w:p>
        </w:tc>
        <w:tc>
          <w:tcPr>
            <w:tcW w:w="2934" w:type="dxa"/>
          </w:tcPr>
          <w:p w:rsidR="00773EFB" w:rsidRPr="00686B85" w:rsidRDefault="00540D66" w:rsidP="00773EFB">
            <w:pPr>
              <w:jc w:val="both"/>
              <w:rPr>
                <w:rFonts w:ascii="Arial" w:eastAsiaTheme="minorEastAsia" w:hAnsi="Arial" w:cs="Arial"/>
                <w:sz w:val="24"/>
                <w:szCs w:val="24"/>
              </w:rPr>
            </w:pPr>
            <w:r w:rsidRPr="00686B85">
              <w:rPr>
                <w:rFonts w:ascii="Arial" w:eastAsiaTheme="minorEastAsia" w:hAnsi="Arial" w:cs="Arial"/>
                <w:sz w:val="24"/>
                <w:szCs w:val="24"/>
              </w:rPr>
              <w:t>128</w:t>
            </w:r>
          </w:p>
        </w:tc>
      </w:tr>
      <w:tr w:rsidR="00773EFB" w:rsidRPr="00686B85" w:rsidTr="00E63209">
        <w:trPr>
          <w:trHeight w:val="246"/>
        </w:trPr>
        <w:tc>
          <w:tcPr>
            <w:tcW w:w="2826" w:type="dxa"/>
          </w:tcPr>
          <w:p w:rsidR="00773EFB" w:rsidRPr="00686B85" w:rsidRDefault="00540D66" w:rsidP="00773EFB">
            <w:pPr>
              <w:jc w:val="both"/>
              <w:rPr>
                <w:rFonts w:ascii="Arial" w:eastAsiaTheme="minorEastAsia" w:hAnsi="Arial" w:cs="Arial"/>
                <w:sz w:val="24"/>
                <w:szCs w:val="24"/>
              </w:rPr>
            </w:pPr>
            <w:r w:rsidRPr="00686B85">
              <w:rPr>
                <w:rFonts w:ascii="Arial" w:eastAsiaTheme="minorEastAsia" w:hAnsi="Arial" w:cs="Arial"/>
                <w:sz w:val="24"/>
                <w:szCs w:val="24"/>
              </w:rPr>
              <w:t>Hiking (4mph)</w:t>
            </w:r>
          </w:p>
        </w:tc>
        <w:tc>
          <w:tcPr>
            <w:tcW w:w="2934" w:type="dxa"/>
          </w:tcPr>
          <w:p w:rsidR="00773EFB" w:rsidRPr="00686B85" w:rsidRDefault="00540D66" w:rsidP="00773EFB">
            <w:pPr>
              <w:jc w:val="both"/>
              <w:rPr>
                <w:rFonts w:ascii="Arial" w:eastAsiaTheme="minorEastAsia" w:hAnsi="Arial" w:cs="Arial"/>
                <w:sz w:val="24"/>
                <w:szCs w:val="24"/>
              </w:rPr>
            </w:pPr>
            <w:r w:rsidRPr="00686B85">
              <w:rPr>
                <w:rFonts w:ascii="Arial" w:eastAsiaTheme="minorEastAsia" w:hAnsi="Arial" w:cs="Arial"/>
                <w:sz w:val="24"/>
                <w:szCs w:val="24"/>
              </w:rPr>
              <w:t xml:space="preserve">350 </w:t>
            </w:r>
          </w:p>
        </w:tc>
        <w:tc>
          <w:tcPr>
            <w:tcW w:w="2934" w:type="dxa"/>
          </w:tcPr>
          <w:p w:rsidR="00773EFB" w:rsidRPr="00686B85" w:rsidRDefault="00540D66" w:rsidP="00773EFB">
            <w:pPr>
              <w:jc w:val="both"/>
              <w:rPr>
                <w:rFonts w:ascii="Arial" w:eastAsiaTheme="minorEastAsia" w:hAnsi="Arial" w:cs="Arial"/>
                <w:sz w:val="24"/>
                <w:szCs w:val="24"/>
              </w:rPr>
            </w:pPr>
            <w:r w:rsidRPr="00686B85">
              <w:rPr>
                <w:rFonts w:ascii="Arial" w:eastAsiaTheme="minorEastAsia" w:hAnsi="Arial" w:cs="Arial"/>
                <w:sz w:val="24"/>
                <w:szCs w:val="24"/>
              </w:rPr>
              <w:t>407</w:t>
            </w:r>
          </w:p>
        </w:tc>
      </w:tr>
      <w:tr w:rsidR="00773EFB" w:rsidRPr="00686B85" w:rsidTr="00E63209">
        <w:trPr>
          <w:trHeight w:val="255"/>
        </w:trPr>
        <w:tc>
          <w:tcPr>
            <w:tcW w:w="2826" w:type="dxa"/>
          </w:tcPr>
          <w:p w:rsidR="00773EFB" w:rsidRPr="00686B85" w:rsidRDefault="00540D66" w:rsidP="00773EFB">
            <w:pPr>
              <w:jc w:val="both"/>
              <w:rPr>
                <w:rFonts w:ascii="Arial" w:eastAsiaTheme="minorEastAsia" w:hAnsi="Arial" w:cs="Arial"/>
                <w:sz w:val="24"/>
                <w:szCs w:val="24"/>
              </w:rPr>
            </w:pPr>
            <w:r w:rsidRPr="00686B85">
              <w:rPr>
                <w:rFonts w:ascii="Arial" w:eastAsiaTheme="minorEastAsia" w:hAnsi="Arial" w:cs="Arial"/>
                <w:sz w:val="24"/>
                <w:szCs w:val="24"/>
              </w:rPr>
              <w:t>Mountain climbing</w:t>
            </w:r>
          </w:p>
        </w:tc>
        <w:tc>
          <w:tcPr>
            <w:tcW w:w="2934" w:type="dxa"/>
          </w:tcPr>
          <w:p w:rsidR="00773EFB" w:rsidRPr="00686B85" w:rsidRDefault="00540D66" w:rsidP="00773EFB">
            <w:pPr>
              <w:jc w:val="both"/>
              <w:rPr>
                <w:rFonts w:ascii="Arial" w:eastAsiaTheme="minorEastAsia" w:hAnsi="Arial" w:cs="Arial"/>
                <w:sz w:val="24"/>
                <w:szCs w:val="24"/>
              </w:rPr>
            </w:pPr>
            <w:r w:rsidRPr="00686B85">
              <w:rPr>
                <w:rFonts w:ascii="Arial" w:eastAsiaTheme="minorEastAsia" w:hAnsi="Arial" w:cs="Arial"/>
                <w:sz w:val="24"/>
                <w:szCs w:val="24"/>
              </w:rPr>
              <w:t>600</w:t>
            </w:r>
          </w:p>
        </w:tc>
        <w:tc>
          <w:tcPr>
            <w:tcW w:w="2934" w:type="dxa"/>
          </w:tcPr>
          <w:p w:rsidR="00773EFB" w:rsidRPr="00686B85" w:rsidRDefault="00540D66" w:rsidP="00773EFB">
            <w:pPr>
              <w:jc w:val="both"/>
              <w:rPr>
                <w:rFonts w:ascii="Arial" w:eastAsiaTheme="minorEastAsia" w:hAnsi="Arial" w:cs="Arial"/>
                <w:sz w:val="24"/>
                <w:szCs w:val="24"/>
              </w:rPr>
            </w:pPr>
            <w:r w:rsidRPr="00686B85">
              <w:rPr>
                <w:rFonts w:ascii="Arial" w:eastAsiaTheme="minorEastAsia" w:hAnsi="Arial" w:cs="Arial"/>
                <w:sz w:val="24"/>
                <w:szCs w:val="24"/>
              </w:rPr>
              <w:t>698</w:t>
            </w:r>
          </w:p>
        </w:tc>
      </w:tr>
      <w:tr w:rsidR="00773EFB" w:rsidRPr="00686B85" w:rsidTr="00E63209">
        <w:trPr>
          <w:trHeight w:val="53"/>
        </w:trPr>
        <w:tc>
          <w:tcPr>
            <w:tcW w:w="2826" w:type="dxa"/>
          </w:tcPr>
          <w:p w:rsidR="00773EFB" w:rsidRPr="00686B85" w:rsidRDefault="00540D66" w:rsidP="00773EFB">
            <w:pPr>
              <w:jc w:val="both"/>
              <w:rPr>
                <w:rFonts w:ascii="Arial" w:eastAsiaTheme="minorEastAsia" w:hAnsi="Arial" w:cs="Arial"/>
                <w:sz w:val="24"/>
                <w:szCs w:val="24"/>
              </w:rPr>
            </w:pPr>
            <w:r w:rsidRPr="00686B85">
              <w:rPr>
                <w:rFonts w:ascii="Arial" w:eastAsiaTheme="minorEastAsia" w:hAnsi="Arial" w:cs="Arial"/>
                <w:sz w:val="24"/>
                <w:szCs w:val="24"/>
              </w:rPr>
              <w:t>Running</w:t>
            </w:r>
          </w:p>
        </w:tc>
        <w:tc>
          <w:tcPr>
            <w:tcW w:w="2934" w:type="dxa"/>
          </w:tcPr>
          <w:p w:rsidR="00773EFB" w:rsidRPr="00686B85" w:rsidRDefault="00540D66" w:rsidP="00773EFB">
            <w:pPr>
              <w:jc w:val="both"/>
              <w:rPr>
                <w:rFonts w:ascii="Arial" w:eastAsiaTheme="minorEastAsia" w:hAnsi="Arial" w:cs="Arial"/>
                <w:sz w:val="24"/>
                <w:szCs w:val="24"/>
              </w:rPr>
            </w:pPr>
            <w:r w:rsidRPr="00686B85">
              <w:rPr>
                <w:rFonts w:ascii="Arial" w:eastAsiaTheme="minorEastAsia" w:hAnsi="Arial" w:cs="Arial"/>
                <w:sz w:val="24"/>
                <w:szCs w:val="24"/>
              </w:rPr>
              <w:t>900</w:t>
            </w:r>
          </w:p>
        </w:tc>
        <w:tc>
          <w:tcPr>
            <w:tcW w:w="2934" w:type="dxa"/>
          </w:tcPr>
          <w:p w:rsidR="00773EFB" w:rsidRPr="00686B85" w:rsidRDefault="00540D66" w:rsidP="00E63209">
            <w:pPr>
              <w:keepNext/>
              <w:jc w:val="both"/>
              <w:rPr>
                <w:rFonts w:ascii="Arial" w:eastAsiaTheme="minorEastAsia" w:hAnsi="Arial" w:cs="Arial"/>
                <w:sz w:val="24"/>
                <w:szCs w:val="24"/>
              </w:rPr>
            </w:pPr>
            <w:r w:rsidRPr="00686B85">
              <w:rPr>
                <w:rFonts w:ascii="Arial" w:eastAsiaTheme="minorEastAsia" w:hAnsi="Arial" w:cs="Arial"/>
                <w:sz w:val="24"/>
                <w:szCs w:val="24"/>
              </w:rPr>
              <w:t>1048</w:t>
            </w:r>
          </w:p>
        </w:tc>
      </w:tr>
    </w:tbl>
    <w:p w:rsidR="00E63209" w:rsidRDefault="00E63209" w:rsidP="00E63209">
      <w:pPr>
        <w:pStyle w:val="Caption"/>
        <w:spacing w:after="0"/>
        <w:jc w:val="center"/>
      </w:pPr>
      <w:r>
        <w:t xml:space="preserve">Table </w:t>
      </w:r>
      <w:fldSimple w:instr=" SEQ Table \* ARABIC ">
        <w:r w:rsidR="00CF3958">
          <w:rPr>
            <w:noProof/>
          </w:rPr>
          <w:t>3</w:t>
        </w:r>
      </w:fldSimple>
      <w:r>
        <w:t xml:space="preserve"> Human Energy Expenditures</w:t>
      </w:r>
    </w:p>
    <w:p w:rsidR="00773EFB" w:rsidRPr="00E63209" w:rsidRDefault="00A74E33" w:rsidP="00E63209">
      <w:pPr>
        <w:pStyle w:val="Caption"/>
        <w:spacing w:after="0"/>
        <w:jc w:val="center"/>
      </w:pPr>
      <w:r w:rsidRPr="00A74E33">
        <w:rPr>
          <w:rFonts w:eastAsiaTheme="minorEastAsia" w:cs="Arial"/>
          <w:color w:val="548DD4" w:themeColor="text2" w:themeTint="99"/>
        </w:rPr>
        <w:t>Source K2</w:t>
      </w:r>
    </w:p>
    <w:p w:rsidR="008231F2" w:rsidRPr="00686B85" w:rsidRDefault="00457CCB" w:rsidP="002224DB">
      <w:pPr>
        <w:pStyle w:val="Heading3"/>
        <w:rPr>
          <w:rFonts w:ascii="Arial" w:eastAsiaTheme="minorEastAsia" w:hAnsi="Arial" w:cs="Arial"/>
          <w:sz w:val="24"/>
          <w:szCs w:val="24"/>
        </w:rPr>
      </w:pPr>
      <w:bookmarkStart w:id="35" w:name="_Toc259429581"/>
      <w:bookmarkStart w:id="36" w:name="_Toc260505350"/>
      <w:r>
        <w:rPr>
          <w:rFonts w:ascii="Arial" w:eastAsiaTheme="minorEastAsia" w:hAnsi="Arial" w:cs="Arial"/>
          <w:sz w:val="24"/>
          <w:szCs w:val="24"/>
        </w:rPr>
        <w:t>Power from B</w:t>
      </w:r>
      <w:r w:rsidR="00781A20" w:rsidRPr="00686B85">
        <w:rPr>
          <w:rFonts w:ascii="Arial" w:eastAsiaTheme="minorEastAsia" w:hAnsi="Arial" w:cs="Arial"/>
          <w:sz w:val="24"/>
          <w:szCs w:val="24"/>
        </w:rPr>
        <w:t>reathing</w:t>
      </w:r>
      <w:bookmarkEnd w:id="35"/>
      <w:bookmarkEnd w:id="36"/>
    </w:p>
    <w:p w:rsidR="00781A20" w:rsidRPr="00686B85" w:rsidRDefault="00781A20" w:rsidP="00206B3A">
      <w:pPr>
        <w:spacing w:after="0" w:line="240" w:lineRule="auto"/>
        <w:jc w:val="both"/>
        <w:rPr>
          <w:rFonts w:ascii="Arial" w:hAnsi="Arial" w:cs="Arial"/>
          <w:sz w:val="24"/>
          <w:szCs w:val="24"/>
          <w:u w:val="single"/>
        </w:rPr>
      </w:pPr>
    </w:p>
    <w:p w:rsidR="00765C47" w:rsidRPr="00686B85" w:rsidRDefault="00765C47" w:rsidP="00206B3A">
      <w:pPr>
        <w:spacing w:after="0" w:line="240" w:lineRule="auto"/>
        <w:jc w:val="both"/>
        <w:rPr>
          <w:rFonts w:ascii="Arial" w:hAnsi="Arial" w:cs="Arial"/>
          <w:sz w:val="24"/>
          <w:szCs w:val="24"/>
        </w:rPr>
      </w:pPr>
      <w:r w:rsidRPr="00686B85">
        <w:rPr>
          <w:rFonts w:ascii="Arial" w:hAnsi="Arial" w:cs="Arial"/>
          <w:sz w:val="24"/>
          <w:szCs w:val="24"/>
        </w:rPr>
        <w:t>If a person weighs 68kg and has an approximate air intake of 30</w:t>
      </w:r>
      <w:r w:rsidRPr="00686B85">
        <w:rPr>
          <w:rFonts w:ascii="Arial" w:hAnsi="Arial" w:cs="Arial"/>
          <w:i/>
          <w:sz w:val="24"/>
          <w:szCs w:val="24"/>
        </w:rPr>
        <w:t xml:space="preserve">l </w:t>
      </w:r>
      <w:r w:rsidRPr="00686B85">
        <w:rPr>
          <w:rFonts w:ascii="Arial" w:hAnsi="Arial" w:cs="Arial"/>
          <w:sz w:val="24"/>
          <w:szCs w:val="24"/>
        </w:rPr>
        <w:t xml:space="preserve">per min and the available breath pressure is 2% above atmospheric pressure and studies show that the power consumed by pulmonary ventilation consumes anywhere from 0.1 to 40 W </w:t>
      </w:r>
      <w:r w:rsidR="00631B33">
        <w:rPr>
          <w:rFonts w:ascii="Arial" w:hAnsi="Arial" w:cs="Arial"/>
          <w:sz w:val="24"/>
          <w:szCs w:val="24"/>
        </w:rPr>
        <w:t>[S2]</w:t>
      </w:r>
      <w:r w:rsidRPr="00686B85">
        <w:rPr>
          <w:rFonts w:ascii="Arial" w:hAnsi="Arial" w:cs="Arial"/>
          <w:sz w:val="24"/>
          <w:szCs w:val="24"/>
        </w:rPr>
        <w:t>, then the maximum available power is:</w:t>
      </w:r>
      <w:r w:rsidRPr="00686B85">
        <w:rPr>
          <w:rFonts w:ascii="Arial" w:hAnsi="Arial" w:cs="Arial"/>
          <w:sz w:val="24"/>
          <w:szCs w:val="24"/>
        </w:rPr>
        <w:tab/>
      </w:r>
    </w:p>
    <w:p w:rsidR="001309EB" w:rsidRDefault="001309EB" w:rsidP="00206B3A">
      <w:pPr>
        <w:spacing w:after="0" w:line="240" w:lineRule="auto"/>
        <w:jc w:val="both"/>
        <w:rPr>
          <w:rFonts w:ascii="Arial" w:eastAsiaTheme="minorEastAsia" w:hAnsi="Arial" w:cs="Arial"/>
          <w:sz w:val="20"/>
          <w:szCs w:val="20"/>
        </w:rPr>
      </w:pPr>
    </w:p>
    <w:p w:rsidR="00765C47" w:rsidRPr="00686B85" w:rsidRDefault="00765C47" w:rsidP="00206B3A">
      <w:pPr>
        <w:spacing w:after="0" w:line="240" w:lineRule="auto"/>
        <w:jc w:val="both"/>
        <w:rPr>
          <w:rFonts w:ascii="Arial" w:eastAsiaTheme="minorEastAsia" w:hAnsi="Arial" w:cs="Arial"/>
          <w:sz w:val="20"/>
          <w:szCs w:val="20"/>
        </w:rPr>
      </w:pPr>
      <m:oMathPara>
        <m:oMath>
          <m:r>
            <w:rPr>
              <w:rFonts w:ascii="Cambria Math" w:hAnsi="Cambria Math" w:cs="Arial"/>
              <w:sz w:val="20"/>
              <w:szCs w:val="20"/>
            </w:rPr>
            <m:t>W</m:t>
          </m:r>
          <m:r>
            <w:rPr>
              <w:rFonts w:ascii="Cambria Math" w:hAnsi="Arial" w:cs="Arial"/>
              <w:sz w:val="20"/>
              <w:szCs w:val="20"/>
            </w:rPr>
            <m:t>=</m:t>
          </m:r>
          <m:r>
            <w:rPr>
              <w:rFonts w:ascii="Cambria Math" w:hAnsi="Cambria Math" w:cs="Arial"/>
              <w:sz w:val="20"/>
              <w:szCs w:val="20"/>
            </w:rPr>
            <m:t>p</m:t>
          </m:r>
          <m:r>
            <w:rPr>
              <w:rFonts w:ascii="Arial" w:hAnsi="Arial" w:cs="Arial"/>
              <w:sz w:val="20"/>
              <w:szCs w:val="20"/>
            </w:rPr>
            <m:t>∆</m:t>
          </m:r>
          <m:r>
            <w:rPr>
              <w:rFonts w:ascii="Cambria Math" w:hAnsi="Cambria Math" w:cs="Arial"/>
              <w:sz w:val="20"/>
              <w:szCs w:val="20"/>
            </w:rPr>
            <m:t>V</m:t>
          </m:r>
        </m:oMath>
      </m:oMathPara>
    </w:p>
    <w:p w:rsidR="00765C47" w:rsidRPr="00686B85" w:rsidRDefault="00765C47" w:rsidP="00206B3A">
      <w:pPr>
        <w:spacing w:after="0" w:line="240" w:lineRule="auto"/>
        <w:jc w:val="both"/>
        <w:rPr>
          <w:rFonts w:ascii="Arial" w:eastAsiaTheme="minorEastAsia" w:hAnsi="Arial" w:cs="Arial"/>
          <w:sz w:val="18"/>
          <w:szCs w:val="18"/>
        </w:rPr>
      </w:pPr>
    </w:p>
    <w:p w:rsidR="00765C47" w:rsidRPr="00686B85" w:rsidRDefault="00CF1B4B" w:rsidP="00206B3A">
      <w:pPr>
        <w:spacing w:after="0" w:line="240" w:lineRule="auto"/>
        <w:jc w:val="both"/>
        <w:rPr>
          <w:rFonts w:ascii="Arial" w:eastAsiaTheme="minorEastAsia" w:hAnsi="Arial" w:cs="Arial"/>
          <w:sz w:val="20"/>
          <w:szCs w:val="20"/>
        </w:rPr>
      </w:pPr>
      <m:oMathPara>
        <m:oMath>
          <m:r>
            <w:rPr>
              <w:rFonts w:ascii="Cambria Math" w:eastAsiaTheme="minorEastAsia" w:hAnsi="Arial" w:cs="Arial"/>
              <w:sz w:val="20"/>
              <w:szCs w:val="20"/>
            </w:rPr>
            <m:t>0.02</m:t>
          </m:r>
          <m:d>
            <m:dPr>
              <m:ctrlPr>
                <w:rPr>
                  <w:rFonts w:ascii="Cambria Math" w:eastAsiaTheme="minorEastAsia" w:hAnsi="Arial" w:cs="Arial"/>
                  <w:i/>
                  <w:sz w:val="20"/>
                  <w:szCs w:val="20"/>
                </w:rPr>
              </m:ctrlPr>
            </m:dPr>
            <m:e>
              <m:f>
                <m:fPr>
                  <m:ctrlPr>
                    <w:rPr>
                      <w:rFonts w:ascii="Cambria Math" w:eastAsiaTheme="minorEastAsia" w:hAnsi="Arial" w:cs="Arial"/>
                      <w:i/>
                      <w:sz w:val="20"/>
                      <w:szCs w:val="20"/>
                    </w:rPr>
                  </m:ctrlPr>
                </m:fPr>
                <m:num>
                  <m:r>
                    <w:rPr>
                      <w:rFonts w:ascii="Cambria Math" w:eastAsiaTheme="minorEastAsia" w:hAnsi="Arial" w:cs="Arial"/>
                      <w:sz w:val="20"/>
                      <w:szCs w:val="20"/>
                    </w:rPr>
                    <m:t>1.013</m:t>
                  </m:r>
                  <m:r>
                    <w:rPr>
                      <w:rFonts w:ascii="Cambria Math" w:eastAsiaTheme="minorEastAsia" w:hAnsi="Arial" w:cs="Arial"/>
                      <w:sz w:val="20"/>
                      <w:szCs w:val="20"/>
                    </w:rPr>
                    <m:t>×</m:t>
                  </m:r>
                  <m:sSup>
                    <m:sSupPr>
                      <m:ctrlPr>
                        <w:rPr>
                          <w:rFonts w:ascii="Cambria Math" w:eastAsiaTheme="minorEastAsia" w:hAnsi="Arial" w:cs="Arial"/>
                          <w:i/>
                          <w:sz w:val="20"/>
                          <w:szCs w:val="20"/>
                        </w:rPr>
                      </m:ctrlPr>
                    </m:sSupPr>
                    <m:e>
                      <m:r>
                        <w:rPr>
                          <w:rFonts w:ascii="Cambria Math" w:eastAsiaTheme="minorEastAsia" w:hAnsi="Arial" w:cs="Arial"/>
                          <w:sz w:val="20"/>
                          <w:szCs w:val="20"/>
                        </w:rPr>
                        <m:t>10</m:t>
                      </m:r>
                    </m:e>
                    <m:sup>
                      <m:r>
                        <w:rPr>
                          <w:rFonts w:ascii="Cambria Math" w:eastAsiaTheme="minorEastAsia" w:hAnsi="Arial" w:cs="Arial"/>
                          <w:sz w:val="20"/>
                          <w:szCs w:val="20"/>
                        </w:rPr>
                        <m:t>5</m:t>
                      </m:r>
                    </m:sup>
                  </m:sSup>
                  <m:r>
                    <w:rPr>
                      <w:rFonts w:ascii="Cambria Math" w:eastAsiaTheme="minorEastAsia" w:hAnsi="Cambria Math" w:cs="Arial"/>
                      <w:sz w:val="20"/>
                      <w:szCs w:val="20"/>
                    </w:rPr>
                    <m:t>kg</m:t>
                  </m:r>
                </m:num>
                <m:den>
                  <m:r>
                    <w:rPr>
                      <w:rFonts w:ascii="Cambria Math" w:eastAsiaTheme="minorEastAsia" w:hAnsi="Cambria Math" w:cs="Arial"/>
                      <w:sz w:val="20"/>
                      <w:szCs w:val="20"/>
                    </w:rPr>
                    <m:t>m</m:t>
                  </m:r>
                  <m:r>
                    <w:rPr>
                      <w:rFonts w:ascii="Cambria Math" w:eastAsiaTheme="minorEastAsia" w:hAnsi="Arial" w:cs="Arial"/>
                      <w:sz w:val="20"/>
                      <w:szCs w:val="20"/>
                    </w:rPr>
                    <m:t>×</m:t>
                  </m:r>
                  <m:sSup>
                    <m:sSupPr>
                      <m:ctrlPr>
                        <w:rPr>
                          <w:rFonts w:ascii="Cambria Math" w:eastAsiaTheme="minorEastAsia" w:hAnsi="Arial" w:cs="Arial"/>
                          <w:i/>
                          <w:sz w:val="20"/>
                          <w:szCs w:val="20"/>
                        </w:rPr>
                      </m:ctrlPr>
                    </m:sSupPr>
                    <m:e>
                      <m:r>
                        <w:rPr>
                          <w:rFonts w:ascii="Cambria Math" w:eastAsiaTheme="minorEastAsia" w:hAnsi="Cambria Math" w:cs="Arial"/>
                          <w:sz w:val="20"/>
                          <w:szCs w:val="20"/>
                        </w:rPr>
                        <m:t>sec</m:t>
                      </m:r>
                    </m:e>
                    <m:sup>
                      <m:r>
                        <w:rPr>
                          <w:rFonts w:ascii="Cambria Math" w:eastAsiaTheme="minorEastAsia" w:hAnsi="Arial" w:cs="Arial"/>
                          <w:sz w:val="20"/>
                          <w:szCs w:val="20"/>
                        </w:rPr>
                        <m:t>2</m:t>
                      </m:r>
                    </m:sup>
                  </m:sSup>
                </m:den>
              </m:f>
            </m:e>
          </m:d>
          <m:d>
            <m:dPr>
              <m:ctrlPr>
                <w:rPr>
                  <w:rFonts w:ascii="Cambria Math" w:eastAsiaTheme="minorEastAsia" w:hAnsi="Arial" w:cs="Arial"/>
                  <w:i/>
                  <w:sz w:val="20"/>
                  <w:szCs w:val="20"/>
                </w:rPr>
              </m:ctrlPr>
            </m:dPr>
            <m:e>
              <m:f>
                <m:fPr>
                  <m:ctrlPr>
                    <w:rPr>
                      <w:rFonts w:ascii="Cambria Math" w:eastAsiaTheme="minorEastAsia" w:hAnsi="Arial" w:cs="Arial"/>
                      <w:i/>
                      <w:sz w:val="20"/>
                      <w:szCs w:val="20"/>
                    </w:rPr>
                  </m:ctrlPr>
                </m:fPr>
                <m:num>
                  <m:r>
                    <w:rPr>
                      <w:rFonts w:ascii="Cambria Math" w:eastAsiaTheme="minorEastAsia" w:hAnsi="Arial" w:cs="Arial"/>
                      <w:sz w:val="20"/>
                      <w:szCs w:val="20"/>
                    </w:rPr>
                    <m:t>30</m:t>
                  </m:r>
                  <m:r>
                    <w:rPr>
                      <w:rFonts w:ascii="Cambria Math" w:eastAsiaTheme="minorEastAsia" w:hAnsi="Cambria Math" w:cs="Arial"/>
                      <w:sz w:val="20"/>
                      <w:szCs w:val="20"/>
                    </w:rPr>
                    <m:t>l</m:t>
                  </m:r>
                </m:num>
                <m:den>
                  <m:r>
                    <w:rPr>
                      <w:rFonts w:ascii="Cambria Math" w:eastAsiaTheme="minorEastAsia" w:hAnsi="Arial" w:cs="Arial"/>
                      <w:sz w:val="20"/>
                      <w:szCs w:val="20"/>
                    </w:rPr>
                    <m:t>1</m:t>
                  </m:r>
                  <m:r>
                    <w:rPr>
                      <w:rFonts w:ascii="Cambria Math" w:eastAsiaTheme="minorEastAsia" w:hAnsi="Cambria Math" w:cs="Arial"/>
                      <w:sz w:val="20"/>
                      <w:szCs w:val="20"/>
                    </w:rPr>
                    <m:t>min</m:t>
                  </m:r>
                </m:den>
              </m:f>
            </m:e>
          </m:d>
          <m:d>
            <m:dPr>
              <m:ctrlPr>
                <w:rPr>
                  <w:rFonts w:ascii="Cambria Math" w:eastAsiaTheme="minorEastAsia" w:hAnsi="Arial" w:cs="Arial"/>
                  <w:i/>
                  <w:sz w:val="20"/>
                  <w:szCs w:val="20"/>
                </w:rPr>
              </m:ctrlPr>
            </m:dPr>
            <m:e>
              <m:f>
                <m:fPr>
                  <m:ctrlPr>
                    <w:rPr>
                      <w:rFonts w:ascii="Cambria Math" w:eastAsiaTheme="minorEastAsia" w:hAnsi="Arial" w:cs="Arial"/>
                      <w:i/>
                      <w:sz w:val="20"/>
                      <w:szCs w:val="20"/>
                    </w:rPr>
                  </m:ctrlPr>
                </m:fPr>
                <m:num>
                  <m:r>
                    <w:rPr>
                      <w:rFonts w:ascii="Cambria Math" w:eastAsiaTheme="minorEastAsia" w:hAnsi="Arial" w:cs="Arial"/>
                      <w:sz w:val="20"/>
                      <w:szCs w:val="20"/>
                    </w:rPr>
                    <m:t>1</m:t>
                  </m:r>
                  <m:r>
                    <w:rPr>
                      <w:rFonts w:ascii="Cambria Math" w:eastAsiaTheme="minorEastAsia" w:hAnsi="Cambria Math" w:cs="Arial"/>
                      <w:sz w:val="20"/>
                      <w:szCs w:val="20"/>
                    </w:rPr>
                    <m:t>min</m:t>
                  </m:r>
                </m:num>
                <m:den>
                  <m:r>
                    <w:rPr>
                      <w:rFonts w:ascii="Cambria Math" w:eastAsiaTheme="minorEastAsia" w:hAnsi="Arial" w:cs="Arial"/>
                      <w:sz w:val="20"/>
                      <w:szCs w:val="20"/>
                    </w:rPr>
                    <m:t xml:space="preserve">60 </m:t>
                  </m:r>
                  <m:r>
                    <w:rPr>
                      <w:rFonts w:ascii="Cambria Math" w:eastAsiaTheme="minorEastAsia" w:hAnsi="Cambria Math" w:cs="Arial"/>
                      <w:sz w:val="20"/>
                      <w:szCs w:val="20"/>
                    </w:rPr>
                    <m:t>sec</m:t>
                  </m:r>
                </m:den>
              </m:f>
            </m:e>
          </m:d>
          <m:d>
            <m:dPr>
              <m:ctrlPr>
                <w:rPr>
                  <w:rFonts w:ascii="Cambria Math" w:eastAsiaTheme="minorEastAsia" w:hAnsi="Arial" w:cs="Arial"/>
                  <w:i/>
                  <w:sz w:val="20"/>
                  <w:szCs w:val="20"/>
                </w:rPr>
              </m:ctrlPr>
            </m:dPr>
            <m:e>
              <m:f>
                <m:fPr>
                  <m:ctrlPr>
                    <w:rPr>
                      <w:rFonts w:ascii="Cambria Math" w:eastAsiaTheme="minorEastAsia" w:hAnsi="Arial" w:cs="Arial"/>
                      <w:i/>
                      <w:sz w:val="20"/>
                      <w:szCs w:val="20"/>
                    </w:rPr>
                  </m:ctrlPr>
                </m:fPr>
                <m:num>
                  <m:r>
                    <w:rPr>
                      <w:rFonts w:ascii="Cambria Math" w:eastAsiaTheme="minorEastAsia" w:hAnsi="Arial" w:cs="Arial"/>
                      <w:sz w:val="20"/>
                      <w:szCs w:val="20"/>
                    </w:rPr>
                    <m:t>1</m:t>
                  </m:r>
                  <m:sSup>
                    <m:sSupPr>
                      <m:ctrlPr>
                        <w:rPr>
                          <w:rFonts w:ascii="Cambria Math" w:eastAsiaTheme="minorEastAsia" w:hAnsi="Arial" w:cs="Arial"/>
                          <w:i/>
                          <w:sz w:val="20"/>
                          <w:szCs w:val="20"/>
                        </w:rPr>
                      </m:ctrlPr>
                    </m:sSupPr>
                    <m:e>
                      <m:r>
                        <w:rPr>
                          <w:rFonts w:ascii="Cambria Math" w:eastAsiaTheme="minorEastAsia" w:hAnsi="Cambria Math" w:cs="Arial"/>
                          <w:sz w:val="20"/>
                          <w:szCs w:val="20"/>
                        </w:rPr>
                        <m:t>m</m:t>
                      </m:r>
                    </m:e>
                    <m:sup>
                      <m:r>
                        <w:rPr>
                          <w:rFonts w:ascii="Cambria Math" w:eastAsiaTheme="minorEastAsia" w:hAnsi="Arial" w:cs="Arial"/>
                          <w:sz w:val="20"/>
                          <w:szCs w:val="20"/>
                        </w:rPr>
                        <m:t>3</m:t>
                      </m:r>
                    </m:sup>
                  </m:sSup>
                </m:num>
                <m:den>
                  <m:r>
                    <w:rPr>
                      <w:rFonts w:ascii="Cambria Math" w:eastAsiaTheme="minorEastAsia" w:hAnsi="Arial" w:cs="Arial"/>
                      <w:sz w:val="20"/>
                      <w:szCs w:val="20"/>
                    </w:rPr>
                    <m:t>1,000</m:t>
                  </m:r>
                  <m:r>
                    <w:rPr>
                      <w:rFonts w:ascii="Cambria Math" w:eastAsiaTheme="minorEastAsia" w:hAnsi="Cambria Math" w:cs="Arial"/>
                      <w:sz w:val="20"/>
                      <w:szCs w:val="20"/>
                    </w:rPr>
                    <m:t>l</m:t>
                  </m:r>
                </m:den>
              </m:f>
            </m:e>
          </m:d>
          <m:r>
            <w:rPr>
              <w:rFonts w:ascii="Cambria Math" w:eastAsiaTheme="minorEastAsia" w:hAnsi="Arial" w:cs="Arial"/>
              <w:sz w:val="20"/>
              <w:szCs w:val="20"/>
            </w:rPr>
            <m:t>=1.0</m:t>
          </m:r>
          <m:r>
            <w:rPr>
              <w:rFonts w:ascii="Cambria Math" w:eastAsiaTheme="minorEastAsia" w:hAnsi="Cambria Math" w:cs="Arial"/>
              <w:sz w:val="20"/>
              <w:szCs w:val="20"/>
            </w:rPr>
            <m:t>W</m:t>
          </m:r>
        </m:oMath>
      </m:oMathPara>
    </w:p>
    <w:p w:rsidR="00792029" w:rsidRPr="00686B85" w:rsidRDefault="00792029" w:rsidP="00206B3A">
      <w:pPr>
        <w:spacing w:after="0" w:line="240" w:lineRule="auto"/>
        <w:jc w:val="both"/>
        <w:rPr>
          <w:rFonts w:ascii="Arial" w:eastAsiaTheme="minorEastAsia" w:hAnsi="Arial" w:cs="Arial"/>
          <w:sz w:val="24"/>
          <w:szCs w:val="24"/>
        </w:rPr>
      </w:pPr>
    </w:p>
    <w:p w:rsidR="00CF1B4B" w:rsidRPr="00686B85" w:rsidRDefault="00CF1B4B" w:rsidP="00206B3A">
      <w:pPr>
        <w:spacing w:after="0" w:line="240" w:lineRule="auto"/>
        <w:jc w:val="both"/>
        <w:rPr>
          <w:rFonts w:ascii="Arial" w:eastAsiaTheme="minorEastAsia" w:hAnsi="Arial" w:cs="Arial"/>
          <w:sz w:val="24"/>
          <w:szCs w:val="24"/>
        </w:rPr>
      </w:pPr>
      <w:r w:rsidRPr="00686B85">
        <w:rPr>
          <w:rFonts w:ascii="Arial" w:eastAsiaTheme="minorEastAsia" w:hAnsi="Arial" w:cs="Arial"/>
          <w:sz w:val="24"/>
          <w:szCs w:val="24"/>
        </w:rPr>
        <w:lastRenderedPageBreak/>
        <w:t>Another way to utilize the breathing as a source of e</w:t>
      </w:r>
      <w:r w:rsidR="00645118" w:rsidRPr="00686B85">
        <w:rPr>
          <w:rFonts w:ascii="Arial" w:eastAsiaTheme="minorEastAsia" w:hAnsi="Arial" w:cs="Arial"/>
          <w:sz w:val="24"/>
          <w:szCs w:val="24"/>
        </w:rPr>
        <w:t xml:space="preserve">nergy is to wrap a tight band around one’s chest attached to a stretchable dielectric elastomer generator. There is an approximate 2.5 cm change in circumference of the chest from full inhalation to full exhalation. This number could rise to 5 cm difference during vigorous activity. </w:t>
      </w:r>
      <w:r w:rsidR="00631B33">
        <w:rPr>
          <w:rFonts w:ascii="Arial" w:eastAsiaTheme="minorEastAsia" w:hAnsi="Arial" w:cs="Arial"/>
          <w:sz w:val="24"/>
          <w:szCs w:val="24"/>
        </w:rPr>
        <w:t>[S2]</w:t>
      </w:r>
      <w:r w:rsidR="00645118" w:rsidRPr="00686B85">
        <w:rPr>
          <w:rFonts w:ascii="Arial" w:eastAsiaTheme="minorEastAsia" w:hAnsi="Arial" w:cs="Arial"/>
          <w:sz w:val="24"/>
          <w:szCs w:val="24"/>
        </w:rPr>
        <w:t xml:space="preserve"> At best, assuming a respiration rate of 10 breaths per minute and a 100N force applied over a 5 cm distance, the total power that could be generated is:</w:t>
      </w:r>
    </w:p>
    <w:p w:rsidR="00792029" w:rsidRPr="00686B85" w:rsidRDefault="00792029" w:rsidP="00206B3A">
      <w:pPr>
        <w:spacing w:after="0" w:line="240" w:lineRule="auto"/>
        <w:jc w:val="center"/>
        <w:rPr>
          <w:rFonts w:ascii="Arial" w:eastAsiaTheme="minorEastAsia" w:hAnsi="Arial" w:cs="Arial"/>
          <w:sz w:val="20"/>
          <w:szCs w:val="20"/>
        </w:rPr>
      </w:pPr>
    </w:p>
    <w:p w:rsidR="00645118" w:rsidRPr="00686B85" w:rsidRDefault="00645118" w:rsidP="00206B3A">
      <w:pPr>
        <w:spacing w:after="0" w:line="240" w:lineRule="auto"/>
        <w:jc w:val="center"/>
        <w:rPr>
          <w:rFonts w:ascii="Arial" w:eastAsiaTheme="minorEastAsia" w:hAnsi="Arial" w:cs="Arial"/>
          <w:sz w:val="20"/>
          <w:szCs w:val="20"/>
        </w:rPr>
      </w:pPr>
      <m:oMath>
        <m:r>
          <w:rPr>
            <w:rFonts w:ascii="Cambria Math" w:eastAsiaTheme="minorEastAsia" w:hAnsi="Arial" w:cs="Arial"/>
            <w:sz w:val="20"/>
            <w:szCs w:val="20"/>
          </w:rPr>
          <m:t>100</m:t>
        </m:r>
        <m:r>
          <w:rPr>
            <w:rFonts w:ascii="Cambria Math" w:eastAsiaTheme="minorEastAsia" w:hAnsi="Cambria Math" w:cs="Arial"/>
            <w:sz w:val="20"/>
            <w:szCs w:val="20"/>
          </w:rPr>
          <m:t>N</m:t>
        </m:r>
        <m:d>
          <m:dPr>
            <m:ctrlPr>
              <w:rPr>
                <w:rFonts w:ascii="Cambria Math" w:eastAsiaTheme="minorEastAsia" w:hAnsi="Arial" w:cs="Arial"/>
                <w:i/>
                <w:sz w:val="20"/>
                <w:szCs w:val="20"/>
              </w:rPr>
            </m:ctrlPr>
          </m:dPr>
          <m:e>
            <m:r>
              <w:rPr>
                <w:rFonts w:ascii="Cambria Math" w:eastAsiaTheme="minorEastAsia" w:hAnsi="Arial" w:cs="Arial"/>
                <w:sz w:val="20"/>
                <w:szCs w:val="20"/>
              </w:rPr>
              <m:t>0.05</m:t>
            </m:r>
            <m:r>
              <w:rPr>
                <w:rFonts w:ascii="Cambria Math" w:eastAsiaTheme="minorEastAsia" w:hAnsi="Cambria Math" w:cs="Arial"/>
                <w:sz w:val="20"/>
                <w:szCs w:val="20"/>
              </w:rPr>
              <m:t>m</m:t>
            </m:r>
          </m:e>
        </m:d>
        <m:d>
          <m:dPr>
            <m:ctrlPr>
              <w:rPr>
                <w:rFonts w:ascii="Cambria Math" w:eastAsiaTheme="minorEastAsia" w:hAnsi="Arial" w:cs="Arial"/>
                <w:i/>
                <w:sz w:val="20"/>
                <w:szCs w:val="20"/>
              </w:rPr>
            </m:ctrlPr>
          </m:dPr>
          <m:e>
            <m:f>
              <m:fPr>
                <m:ctrlPr>
                  <w:rPr>
                    <w:rFonts w:ascii="Cambria Math" w:eastAsiaTheme="minorEastAsia" w:hAnsi="Arial" w:cs="Arial"/>
                    <w:i/>
                    <w:sz w:val="20"/>
                    <w:szCs w:val="20"/>
                  </w:rPr>
                </m:ctrlPr>
              </m:fPr>
              <m:num>
                <m:r>
                  <w:rPr>
                    <w:rFonts w:ascii="Cambria Math" w:eastAsiaTheme="minorEastAsia" w:hAnsi="Arial" w:cs="Arial"/>
                    <w:sz w:val="20"/>
                    <w:szCs w:val="20"/>
                  </w:rPr>
                  <m:t xml:space="preserve">10 </m:t>
                </m:r>
                <m:r>
                  <w:rPr>
                    <w:rFonts w:ascii="Cambria Math" w:eastAsiaTheme="minorEastAsia" w:hAnsi="Cambria Math" w:cs="Arial"/>
                    <w:sz w:val="20"/>
                    <w:szCs w:val="20"/>
                  </w:rPr>
                  <m:t>breat</m:t>
                </m:r>
                <m:r>
                  <w:rPr>
                    <w:rFonts w:ascii="Arial" w:eastAsiaTheme="minorEastAsia" w:hAnsi="Cambria Math" w:cs="Arial"/>
                    <w:sz w:val="20"/>
                    <w:szCs w:val="20"/>
                  </w:rPr>
                  <m:t>h</m:t>
                </m:r>
                <m:r>
                  <w:rPr>
                    <w:rFonts w:ascii="Cambria Math" w:eastAsiaTheme="minorEastAsia" w:hAnsi="Cambria Math" w:cs="Arial"/>
                    <w:sz w:val="20"/>
                    <w:szCs w:val="20"/>
                  </w:rPr>
                  <m:t>s</m:t>
                </m:r>
              </m:num>
              <m:den>
                <m:r>
                  <w:rPr>
                    <w:rFonts w:ascii="Cambria Math" w:eastAsiaTheme="minorEastAsia" w:hAnsi="Arial" w:cs="Arial"/>
                    <w:sz w:val="20"/>
                    <w:szCs w:val="20"/>
                  </w:rPr>
                  <m:t xml:space="preserve">1 </m:t>
                </m:r>
                <m:r>
                  <w:rPr>
                    <w:rFonts w:ascii="Cambria Math" w:eastAsiaTheme="minorEastAsia" w:hAnsi="Cambria Math" w:cs="Arial"/>
                    <w:sz w:val="20"/>
                    <w:szCs w:val="20"/>
                  </w:rPr>
                  <m:t>min</m:t>
                </m:r>
              </m:den>
            </m:f>
          </m:e>
        </m:d>
        <m:d>
          <m:dPr>
            <m:ctrlPr>
              <w:rPr>
                <w:rFonts w:ascii="Cambria Math" w:eastAsiaTheme="minorEastAsia" w:hAnsi="Arial" w:cs="Arial"/>
                <w:i/>
                <w:sz w:val="20"/>
                <w:szCs w:val="20"/>
              </w:rPr>
            </m:ctrlPr>
          </m:dPr>
          <m:e>
            <m:f>
              <m:fPr>
                <m:ctrlPr>
                  <w:rPr>
                    <w:rFonts w:ascii="Cambria Math" w:eastAsiaTheme="minorEastAsia" w:hAnsi="Arial" w:cs="Arial"/>
                    <w:i/>
                    <w:sz w:val="20"/>
                    <w:szCs w:val="20"/>
                  </w:rPr>
                </m:ctrlPr>
              </m:fPr>
              <m:num>
                <m:r>
                  <w:rPr>
                    <w:rFonts w:ascii="Cambria Math" w:eastAsiaTheme="minorEastAsia" w:hAnsi="Arial" w:cs="Arial"/>
                    <w:sz w:val="20"/>
                    <w:szCs w:val="20"/>
                  </w:rPr>
                  <m:t xml:space="preserve">1 </m:t>
                </m:r>
                <m:r>
                  <w:rPr>
                    <w:rFonts w:ascii="Cambria Math" w:eastAsiaTheme="minorEastAsia" w:hAnsi="Cambria Math" w:cs="Arial"/>
                    <w:sz w:val="20"/>
                    <w:szCs w:val="20"/>
                  </w:rPr>
                  <m:t>min</m:t>
                </m:r>
              </m:num>
              <m:den>
                <m:r>
                  <w:rPr>
                    <w:rFonts w:ascii="Cambria Math" w:eastAsiaTheme="minorEastAsia" w:hAnsi="Arial" w:cs="Arial"/>
                    <w:sz w:val="20"/>
                    <w:szCs w:val="20"/>
                  </w:rPr>
                  <m:t xml:space="preserve">60 </m:t>
                </m:r>
                <m:r>
                  <w:rPr>
                    <w:rFonts w:ascii="Cambria Math" w:eastAsiaTheme="minorEastAsia" w:hAnsi="Cambria Math" w:cs="Arial"/>
                    <w:sz w:val="20"/>
                    <w:szCs w:val="20"/>
                  </w:rPr>
                  <m:t>sec</m:t>
                </m:r>
              </m:den>
            </m:f>
          </m:e>
        </m:d>
        <m:r>
          <w:rPr>
            <w:rFonts w:ascii="Cambria Math" w:eastAsiaTheme="minorEastAsia" w:hAnsi="Arial" w:cs="Arial"/>
            <w:sz w:val="20"/>
            <w:szCs w:val="20"/>
          </w:rPr>
          <m:t xml:space="preserve">=0.83 </m:t>
        </m:r>
        <m:r>
          <w:rPr>
            <w:rFonts w:ascii="Cambria Math" w:eastAsiaTheme="minorEastAsia" w:hAnsi="Cambria Math" w:cs="Arial"/>
            <w:sz w:val="20"/>
            <w:szCs w:val="20"/>
          </w:rPr>
          <m:t>W</m:t>
        </m:r>
      </m:oMath>
      <w:r w:rsidR="00206B3A" w:rsidRPr="00686B85">
        <w:rPr>
          <w:rFonts w:ascii="Arial" w:eastAsiaTheme="minorEastAsia" w:hAnsi="Arial" w:cs="Arial"/>
          <w:sz w:val="20"/>
          <w:szCs w:val="20"/>
        </w:rPr>
        <w:t xml:space="preserve">  [</w:t>
      </w:r>
      <w:r w:rsidR="00307FCB" w:rsidRPr="00686B85">
        <w:rPr>
          <w:rFonts w:ascii="Arial" w:eastAsiaTheme="minorEastAsia" w:hAnsi="Arial" w:cs="Arial"/>
          <w:sz w:val="20"/>
          <w:szCs w:val="20"/>
        </w:rPr>
        <w:t>K</w:t>
      </w:r>
      <w:r w:rsidR="00206B3A" w:rsidRPr="00686B85">
        <w:rPr>
          <w:rFonts w:ascii="Arial" w:eastAsiaTheme="minorEastAsia" w:hAnsi="Arial" w:cs="Arial"/>
          <w:sz w:val="20"/>
          <w:szCs w:val="20"/>
        </w:rPr>
        <w:t>2]</w:t>
      </w:r>
    </w:p>
    <w:p w:rsidR="00792029" w:rsidRPr="00686B85" w:rsidRDefault="00792029" w:rsidP="00206B3A">
      <w:pPr>
        <w:spacing w:after="0" w:line="240" w:lineRule="auto"/>
        <w:jc w:val="both"/>
        <w:rPr>
          <w:rFonts w:ascii="Arial" w:eastAsiaTheme="minorEastAsia" w:hAnsi="Arial" w:cs="Arial"/>
          <w:sz w:val="24"/>
          <w:szCs w:val="24"/>
        </w:rPr>
      </w:pPr>
    </w:p>
    <w:p w:rsidR="00206B3A" w:rsidRPr="00686B85" w:rsidRDefault="00206B3A" w:rsidP="00206B3A">
      <w:pPr>
        <w:spacing w:after="0" w:line="240" w:lineRule="auto"/>
        <w:jc w:val="both"/>
        <w:rPr>
          <w:rFonts w:ascii="Arial" w:eastAsiaTheme="minorEastAsia" w:hAnsi="Arial" w:cs="Arial"/>
          <w:sz w:val="24"/>
          <w:szCs w:val="24"/>
        </w:rPr>
      </w:pPr>
      <w:r w:rsidRPr="00686B85">
        <w:rPr>
          <w:rFonts w:ascii="Arial" w:eastAsiaTheme="minorEastAsia" w:hAnsi="Arial" w:cs="Arial"/>
          <w:sz w:val="24"/>
          <w:szCs w:val="24"/>
        </w:rPr>
        <w:t>This final power output will possibly be halved due to friction of the parts of the mechanism.</w:t>
      </w:r>
    </w:p>
    <w:p w:rsidR="00BF0F64" w:rsidRPr="00686B85" w:rsidRDefault="00BF0F64" w:rsidP="002224DB">
      <w:pPr>
        <w:pStyle w:val="Heading3"/>
        <w:rPr>
          <w:rFonts w:ascii="Arial" w:eastAsiaTheme="minorEastAsia" w:hAnsi="Arial" w:cs="Arial"/>
          <w:sz w:val="24"/>
          <w:szCs w:val="24"/>
        </w:rPr>
      </w:pPr>
      <w:bookmarkStart w:id="37" w:name="_Toc259429582"/>
      <w:bookmarkStart w:id="38" w:name="_Toc260505351"/>
      <w:r w:rsidRPr="00686B85">
        <w:rPr>
          <w:rFonts w:ascii="Arial" w:eastAsiaTheme="minorEastAsia" w:hAnsi="Arial" w:cs="Arial"/>
          <w:sz w:val="24"/>
          <w:szCs w:val="24"/>
        </w:rPr>
        <w:t>Power from Arm Motion</w:t>
      </w:r>
      <w:bookmarkEnd w:id="37"/>
      <w:bookmarkEnd w:id="38"/>
    </w:p>
    <w:p w:rsidR="007B06D3" w:rsidRPr="00686B85" w:rsidRDefault="007B06D3" w:rsidP="00206B3A">
      <w:pPr>
        <w:spacing w:after="0" w:line="240" w:lineRule="auto"/>
        <w:jc w:val="both"/>
        <w:rPr>
          <w:rFonts w:ascii="Arial" w:eastAsiaTheme="minorEastAsia" w:hAnsi="Arial" w:cs="Arial"/>
          <w:sz w:val="24"/>
          <w:szCs w:val="24"/>
        </w:rPr>
      </w:pPr>
    </w:p>
    <w:p w:rsidR="00936A3E" w:rsidRPr="00686B85" w:rsidRDefault="00553F82" w:rsidP="00206B3A">
      <w:pPr>
        <w:spacing w:after="0" w:line="240" w:lineRule="auto"/>
        <w:jc w:val="both"/>
        <w:rPr>
          <w:rFonts w:ascii="Arial" w:eastAsiaTheme="minorEastAsia" w:hAnsi="Arial" w:cs="Arial"/>
          <w:sz w:val="24"/>
          <w:szCs w:val="24"/>
        </w:rPr>
      </w:pPr>
      <w:r w:rsidRPr="00686B85">
        <w:rPr>
          <w:rFonts w:ascii="Arial" w:eastAsiaTheme="minorEastAsia" w:hAnsi="Arial" w:cs="Arial"/>
          <w:sz w:val="24"/>
          <w:szCs w:val="24"/>
        </w:rPr>
        <w:t xml:space="preserve">According to </w:t>
      </w:r>
      <w:r w:rsidR="00B90D9F" w:rsidRPr="00686B85">
        <w:rPr>
          <w:rFonts w:ascii="Arial" w:eastAsiaTheme="minorEastAsia" w:hAnsi="Arial" w:cs="Arial"/>
          <w:sz w:val="24"/>
          <w:szCs w:val="24"/>
        </w:rPr>
        <w:t xml:space="preserve">an article, </w:t>
      </w:r>
      <w:r w:rsidR="00B90D9F" w:rsidRPr="00686B85">
        <w:rPr>
          <w:rFonts w:ascii="Arial" w:eastAsiaTheme="minorEastAsia" w:hAnsi="Arial" w:cs="Arial"/>
          <w:i/>
          <w:sz w:val="24"/>
          <w:szCs w:val="24"/>
        </w:rPr>
        <w:t>Human Generated Power for Mobile Electronics,</w:t>
      </w:r>
      <w:r w:rsidRPr="00686B85">
        <w:rPr>
          <w:rFonts w:ascii="Arial" w:eastAsiaTheme="minorEastAsia" w:hAnsi="Arial" w:cs="Arial"/>
          <w:sz w:val="24"/>
          <w:szCs w:val="24"/>
        </w:rPr>
        <w:t xml:space="preserve"> a person who is just slightly active, </w:t>
      </w:r>
      <w:r w:rsidR="00C204CB" w:rsidRPr="00686B85">
        <w:rPr>
          <w:rFonts w:ascii="Arial" w:eastAsiaTheme="minorEastAsia" w:hAnsi="Arial" w:cs="Arial"/>
          <w:sz w:val="24"/>
          <w:szCs w:val="24"/>
        </w:rPr>
        <w:t>i.e.</w:t>
      </w:r>
      <w:r w:rsidRPr="00686B85">
        <w:rPr>
          <w:rFonts w:ascii="Arial" w:eastAsiaTheme="minorEastAsia" w:hAnsi="Arial" w:cs="Arial"/>
          <w:sz w:val="24"/>
          <w:szCs w:val="24"/>
        </w:rPr>
        <w:t>- frequently uses hand gestures such as waving, is generating 3W of power. Finding a way to capture and use this energy can be difficult because the generator would need to be non troublesome for the user. An idea stated in the</w:t>
      </w:r>
      <w:r w:rsidR="00B90D9F" w:rsidRPr="00686B85">
        <w:rPr>
          <w:rFonts w:ascii="Arial" w:eastAsiaTheme="minorEastAsia" w:hAnsi="Arial" w:cs="Arial"/>
          <w:sz w:val="24"/>
          <w:szCs w:val="24"/>
        </w:rPr>
        <w:t xml:space="preserve"> same article</w:t>
      </w:r>
      <w:r w:rsidRPr="00686B85">
        <w:rPr>
          <w:rFonts w:ascii="Arial" w:eastAsiaTheme="minorEastAsia" w:hAnsi="Arial" w:cs="Arial"/>
          <w:sz w:val="24"/>
          <w:szCs w:val="24"/>
        </w:rPr>
        <w:t xml:space="preserve"> </w:t>
      </w:r>
      <w:r w:rsidR="00B90D9F" w:rsidRPr="00686B85">
        <w:rPr>
          <w:rFonts w:ascii="Arial" w:eastAsiaTheme="minorEastAsia" w:hAnsi="Arial" w:cs="Arial"/>
          <w:sz w:val="24"/>
          <w:szCs w:val="24"/>
        </w:rPr>
        <w:t>wa</w:t>
      </w:r>
      <w:r w:rsidRPr="00686B85">
        <w:rPr>
          <w:rFonts w:ascii="Arial" w:eastAsiaTheme="minorEastAsia" w:hAnsi="Arial" w:cs="Arial"/>
          <w:sz w:val="24"/>
          <w:szCs w:val="24"/>
        </w:rPr>
        <w:t xml:space="preserve">s to create a pulley system which is attached at the elbow of the inside of a jacket to the </w:t>
      </w:r>
      <w:r w:rsidR="00307FCB" w:rsidRPr="00686B85">
        <w:rPr>
          <w:rFonts w:ascii="Arial" w:eastAsiaTheme="minorEastAsia" w:hAnsi="Arial" w:cs="Arial"/>
          <w:sz w:val="24"/>
          <w:szCs w:val="24"/>
        </w:rPr>
        <w:t>person’s</w:t>
      </w:r>
      <w:r w:rsidRPr="00686B85">
        <w:rPr>
          <w:rFonts w:ascii="Arial" w:eastAsiaTheme="minorEastAsia" w:hAnsi="Arial" w:cs="Arial"/>
          <w:sz w:val="24"/>
          <w:szCs w:val="24"/>
        </w:rPr>
        <w:t xml:space="preserve"> hand. The </w:t>
      </w:r>
      <w:r w:rsidR="0011164A" w:rsidRPr="00686B85">
        <w:rPr>
          <w:rFonts w:ascii="Arial" w:eastAsiaTheme="minorEastAsia" w:hAnsi="Arial" w:cs="Arial"/>
          <w:sz w:val="24"/>
          <w:szCs w:val="24"/>
        </w:rPr>
        <w:t>take up reel of the pulley</w:t>
      </w:r>
      <w:r w:rsidRPr="00686B85">
        <w:rPr>
          <w:rFonts w:ascii="Arial" w:eastAsiaTheme="minorEastAsia" w:hAnsi="Arial" w:cs="Arial"/>
          <w:sz w:val="24"/>
          <w:szCs w:val="24"/>
        </w:rPr>
        <w:t xml:space="preserve"> is spring loaded and thus would generate power </w:t>
      </w:r>
      <w:r w:rsidR="0011164A" w:rsidRPr="00686B85">
        <w:rPr>
          <w:rFonts w:ascii="Arial" w:eastAsiaTheme="minorEastAsia" w:hAnsi="Arial" w:cs="Arial"/>
          <w:sz w:val="24"/>
          <w:szCs w:val="24"/>
        </w:rPr>
        <w:t xml:space="preserve">from the change in potential energy </w:t>
      </w:r>
      <w:r w:rsidRPr="00686B85">
        <w:rPr>
          <w:rFonts w:ascii="Arial" w:eastAsiaTheme="minorEastAsia" w:hAnsi="Arial" w:cs="Arial"/>
          <w:sz w:val="24"/>
          <w:szCs w:val="24"/>
        </w:rPr>
        <w:t xml:space="preserve">only during the users </w:t>
      </w:r>
      <w:r w:rsidR="0011164A" w:rsidRPr="00686B85">
        <w:rPr>
          <w:rFonts w:ascii="Arial" w:eastAsiaTheme="minorEastAsia" w:hAnsi="Arial" w:cs="Arial"/>
          <w:sz w:val="24"/>
          <w:szCs w:val="24"/>
        </w:rPr>
        <w:t>down stroke</w:t>
      </w:r>
      <w:r w:rsidRPr="00686B85">
        <w:rPr>
          <w:rFonts w:ascii="Arial" w:eastAsiaTheme="minorEastAsia" w:hAnsi="Arial" w:cs="Arial"/>
          <w:sz w:val="24"/>
          <w:szCs w:val="24"/>
        </w:rPr>
        <w:t xml:space="preserve"> movement of the hand and the device would not cause any extra </w:t>
      </w:r>
      <w:r w:rsidR="0011164A" w:rsidRPr="00686B85">
        <w:rPr>
          <w:rFonts w:ascii="Arial" w:eastAsiaTheme="minorEastAsia" w:hAnsi="Arial" w:cs="Arial"/>
          <w:sz w:val="24"/>
          <w:szCs w:val="24"/>
        </w:rPr>
        <w:t>resistance</w:t>
      </w:r>
      <w:r w:rsidRPr="00686B85">
        <w:rPr>
          <w:rFonts w:ascii="Arial" w:eastAsiaTheme="minorEastAsia" w:hAnsi="Arial" w:cs="Arial"/>
          <w:sz w:val="24"/>
          <w:szCs w:val="24"/>
        </w:rPr>
        <w:t xml:space="preserve"> to the user during </w:t>
      </w:r>
      <w:r w:rsidR="0011164A" w:rsidRPr="00686B85">
        <w:rPr>
          <w:rFonts w:ascii="Arial" w:eastAsiaTheme="minorEastAsia" w:hAnsi="Arial" w:cs="Arial"/>
          <w:sz w:val="24"/>
          <w:szCs w:val="24"/>
        </w:rPr>
        <w:t>his or hers upstroke. This generator, along with any other parts, such as the CPU, would be incorporated into the jacket. The downside to this idea is the shear bulkiness and weight of the jacket.</w:t>
      </w:r>
    </w:p>
    <w:p w:rsidR="00725693" w:rsidRPr="00686B85" w:rsidRDefault="00725693" w:rsidP="00206B3A">
      <w:pPr>
        <w:spacing w:after="0" w:line="240" w:lineRule="auto"/>
        <w:jc w:val="both"/>
        <w:rPr>
          <w:rFonts w:ascii="Arial" w:eastAsiaTheme="minorEastAsia" w:hAnsi="Arial" w:cs="Arial"/>
          <w:sz w:val="24"/>
          <w:szCs w:val="24"/>
        </w:rPr>
      </w:pPr>
    </w:p>
    <w:p w:rsidR="00725693" w:rsidRDefault="00167A8A" w:rsidP="00206B3A">
      <w:pPr>
        <w:spacing w:after="0" w:line="240" w:lineRule="auto"/>
        <w:jc w:val="both"/>
        <w:rPr>
          <w:rFonts w:ascii="Arial" w:eastAsiaTheme="minorEastAsia" w:hAnsi="Arial" w:cs="Arial"/>
          <w:sz w:val="24"/>
          <w:szCs w:val="24"/>
        </w:rPr>
      </w:pPr>
      <w:r w:rsidRPr="00686B85">
        <w:rPr>
          <w:rFonts w:ascii="Arial" w:eastAsiaTheme="minorEastAsia" w:hAnsi="Arial" w:cs="Arial"/>
          <w:sz w:val="24"/>
          <w:szCs w:val="24"/>
        </w:rPr>
        <w:t xml:space="preserve">A more practical idea that has been around since the </w:t>
      </w:r>
      <w:r w:rsidR="00B90D9F" w:rsidRPr="00686B85">
        <w:rPr>
          <w:rFonts w:ascii="Arial" w:eastAsiaTheme="minorEastAsia" w:hAnsi="Arial" w:cs="Arial"/>
          <w:sz w:val="24"/>
          <w:szCs w:val="24"/>
        </w:rPr>
        <w:t xml:space="preserve">beginning of the 20th century is </w:t>
      </w:r>
      <w:r w:rsidRPr="00686B85">
        <w:rPr>
          <w:rFonts w:ascii="Arial" w:eastAsiaTheme="minorEastAsia" w:hAnsi="Arial" w:cs="Arial"/>
          <w:sz w:val="24"/>
          <w:szCs w:val="24"/>
        </w:rPr>
        <w:t>crank devices, where one just simply cranks</w:t>
      </w:r>
      <w:r w:rsidR="00164062" w:rsidRPr="00686B85">
        <w:rPr>
          <w:rFonts w:ascii="Arial" w:eastAsiaTheme="minorEastAsia" w:hAnsi="Arial" w:cs="Arial"/>
          <w:sz w:val="24"/>
          <w:szCs w:val="24"/>
        </w:rPr>
        <w:t xml:space="preserve"> it. An example if this is the “Freecharge” produced by Motorola and Freeplay. Motorola and Freeplay claim that with 45 seconds of rotating the crank, the user will have produced enough charge to use a cell phone for 4-5 minutes. Saul Griffith, from MIT, created a generator with a rope attached to one end and the device</w:t>
      </w:r>
      <w:r w:rsidR="008A54D5" w:rsidRPr="00686B85">
        <w:rPr>
          <w:rFonts w:ascii="Arial" w:eastAsiaTheme="minorEastAsia" w:hAnsi="Arial" w:cs="Arial"/>
          <w:sz w:val="24"/>
          <w:szCs w:val="24"/>
        </w:rPr>
        <w:t xml:space="preserve"> and a rubber ball on the other</w:t>
      </w:r>
      <w:r w:rsidR="00164062" w:rsidRPr="00686B85">
        <w:rPr>
          <w:rFonts w:ascii="Arial" w:eastAsiaTheme="minorEastAsia" w:hAnsi="Arial" w:cs="Arial"/>
          <w:sz w:val="24"/>
          <w:szCs w:val="24"/>
        </w:rPr>
        <w:t xml:space="preserve"> was twirled in circles above the user’s head. Obviously, this is a generator that needed to be done in an open area</w:t>
      </w:r>
      <w:r w:rsidR="008A54D5" w:rsidRPr="00686B85">
        <w:rPr>
          <w:rFonts w:ascii="Arial" w:eastAsiaTheme="minorEastAsia" w:hAnsi="Arial" w:cs="Arial"/>
          <w:sz w:val="24"/>
          <w:szCs w:val="24"/>
        </w:rPr>
        <w:t>, but produced 3-5 W and swung in the air at a rotational rate of 1-2 Hz.  Saul Griffith use</w:t>
      </w:r>
      <w:r w:rsidR="00A3351D" w:rsidRPr="00686B85">
        <w:rPr>
          <w:rFonts w:ascii="Arial" w:eastAsiaTheme="minorEastAsia" w:hAnsi="Arial" w:cs="Arial"/>
          <w:sz w:val="24"/>
          <w:szCs w:val="24"/>
        </w:rPr>
        <w:t>d</w:t>
      </w:r>
      <w:r w:rsidR="008A54D5" w:rsidRPr="00686B85">
        <w:rPr>
          <w:rFonts w:ascii="Arial" w:eastAsiaTheme="minorEastAsia" w:hAnsi="Arial" w:cs="Arial"/>
          <w:sz w:val="24"/>
          <w:szCs w:val="24"/>
        </w:rPr>
        <w:t xml:space="preserve"> a 0.1-0.2 kg cushioned ball and a 0.3-0.5m rope.</w:t>
      </w:r>
    </w:p>
    <w:p w:rsidR="00692E10" w:rsidRPr="00686B85" w:rsidRDefault="00692E10" w:rsidP="00206B3A">
      <w:pPr>
        <w:spacing w:after="0" w:line="240" w:lineRule="auto"/>
        <w:jc w:val="both"/>
        <w:rPr>
          <w:rFonts w:ascii="Arial" w:eastAsiaTheme="minorEastAsia" w:hAnsi="Arial" w:cs="Arial"/>
          <w:sz w:val="24"/>
          <w:szCs w:val="24"/>
        </w:rPr>
      </w:pPr>
    </w:p>
    <w:p w:rsidR="00BF0F64" w:rsidRPr="00686B85" w:rsidRDefault="00BF0F64" w:rsidP="002224DB">
      <w:pPr>
        <w:pStyle w:val="Heading3"/>
        <w:rPr>
          <w:rFonts w:ascii="Arial" w:eastAsiaTheme="minorEastAsia" w:hAnsi="Arial" w:cs="Arial"/>
          <w:sz w:val="24"/>
          <w:szCs w:val="24"/>
        </w:rPr>
      </w:pPr>
      <w:bookmarkStart w:id="39" w:name="_Toc259429583"/>
      <w:bookmarkStart w:id="40" w:name="_Toc260505352"/>
      <w:r w:rsidRPr="00686B85">
        <w:rPr>
          <w:rFonts w:ascii="Arial" w:eastAsiaTheme="minorEastAsia" w:hAnsi="Arial" w:cs="Arial"/>
          <w:sz w:val="24"/>
          <w:szCs w:val="24"/>
        </w:rPr>
        <w:t>Power from Walking</w:t>
      </w:r>
      <w:bookmarkEnd w:id="39"/>
      <w:bookmarkEnd w:id="40"/>
    </w:p>
    <w:p w:rsidR="006643C3" w:rsidRPr="00686B85" w:rsidRDefault="006643C3" w:rsidP="00206B3A">
      <w:pPr>
        <w:spacing w:after="0" w:line="240" w:lineRule="auto"/>
        <w:jc w:val="both"/>
        <w:rPr>
          <w:rFonts w:ascii="Arial" w:eastAsiaTheme="minorEastAsia" w:hAnsi="Arial" w:cs="Arial"/>
          <w:sz w:val="24"/>
          <w:szCs w:val="24"/>
          <w:u w:val="single"/>
        </w:rPr>
      </w:pPr>
    </w:p>
    <w:p w:rsidR="00451ADB" w:rsidRPr="00686B85" w:rsidRDefault="006643C3" w:rsidP="00E235D1">
      <w:pPr>
        <w:spacing w:after="0" w:line="240" w:lineRule="auto"/>
        <w:jc w:val="both"/>
        <w:rPr>
          <w:rFonts w:ascii="Arial" w:hAnsi="Arial" w:cs="Arial"/>
          <w:sz w:val="24"/>
          <w:szCs w:val="24"/>
        </w:rPr>
      </w:pPr>
      <w:r w:rsidRPr="00686B85">
        <w:rPr>
          <w:rFonts w:ascii="Arial" w:hAnsi="Arial" w:cs="Arial"/>
          <w:sz w:val="24"/>
          <w:szCs w:val="24"/>
        </w:rPr>
        <w:t>A study done at the Biomotion Laboratory at the Massachusetts General Hospital revealed a time dependent analysis of a typical human walking gait. The graph below shows the gait of a woman who weighs 52kg for a length of 1 second. The graph</w:t>
      </w:r>
      <w:r w:rsidR="00692E10">
        <w:rPr>
          <w:rFonts w:ascii="Arial" w:hAnsi="Arial" w:cs="Arial"/>
          <w:sz w:val="24"/>
          <w:szCs w:val="24"/>
        </w:rPr>
        <w:t xml:space="preserve"> below </w:t>
      </w:r>
      <w:r w:rsidRPr="00686B85">
        <w:rPr>
          <w:rFonts w:ascii="Arial" w:hAnsi="Arial" w:cs="Arial"/>
          <w:sz w:val="24"/>
          <w:szCs w:val="24"/>
        </w:rPr>
        <w:t>displays the reaction force (% of the body weight) as a function of time.</w:t>
      </w:r>
    </w:p>
    <w:p w:rsidR="002B06CD" w:rsidRDefault="00D40FFC" w:rsidP="002B06CD">
      <w:pPr>
        <w:keepNext/>
        <w:spacing w:after="0" w:line="240" w:lineRule="auto"/>
        <w:jc w:val="center"/>
      </w:pPr>
      <w:r w:rsidRPr="00686B85">
        <w:rPr>
          <w:rFonts w:ascii="Arial" w:hAnsi="Arial" w:cs="Arial"/>
          <w:noProof/>
          <w:sz w:val="24"/>
          <w:szCs w:val="24"/>
        </w:rPr>
        <w:lastRenderedPageBreak/>
        <w:drawing>
          <wp:inline distT="0" distB="0" distL="0" distR="0">
            <wp:extent cx="2543175" cy="1989613"/>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2543175" cy="1989613"/>
                    </a:xfrm>
                    <a:prstGeom prst="rect">
                      <a:avLst/>
                    </a:prstGeom>
                    <a:noFill/>
                    <a:ln w="9525">
                      <a:noFill/>
                      <a:miter lim="800000"/>
                      <a:headEnd/>
                      <a:tailEnd/>
                    </a:ln>
                  </pic:spPr>
                </pic:pic>
              </a:graphicData>
            </a:graphic>
          </wp:inline>
        </w:drawing>
      </w:r>
    </w:p>
    <w:p w:rsidR="003F284F" w:rsidRDefault="002B06CD" w:rsidP="002B06CD">
      <w:pPr>
        <w:pStyle w:val="Caption"/>
        <w:spacing w:after="0"/>
        <w:jc w:val="center"/>
      </w:pPr>
      <w:r>
        <w:t xml:space="preserve">Figure </w:t>
      </w:r>
      <w:r w:rsidR="00CE4CB4">
        <w:fldChar w:fldCharType="begin"/>
      </w:r>
      <w:r w:rsidR="00507308">
        <w:instrText xml:space="preserve"> SEQ Figure \* ARABIC </w:instrText>
      </w:r>
      <w:r w:rsidR="00CE4CB4">
        <w:fldChar w:fldCharType="separate"/>
      </w:r>
      <w:r w:rsidR="00AA3AB6">
        <w:rPr>
          <w:noProof/>
        </w:rPr>
        <w:t>8</w:t>
      </w:r>
      <w:r w:rsidR="00CE4CB4">
        <w:fldChar w:fldCharType="end"/>
      </w:r>
      <w:r>
        <w:t xml:space="preserve"> Force vs. Time</w:t>
      </w:r>
    </w:p>
    <w:p w:rsidR="002B06CD" w:rsidRDefault="00267DBC" w:rsidP="002B06CD">
      <w:pPr>
        <w:pStyle w:val="Caption"/>
        <w:spacing w:after="0"/>
        <w:jc w:val="center"/>
      </w:pPr>
      <w:r>
        <w:t>Source</w:t>
      </w:r>
      <w:r w:rsidR="002B06CD">
        <w:t>:</w:t>
      </w:r>
      <w:r>
        <w:t xml:space="preserve"> </w:t>
      </w:r>
      <w:r w:rsidR="002B06CD">
        <w:t>[</w:t>
      </w:r>
      <w:r>
        <w:t>K2</w:t>
      </w:r>
      <w:r w:rsidR="002B06CD">
        <w:t xml:space="preserve">] </w:t>
      </w:r>
    </w:p>
    <w:p w:rsidR="00267DBC" w:rsidRDefault="002B06CD" w:rsidP="002B06CD">
      <w:pPr>
        <w:pStyle w:val="Caption"/>
        <w:spacing w:after="0"/>
        <w:jc w:val="center"/>
      </w:pPr>
      <w:r>
        <w:t>Permission Pending</w:t>
      </w:r>
    </w:p>
    <w:p w:rsidR="002B06CD" w:rsidRPr="002B06CD" w:rsidRDefault="002B06CD" w:rsidP="002B06CD"/>
    <w:p w:rsidR="00D40FFC" w:rsidRPr="00686B85" w:rsidRDefault="00267DBC" w:rsidP="00267DBC">
      <w:pPr>
        <w:autoSpaceDE w:val="0"/>
        <w:autoSpaceDN w:val="0"/>
        <w:adjustRightInd w:val="0"/>
        <w:spacing w:after="0" w:line="240" w:lineRule="auto"/>
        <w:rPr>
          <w:rFonts w:ascii="Arial" w:hAnsi="Arial" w:cs="Arial"/>
          <w:sz w:val="24"/>
          <w:szCs w:val="24"/>
        </w:rPr>
      </w:pPr>
      <w:r>
        <w:rPr>
          <w:rFonts w:ascii="Arial" w:hAnsi="Arial" w:cs="Arial"/>
          <w:i/>
          <w:sz w:val="24"/>
          <w:szCs w:val="24"/>
        </w:rPr>
        <w:tab/>
      </w:r>
      <w:r>
        <w:rPr>
          <w:rFonts w:ascii="Arial" w:hAnsi="Arial" w:cs="Arial"/>
          <w:i/>
          <w:sz w:val="24"/>
          <w:szCs w:val="24"/>
        </w:rPr>
        <w:tab/>
      </w:r>
      <w:r>
        <w:rPr>
          <w:rFonts w:ascii="Arial" w:hAnsi="Arial" w:cs="Arial"/>
          <w:i/>
          <w:sz w:val="24"/>
          <w:szCs w:val="24"/>
        </w:rPr>
        <w:tab/>
        <w:t xml:space="preserve">   </w:t>
      </w:r>
    </w:p>
    <w:p w:rsidR="00D40FFC" w:rsidRPr="00686B85" w:rsidRDefault="00D40FFC" w:rsidP="00E235D1">
      <w:pPr>
        <w:spacing w:after="0" w:line="240" w:lineRule="auto"/>
        <w:jc w:val="both"/>
        <w:rPr>
          <w:rFonts w:ascii="Arial" w:hAnsi="Arial" w:cs="Arial"/>
          <w:sz w:val="24"/>
          <w:szCs w:val="24"/>
        </w:rPr>
      </w:pPr>
      <w:r w:rsidRPr="00686B85">
        <w:rPr>
          <w:rFonts w:ascii="Arial" w:hAnsi="Arial" w:cs="Arial"/>
          <w:sz w:val="24"/>
          <w:szCs w:val="24"/>
        </w:rPr>
        <w:t>From the graph, it is apparent that the first major peak is when the heel first hits the ground at just over 120% of the woman’s entire weight and the second major peak is at when the toes push off the ground.</w:t>
      </w:r>
    </w:p>
    <w:p w:rsidR="00D40FFC" w:rsidRPr="00686B85" w:rsidRDefault="00D40FFC" w:rsidP="00E235D1">
      <w:pPr>
        <w:spacing w:after="0" w:line="240" w:lineRule="auto"/>
        <w:jc w:val="both"/>
        <w:rPr>
          <w:rFonts w:ascii="Arial" w:hAnsi="Arial" w:cs="Arial"/>
          <w:sz w:val="24"/>
          <w:szCs w:val="24"/>
        </w:rPr>
      </w:pPr>
    </w:p>
    <w:p w:rsidR="00D40FFC" w:rsidRPr="00686B85" w:rsidRDefault="00D40FFC" w:rsidP="00E235D1">
      <w:pPr>
        <w:spacing w:after="0" w:line="240" w:lineRule="auto"/>
        <w:jc w:val="both"/>
        <w:rPr>
          <w:rFonts w:ascii="Arial" w:hAnsi="Arial" w:cs="Arial"/>
          <w:sz w:val="24"/>
          <w:szCs w:val="24"/>
        </w:rPr>
      </w:pPr>
      <w:r w:rsidRPr="00686B85">
        <w:rPr>
          <w:rFonts w:ascii="Arial" w:hAnsi="Arial" w:cs="Arial"/>
          <w:sz w:val="24"/>
          <w:szCs w:val="24"/>
        </w:rPr>
        <w:t>A</w:t>
      </w:r>
      <w:r w:rsidR="00BD07F3" w:rsidRPr="00686B85">
        <w:rPr>
          <w:rFonts w:ascii="Arial" w:hAnsi="Arial" w:cs="Arial"/>
          <w:sz w:val="24"/>
          <w:szCs w:val="24"/>
        </w:rPr>
        <w:t xml:space="preserve">n example shown in the article, </w:t>
      </w:r>
      <w:r w:rsidR="00BD07F3" w:rsidRPr="00686B85">
        <w:rPr>
          <w:rFonts w:ascii="Arial" w:hAnsi="Arial" w:cs="Arial"/>
          <w:i/>
          <w:sz w:val="24"/>
          <w:szCs w:val="24"/>
        </w:rPr>
        <w:t>Human Generated Power for Mobile Electronics</w:t>
      </w:r>
      <w:r w:rsidR="00BD07F3" w:rsidRPr="00686B85">
        <w:rPr>
          <w:rFonts w:ascii="Arial" w:hAnsi="Arial" w:cs="Arial"/>
          <w:sz w:val="24"/>
          <w:szCs w:val="24"/>
        </w:rPr>
        <w:t xml:space="preserve"> states that a 68kg man who is walking at a speed of 3.5 mph (2 steps per sec) will use 280 </w:t>
      </w:r>
      <w:r w:rsidR="00E235D1" w:rsidRPr="00686B85">
        <w:rPr>
          <w:rFonts w:ascii="Arial" w:hAnsi="Arial" w:cs="Arial"/>
          <w:sz w:val="24"/>
          <w:szCs w:val="24"/>
        </w:rPr>
        <w:t>k</w:t>
      </w:r>
      <w:r w:rsidR="00BD07F3" w:rsidRPr="00686B85">
        <w:rPr>
          <w:rFonts w:ascii="Arial" w:hAnsi="Arial" w:cs="Arial"/>
          <w:sz w:val="24"/>
          <w:szCs w:val="24"/>
        </w:rPr>
        <w:t xml:space="preserve">cal/hr which is equivalent to 240 W of power. Judging from the graph above, the man puts up to 30% more weight on the balls of his feet than that of his own body weight. Only calculating for the power that could be generated from the fall of his heel to the ground, 5 cm </w:t>
      </w:r>
      <w:r w:rsidR="00E235D1" w:rsidRPr="00686B85">
        <w:rPr>
          <w:rFonts w:ascii="Arial" w:hAnsi="Arial" w:cs="Arial"/>
          <w:sz w:val="24"/>
          <w:szCs w:val="24"/>
        </w:rPr>
        <w:t xml:space="preserve">[W. Braune and O. Fischer. </w:t>
      </w:r>
      <w:r w:rsidR="00E235D1" w:rsidRPr="00686B85">
        <w:rPr>
          <w:rFonts w:ascii="Arial" w:hAnsi="Arial" w:cs="Arial"/>
          <w:i/>
          <w:iCs/>
          <w:sz w:val="24"/>
          <w:szCs w:val="24"/>
        </w:rPr>
        <w:t>The Human Gait</w:t>
      </w:r>
      <w:r w:rsidR="00E235D1" w:rsidRPr="00686B85">
        <w:rPr>
          <w:rFonts w:ascii="Arial" w:hAnsi="Arial" w:cs="Arial"/>
          <w:sz w:val="24"/>
          <w:szCs w:val="24"/>
        </w:rPr>
        <w:t>. Springer-Verlag, Berlin, 1895–1904; reprinted 1987</w:t>
      </w:r>
      <w:r w:rsidR="00BD07F3" w:rsidRPr="00686B85">
        <w:rPr>
          <w:rFonts w:ascii="Arial" w:hAnsi="Arial" w:cs="Arial"/>
          <w:sz w:val="24"/>
          <w:szCs w:val="24"/>
        </w:rPr>
        <w:t xml:space="preserve">] </w:t>
      </w:r>
      <w:r w:rsidR="00E235D1" w:rsidRPr="00686B85">
        <w:rPr>
          <w:rFonts w:ascii="Arial" w:hAnsi="Arial" w:cs="Arial"/>
          <w:sz w:val="24"/>
          <w:szCs w:val="24"/>
        </w:rPr>
        <w:t xml:space="preserve">demonstrates </w:t>
      </w:r>
      <w:r w:rsidR="00BD07F3" w:rsidRPr="00686B85">
        <w:rPr>
          <w:rFonts w:ascii="Arial" w:hAnsi="Arial" w:cs="Arial"/>
          <w:sz w:val="24"/>
          <w:szCs w:val="24"/>
        </w:rPr>
        <w:t>that 67 W could be produced.</w:t>
      </w:r>
      <w:r w:rsidR="00CA1514" w:rsidRPr="00686B85">
        <w:rPr>
          <w:rFonts w:ascii="Arial" w:hAnsi="Arial" w:cs="Arial"/>
          <w:sz w:val="24"/>
          <w:szCs w:val="24"/>
        </w:rPr>
        <w:t xml:space="preserve"> This value, however, is understood to be a maximum possible value.</w:t>
      </w:r>
    </w:p>
    <w:p w:rsidR="00CB0EBD" w:rsidRPr="00686B85" w:rsidRDefault="00CB0EBD" w:rsidP="00E235D1">
      <w:pPr>
        <w:spacing w:after="0" w:line="240" w:lineRule="auto"/>
        <w:jc w:val="both"/>
        <w:rPr>
          <w:rFonts w:ascii="Arial" w:hAnsi="Arial" w:cs="Arial"/>
          <w:sz w:val="24"/>
          <w:szCs w:val="24"/>
        </w:rPr>
      </w:pPr>
    </w:p>
    <w:p w:rsidR="00E235D1" w:rsidRPr="00686B85" w:rsidRDefault="00E235D1" w:rsidP="00E235D1">
      <w:pPr>
        <w:spacing w:after="0" w:line="240" w:lineRule="auto"/>
        <w:jc w:val="center"/>
        <w:rPr>
          <w:rFonts w:ascii="Arial" w:eastAsiaTheme="minorEastAsia" w:hAnsi="Arial" w:cs="Arial"/>
          <w:sz w:val="20"/>
          <w:szCs w:val="20"/>
        </w:rPr>
      </w:pPr>
      <m:oMathPara>
        <m:oMath>
          <m:r>
            <w:rPr>
              <w:rFonts w:ascii="Cambria Math" w:hAnsi="Arial" w:cs="Arial"/>
              <w:sz w:val="20"/>
              <w:szCs w:val="20"/>
            </w:rPr>
            <m:t>68</m:t>
          </m:r>
          <m:r>
            <w:rPr>
              <w:rFonts w:ascii="Cambria Math" w:hAnsi="Cambria Math" w:cs="Arial"/>
              <w:sz w:val="20"/>
              <w:szCs w:val="20"/>
            </w:rPr>
            <m:t>kg</m:t>
          </m:r>
          <m:d>
            <m:dPr>
              <m:ctrlPr>
                <w:rPr>
                  <w:rFonts w:ascii="Cambria Math" w:hAnsi="Arial" w:cs="Arial"/>
                  <w:i/>
                  <w:sz w:val="20"/>
                  <w:szCs w:val="20"/>
                </w:rPr>
              </m:ctrlPr>
            </m:dPr>
            <m:e>
              <m:f>
                <m:fPr>
                  <m:ctrlPr>
                    <w:rPr>
                      <w:rFonts w:ascii="Cambria Math" w:hAnsi="Arial" w:cs="Arial"/>
                      <w:i/>
                      <w:sz w:val="20"/>
                      <w:szCs w:val="20"/>
                    </w:rPr>
                  </m:ctrlPr>
                </m:fPr>
                <m:num>
                  <m:r>
                    <w:rPr>
                      <w:rFonts w:ascii="Cambria Math" w:hAnsi="Arial" w:cs="Arial"/>
                      <w:sz w:val="20"/>
                      <w:szCs w:val="20"/>
                    </w:rPr>
                    <m:t>9.8</m:t>
                  </m:r>
                  <m:r>
                    <w:rPr>
                      <w:rFonts w:ascii="Cambria Math" w:hAnsi="Cambria Math" w:cs="Arial"/>
                      <w:sz w:val="20"/>
                      <w:szCs w:val="20"/>
                    </w:rPr>
                    <m:t>m</m:t>
                  </m:r>
                </m:num>
                <m:den>
                  <m:sSup>
                    <m:sSupPr>
                      <m:ctrlPr>
                        <w:rPr>
                          <w:rFonts w:ascii="Cambria Math" w:hAnsi="Arial" w:cs="Arial"/>
                          <w:i/>
                          <w:sz w:val="20"/>
                          <w:szCs w:val="20"/>
                        </w:rPr>
                      </m:ctrlPr>
                    </m:sSupPr>
                    <m:e>
                      <m:r>
                        <w:rPr>
                          <w:rFonts w:ascii="Cambria Math" w:hAnsi="Cambria Math" w:cs="Arial"/>
                          <w:sz w:val="20"/>
                          <w:szCs w:val="20"/>
                        </w:rPr>
                        <m:t>s</m:t>
                      </m:r>
                    </m:e>
                    <m:sup>
                      <m:r>
                        <w:rPr>
                          <w:rFonts w:ascii="Cambria Math" w:hAnsi="Arial" w:cs="Arial"/>
                          <w:sz w:val="20"/>
                          <w:szCs w:val="20"/>
                        </w:rPr>
                        <m:t>2</m:t>
                      </m:r>
                    </m:sup>
                  </m:sSup>
                </m:den>
              </m:f>
            </m:e>
          </m:d>
          <m:d>
            <m:dPr>
              <m:ctrlPr>
                <w:rPr>
                  <w:rFonts w:ascii="Cambria Math" w:hAnsi="Arial" w:cs="Arial"/>
                  <w:i/>
                  <w:sz w:val="20"/>
                  <w:szCs w:val="20"/>
                </w:rPr>
              </m:ctrlPr>
            </m:dPr>
            <m:e>
              <m:r>
                <w:rPr>
                  <w:rFonts w:ascii="Cambria Math" w:hAnsi="Arial" w:cs="Arial"/>
                  <w:sz w:val="20"/>
                  <w:szCs w:val="20"/>
                </w:rPr>
                <m:t>0.05</m:t>
              </m:r>
              <m:r>
                <w:rPr>
                  <w:rFonts w:ascii="Cambria Math" w:hAnsi="Cambria Math" w:cs="Arial"/>
                  <w:sz w:val="20"/>
                  <w:szCs w:val="20"/>
                </w:rPr>
                <m:t>m</m:t>
              </m:r>
            </m:e>
          </m:d>
          <m:d>
            <m:dPr>
              <m:ctrlPr>
                <w:rPr>
                  <w:rFonts w:ascii="Cambria Math" w:hAnsi="Arial" w:cs="Arial"/>
                  <w:i/>
                  <w:sz w:val="20"/>
                  <w:szCs w:val="20"/>
                </w:rPr>
              </m:ctrlPr>
            </m:dPr>
            <m:e>
              <m:f>
                <m:fPr>
                  <m:ctrlPr>
                    <w:rPr>
                      <w:rFonts w:ascii="Cambria Math" w:hAnsi="Arial" w:cs="Arial"/>
                      <w:i/>
                      <w:sz w:val="20"/>
                      <w:szCs w:val="20"/>
                    </w:rPr>
                  </m:ctrlPr>
                </m:fPr>
                <m:num>
                  <m:r>
                    <w:rPr>
                      <w:rFonts w:ascii="Cambria Math" w:hAnsi="Arial" w:cs="Arial"/>
                      <w:sz w:val="20"/>
                      <w:szCs w:val="20"/>
                    </w:rPr>
                    <m:t xml:space="preserve">2 </m:t>
                  </m:r>
                  <m:r>
                    <w:rPr>
                      <w:rFonts w:ascii="Cambria Math" w:hAnsi="Cambria Math" w:cs="Arial"/>
                      <w:sz w:val="20"/>
                      <w:szCs w:val="20"/>
                    </w:rPr>
                    <m:t>steps</m:t>
                  </m:r>
                </m:num>
                <m:den>
                  <m:r>
                    <w:rPr>
                      <w:rFonts w:ascii="Cambria Math" w:hAnsi="Cambria Math" w:cs="Arial"/>
                      <w:sz w:val="20"/>
                      <w:szCs w:val="20"/>
                    </w:rPr>
                    <m:t>sec</m:t>
                  </m:r>
                </m:den>
              </m:f>
            </m:e>
          </m:d>
          <m:r>
            <w:rPr>
              <w:rFonts w:ascii="Cambria Math" w:hAnsi="Arial" w:cs="Arial"/>
              <w:sz w:val="20"/>
              <w:szCs w:val="20"/>
            </w:rPr>
            <m:t>=67</m:t>
          </m:r>
          <m:r>
            <w:rPr>
              <w:rFonts w:ascii="Cambria Math" w:hAnsi="Cambria Math" w:cs="Arial"/>
              <w:sz w:val="20"/>
              <w:szCs w:val="20"/>
            </w:rPr>
            <m:t>W</m:t>
          </m:r>
        </m:oMath>
      </m:oMathPara>
    </w:p>
    <w:p w:rsidR="00CB0EBD" w:rsidRPr="00686B85" w:rsidRDefault="00CB0EBD" w:rsidP="005B2DA6">
      <w:pPr>
        <w:autoSpaceDE w:val="0"/>
        <w:autoSpaceDN w:val="0"/>
        <w:adjustRightInd w:val="0"/>
        <w:spacing w:after="0" w:line="240" w:lineRule="auto"/>
        <w:jc w:val="both"/>
        <w:rPr>
          <w:rFonts w:ascii="Arial" w:eastAsiaTheme="minorEastAsia" w:hAnsi="Arial" w:cs="Arial"/>
          <w:sz w:val="24"/>
          <w:szCs w:val="24"/>
        </w:rPr>
      </w:pPr>
    </w:p>
    <w:p w:rsidR="001E07EB" w:rsidRPr="00686B85" w:rsidRDefault="001E07EB" w:rsidP="005B2DA6">
      <w:pPr>
        <w:autoSpaceDE w:val="0"/>
        <w:autoSpaceDN w:val="0"/>
        <w:adjustRightInd w:val="0"/>
        <w:spacing w:after="0" w:line="240" w:lineRule="auto"/>
        <w:jc w:val="both"/>
        <w:rPr>
          <w:rFonts w:ascii="Arial" w:eastAsiaTheme="minorEastAsia" w:hAnsi="Arial" w:cs="Arial"/>
          <w:sz w:val="24"/>
          <w:szCs w:val="24"/>
        </w:rPr>
      </w:pPr>
      <w:r w:rsidRPr="00686B85">
        <w:rPr>
          <w:rFonts w:ascii="Arial" w:eastAsiaTheme="minorEastAsia" w:hAnsi="Arial" w:cs="Arial"/>
          <w:sz w:val="24"/>
          <w:szCs w:val="24"/>
        </w:rPr>
        <w:t xml:space="preserve">Power may also be generated </w:t>
      </w:r>
      <w:r w:rsidR="00C204CB">
        <w:rPr>
          <w:rFonts w:ascii="Arial" w:eastAsiaTheme="minorEastAsia" w:hAnsi="Arial" w:cs="Arial"/>
          <w:sz w:val="24"/>
          <w:szCs w:val="24"/>
        </w:rPr>
        <w:t>from walking but due to the knee</w:t>
      </w:r>
      <w:r w:rsidRPr="00686B85">
        <w:rPr>
          <w:rFonts w:ascii="Arial" w:eastAsiaTheme="minorEastAsia" w:hAnsi="Arial" w:cs="Arial"/>
          <w:sz w:val="24"/>
          <w:szCs w:val="24"/>
        </w:rPr>
        <w:t xml:space="preserve"> instead of the heel or sole of the foot. </w:t>
      </w:r>
      <w:r w:rsidR="00D37DA1" w:rsidRPr="00686B85">
        <w:rPr>
          <w:rFonts w:ascii="Arial" w:eastAsiaTheme="minorEastAsia" w:hAnsi="Arial" w:cs="Arial"/>
          <w:sz w:val="24"/>
          <w:szCs w:val="24"/>
        </w:rPr>
        <w:t>Donelean, a researcher,</w:t>
      </w:r>
      <w:r w:rsidR="00C152D0" w:rsidRPr="00686B85">
        <w:rPr>
          <w:rFonts w:ascii="Arial" w:eastAsiaTheme="minorEastAsia" w:hAnsi="Arial" w:cs="Arial"/>
          <w:sz w:val="24"/>
          <w:szCs w:val="24"/>
        </w:rPr>
        <w:t xml:space="preserve"> has done studies on this concept of harvesting energy from the bending of knees. Their research goes in depth and the device he and his group developed covers much of the upper and lower portio</w:t>
      </w:r>
      <w:r w:rsidR="005278FB" w:rsidRPr="00686B85">
        <w:rPr>
          <w:rFonts w:ascii="Arial" w:eastAsiaTheme="minorEastAsia" w:hAnsi="Arial" w:cs="Arial"/>
          <w:sz w:val="24"/>
          <w:szCs w:val="24"/>
        </w:rPr>
        <w:t>ns of the leg. This has been do</w:t>
      </w:r>
      <w:r w:rsidR="00C152D0" w:rsidRPr="00686B85">
        <w:rPr>
          <w:rFonts w:ascii="Arial" w:eastAsiaTheme="minorEastAsia" w:hAnsi="Arial" w:cs="Arial"/>
          <w:sz w:val="24"/>
          <w:szCs w:val="24"/>
        </w:rPr>
        <w:t>n</w:t>
      </w:r>
      <w:r w:rsidR="005278FB" w:rsidRPr="00686B85">
        <w:rPr>
          <w:rFonts w:ascii="Arial" w:eastAsiaTheme="minorEastAsia" w:hAnsi="Arial" w:cs="Arial"/>
          <w:sz w:val="24"/>
          <w:szCs w:val="24"/>
        </w:rPr>
        <w:t>e</w:t>
      </w:r>
      <w:r w:rsidR="00C152D0" w:rsidRPr="00686B85">
        <w:rPr>
          <w:rFonts w:ascii="Arial" w:eastAsiaTheme="minorEastAsia" w:hAnsi="Arial" w:cs="Arial"/>
          <w:sz w:val="24"/>
          <w:szCs w:val="24"/>
        </w:rPr>
        <w:t xml:space="preserve"> to optimize the amount of torque that could be</w:t>
      </w:r>
      <w:r w:rsidR="004F0054">
        <w:rPr>
          <w:rFonts w:ascii="Arial" w:eastAsiaTheme="minorEastAsia" w:hAnsi="Arial" w:cs="Arial"/>
          <w:sz w:val="24"/>
          <w:szCs w:val="24"/>
        </w:rPr>
        <w:t xml:space="preserve"> produced. Their results showed</w:t>
      </w:r>
      <w:r w:rsidR="00C152D0" w:rsidRPr="00686B85">
        <w:rPr>
          <w:rFonts w:ascii="Arial" w:eastAsiaTheme="minorEastAsia" w:hAnsi="Arial" w:cs="Arial"/>
          <w:sz w:val="24"/>
          <w:szCs w:val="24"/>
        </w:rPr>
        <w:t xml:space="preserve"> that output powers up to 7W while the user maintained a normal walking pace was capable of being obtained. Due to the sheer size of the device and generator, the </w:t>
      </w:r>
      <w:r w:rsidR="005B2DA6" w:rsidRPr="00686B85">
        <w:rPr>
          <w:rFonts w:ascii="Arial" w:eastAsiaTheme="minorEastAsia" w:hAnsi="Arial" w:cs="Arial"/>
          <w:sz w:val="24"/>
          <w:szCs w:val="24"/>
        </w:rPr>
        <w:t>users had difficulty maintaining the normal pace of walking but were</w:t>
      </w:r>
      <w:r w:rsidR="00C152D0" w:rsidRPr="00686B85">
        <w:rPr>
          <w:rFonts w:ascii="Arial" w:eastAsiaTheme="minorEastAsia" w:hAnsi="Arial" w:cs="Arial"/>
          <w:sz w:val="24"/>
          <w:szCs w:val="24"/>
        </w:rPr>
        <w:t xml:space="preserve"> able to do it, however, with little noticeable impact on his gait [K5].</w:t>
      </w:r>
      <w:r w:rsidR="005B2DA6" w:rsidRPr="00686B85">
        <w:rPr>
          <w:rFonts w:ascii="Arial" w:eastAsiaTheme="minorEastAsia" w:hAnsi="Arial" w:cs="Arial"/>
          <w:sz w:val="24"/>
          <w:szCs w:val="24"/>
        </w:rPr>
        <w:t xml:space="preserve">  Although it seems apparent that much more power is available when using such a device to harness power from the bending of the knees, it would probably not be practical for the UCF, since it is so large and most likely requires an ample amount of time to assemble and disassemble. </w:t>
      </w:r>
      <w:r w:rsidR="005B2DA6" w:rsidRPr="00686B85">
        <w:rPr>
          <w:rFonts w:ascii="Arial" w:eastAsiaTheme="minorEastAsia" w:hAnsi="Arial" w:cs="Arial"/>
          <w:sz w:val="24"/>
          <w:szCs w:val="24"/>
        </w:rPr>
        <w:lastRenderedPageBreak/>
        <w:t xml:space="preserve">Also, the cost alone for all of the parts to build the entire generator would be uneconomical. </w:t>
      </w:r>
    </w:p>
    <w:p w:rsidR="001564ED" w:rsidRPr="00686B85" w:rsidRDefault="001564ED" w:rsidP="005B2DA6">
      <w:pPr>
        <w:autoSpaceDE w:val="0"/>
        <w:autoSpaceDN w:val="0"/>
        <w:adjustRightInd w:val="0"/>
        <w:spacing w:after="0" w:line="240" w:lineRule="auto"/>
        <w:jc w:val="both"/>
        <w:rPr>
          <w:rFonts w:ascii="Arial" w:eastAsiaTheme="minorEastAsia" w:hAnsi="Arial" w:cs="Arial"/>
          <w:sz w:val="24"/>
          <w:szCs w:val="24"/>
        </w:rPr>
      </w:pPr>
    </w:p>
    <w:p w:rsidR="00285612" w:rsidRDefault="001564ED" w:rsidP="002B06CD">
      <w:pPr>
        <w:pStyle w:val="Heading3"/>
        <w:rPr>
          <w:rFonts w:ascii="Arial" w:eastAsiaTheme="minorEastAsia" w:hAnsi="Arial" w:cs="Arial"/>
          <w:sz w:val="24"/>
          <w:szCs w:val="24"/>
        </w:rPr>
      </w:pPr>
      <w:bookmarkStart w:id="41" w:name="_Toc259429584"/>
      <w:bookmarkStart w:id="42" w:name="_Toc260505353"/>
      <w:r w:rsidRPr="00686B85">
        <w:rPr>
          <w:rFonts w:ascii="Arial" w:eastAsiaTheme="minorEastAsia" w:hAnsi="Arial" w:cs="Arial"/>
          <w:sz w:val="24"/>
          <w:szCs w:val="24"/>
        </w:rPr>
        <w:t>Power from Pedaling</w:t>
      </w:r>
      <w:bookmarkEnd w:id="41"/>
      <w:r w:rsidR="009A39B9" w:rsidRPr="00686B85">
        <w:rPr>
          <w:rFonts w:ascii="Arial" w:eastAsiaTheme="minorEastAsia" w:hAnsi="Arial" w:cs="Arial"/>
          <w:sz w:val="24"/>
          <w:szCs w:val="24"/>
        </w:rPr>
        <w:t>/Hand Crank</w:t>
      </w:r>
      <w:bookmarkEnd w:id="42"/>
    </w:p>
    <w:p w:rsidR="002B06CD" w:rsidRPr="002B06CD" w:rsidRDefault="002B06CD" w:rsidP="002B06CD">
      <w:pPr>
        <w:pStyle w:val="NoSpacing"/>
      </w:pPr>
    </w:p>
    <w:p w:rsidR="004F0A2B" w:rsidRPr="00686B85" w:rsidRDefault="00D7647A" w:rsidP="000E2728">
      <w:pPr>
        <w:autoSpaceDE w:val="0"/>
        <w:autoSpaceDN w:val="0"/>
        <w:adjustRightInd w:val="0"/>
        <w:spacing w:after="0" w:line="240" w:lineRule="auto"/>
        <w:jc w:val="both"/>
        <w:rPr>
          <w:rFonts w:ascii="Arial" w:eastAsiaTheme="minorEastAsia" w:hAnsi="Arial" w:cs="Arial"/>
          <w:sz w:val="24"/>
          <w:szCs w:val="24"/>
        </w:rPr>
      </w:pPr>
      <w:r w:rsidRPr="00686B85">
        <w:rPr>
          <w:rFonts w:ascii="Arial" w:eastAsiaTheme="minorEastAsia" w:hAnsi="Arial" w:cs="Arial"/>
          <w:sz w:val="24"/>
          <w:szCs w:val="24"/>
          <w:u w:val="single"/>
        </w:rPr>
        <w:softHyphen/>
      </w:r>
      <w:r w:rsidRPr="00686B85">
        <w:rPr>
          <w:rFonts w:ascii="Arial" w:eastAsiaTheme="minorEastAsia" w:hAnsi="Arial" w:cs="Arial"/>
          <w:sz w:val="24"/>
          <w:szCs w:val="24"/>
        </w:rPr>
        <w:t xml:space="preserve">There is much power to be harnessed from pedaling. </w:t>
      </w:r>
      <w:r w:rsidR="00025C8D" w:rsidRPr="00686B85">
        <w:rPr>
          <w:rFonts w:ascii="Arial" w:eastAsiaTheme="minorEastAsia" w:hAnsi="Arial" w:cs="Arial"/>
          <w:sz w:val="24"/>
          <w:szCs w:val="24"/>
        </w:rPr>
        <w:t xml:space="preserve">Many researchers believe that a crank system such as one on a bicycle has enough power output to easily run a cell phone along with any other low powered device and even a laptop. </w:t>
      </w:r>
      <w:r w:rsidRPr="00686B85">
        <w:rPr>
          <w:rFonts w:ascii="Arial" w:eastAsiaTheme="minorEastAsia" w:hAnsi="Arial" w:cs="Arial"/>
          <w:sz w:val="24"/>
          <w:szCs w:val="24"/>
        </w:rPr>
        <w:t xml:space="preserve">The following chart is a compiled list of </w:t>
      </w:r>
      <w:r w:rsidR="00654EBD" w:rsidRPr="00686B85">
        <w:rPr>
          <w:rFonts w:ascii="Arial" w:eastAsiaTheme="minorEastAsia" w:hAnsi="Arial" w:cs="Arial"/>
          <w:sz w:val="24"/>
          <w:szCs w:val="24"/>
        </w:rPr>
        <w:t>power output</w:t>
      </w:r>
      <w:r w:rsidRPr="00686B85">
        <w:rPr>
          <w:rFonts w:ascii="Arial" w:eastAsiaTheme="minorEastAsia" w:hAnsi="Arial" w:cs="Arial"/>
          <w:sz w:val="24"/>
          <w:szCs w:val="24"/>
        </w:rPr>
        <w:t xml:space="preserve"> </w:t>
      </w:r>
      <w:r w:rsidR="00654EBD" w:rsidRPr="00686B85">
        <w:rPr>
          <w:rFonts w:ascii="Arial" w:eastAsiaTheme="minorEastAsia" w:hAnsi="Arial" w:cs="Arial"/>
          <w:sz w:val="24"/>
          <w:szCs w:val="24"/>
        </w:rPr>
        <w:t xml:space="preserve">from pedaling </w:t>
      </w:r>
      <w:r w:rsidRPr="00686B85">
        <w:rPr>
          <w:rFonts w:ascii="Arial" w:eastAsiaTheme="minorEastAsia" w:hAnsi="Arial" w:cs="Arial"/>
          <w:sz w:val="24"/>
          <w:szCs w:val="24"/>
        </w:rPr>
        <w:t xml:space="preserve">given in an article </w:t>
      </w:r>
      <w:r w:rsidR="000E2728" w:rsidRPr="00686B85">
        <w:rPr>
          <w:rFonts w:ascii="Arial" w:eastAsiaTheme="minorEastAsia" w:hAnsi="Arial" w:cs="Arial"/>
          <w:sz w:val="24"/>
          <w:szCs w:val="24"/>
        </w:rPr>
        <w:t>In an article, [K11], the author states that up to 300 watts at 12 to 25 volts DC could be generated using a crank system on a bicycle. This number gre</w:t>
      </w:r>
      <w:r w:rsidR="00402290">
        <w:rPr>
          <w:rFonts w:ascii="Arial" w:eastAsiaTheme="minorEastAsia" w:hAnsi="Arial" w:cs="Arial"/>
          <w:sz w:val="24"/>
          <w:szCs w:val="24"/>
        </w:rPr>
        <w:t>a</w:t>
      </w:r>
      <w:r w:rsidR="000E2728" w:rsidRPr="00686B85">
        <w:rPr>
          <w:rFonts w:ascii="Arial" w:eastAsiaTheme="minorEastAsia" w:hAnsi="Arial" w:cs="Arial"/>
          <w:sz w:val="24"/>
          <w:szCs w:val="24"/>
        </w:rPr>
        <w:t>tly depends on the riders’ strength, however.</w:t>
      </w:r>
      <w:r w:rsidRPr="00686B85">
        <w:rPr>
          <w:rFonts w:ascii="Arial" w:eastAsiaTheme="minorEastAsia" w:hAnsi="Arial" w:cs="Arial"/>
          <w:sz w:val="24"/>
          <w:szCs w:val="24"/>
        </w:rPr>
        <w:t xml:space="preserve"> </w:t>
      </w:r>
      <w:r w:rsidR="00D37DA1" w:rsidRPr="00686B85">
        <w:rPr>
          <w:rFonts w:ascii="Arial" w:eastAsiaTheme="minorEastAsia" w:hAnsi="Arial" w:cs="Arial"/>
          <w:sz w:val="24"/>
          <w:szCs w:val="24"/>
        </w:rPr>
        <w:t>Numerous studies have been done on this for some time now and the output power generator from such devices differs significantly with each study.</w:t>
      </w:r>
    </w:p>
    <w:p w:rsidR="004F0A2B" w:rsidRPr="00686B85" w:rsidRDefault="004F0A2B" w:rsidP="005B2DA6">
      <w:pPr>
        <w:autoSpaceDE w:val="0"/>
        <w:autoSpaceDN w:val="0"/>
        <w:adjustRightInd w:val="0"/>
        <w:spacing w:after="0" w:line="240" w:lineRule="auto"/>
        <w:jc w:val="both"/>
        <w:rPr>
          <w:rFonts w:ascii="Arial" w:eastAsiaTheme="minorEastAsia" w:hAnsi="Arial" w:cs="Arial"/>
          <w:sz w:val="24"/>
          <w:szCs w:val="24"/>
          <w:u w:val="single"/>
        </w:rPr>
      </w:pPr>
    </w:p>
    <w:p w:rsidR="00A31A08" w:rsidRDefault="00457CCB" w:rsidP="00A31A08">
      <w:pPr>
        <w:rPr>
          <w:rFonts w:ascii="Arial" w:eastAsiaTheme="minorEastAsia" w:hAnsi="Arial" w:cs="Arial"/>
          <w:b/>
          <w:sz w:val="24"/>
          <w:szCs w:val="24"/>
        </w:rPr>
      </w:pPr>
      <w:bookmarkStart w:id="43" w:name="_Toc259429585"/>
      <w:r>
        <w:rPr>
          <w:rFonts w:ascii="Arial" w:eastAsiaTheme="minorEastAsia" w:hAnsi="Arial" w:cs="Arial"/>
          <w:b/>
          <w:sz w:val="24"/>
          <w:szCs w:val="24"/>
        </w:rPr>
        <w:t>Alternative to Bike P</w:t>
      </w:r>
      <w:r w:rsidR="004F0A2B" w:rsidRPr="00686B85">
        <w:rPr>
          <w:rFonts w:ascii="Arial" w:eastAsiaTheme="minorEastAsia" w:hAnsi="Arial" w:cs="Arial"/>
          <w:b/>
          <w:sz w:val="24"/>
          <w:szCs w:val="24"/>
        </w:rPr>
        <w:t>edaling</w:t>
      </w:r>
      <w:bookmarkEnd w:id="43"/>
    </w:p>
    <w:p w:rsidR="004F0A2B" w:rsidRDefault="004F0A2B" w:rsidP="00145596">
      <w:pPr>
        <w:spacing w:after="0" w:line="240" w:lineRule="auto"/>
        <w:jc w:val="both"/>
        <w:rPr>
          <w:rFonts w:ascii="Arial" w:eastAsiaTheme="minorEastAsia" w:hAnsi="Arial" w:cs="Arial"/>
          <w:sz w:val="24"/>
          <w:szCs w:val="24"/>
        </w:rPr>
      </w:pPr>
      <w:r w:rsidRPr="00686B85">
        <w:rPr>
          <w:rFonts w:ascii="Arial" w:eastAsiaTheme="minorEastAsia" w:hAnsi="Arial" w:cs="Arial"/>
          <w:sz w:val="24"/>
          <w:szCs w:val="24"/>
        </w:rPr>
        <w:t>Since not all UCF users will have a bike with them when using the their charging unit and it would probably be overly complicated to strap the generator to the bike every time he or she wants to use it then a more pleasant alternative may be a hand cranking system where the generator is inside of the UCF unit and all the user has to do is crank the UCF with some sort of lever. Most likely the lever will be unattached to the UCF itself, but which could be easily placed into a socket that is on the unit, which makes cranking possible.</w:t>
      </w:r>
      <w:r w:rsidR="00D37DA1" w:rsidRPr="00686B85">
        <w:rPr>
          <w:rFonts w:ascii="Arial" w:eastAsiaTheme="minorEastAsia" w:hAnsi="Arial" w:cs="Arial"/>
          <w:sz w:val="24"/>
          <w:szCs w:val="24"/>
        </w:rPr>
        <w:t xml:space="preserve"> If another system for rotating is found which can prove to be robust as well as have the ability to remain attached to the unit at all times and the lever can fold down so it is not protruding from the UCF then this may be a better alternative.</w:t>
      </w:r>
      <w:r w:rsidR="003310A4">
        <w:rPr>
          <w:rFonts w:ascii="Arial" w:eastAsiaTheme="minorEastAsia" w:hAnsi="Arial" w:cs="Arial"/>
          <w:sz w:val="24"/>
          <w:szCs w:val="24"/>
        </w:rPr>
        <w:t xml:space="preserve"> Below are some images depicting </w:t>
      </w:r>
      <w:r w:rsidR="00C2261F">
        <w:rPr>
          <w:rFonts w:ascii="Arial" w:eastAsiaTheme="minorEastAsia" w:hAnsi="Arial" w:cs="Arial"/>
          <w:sz w:val="24"/>
          <w:szCs w:val="24"/>
        </w:rPr>
        <w:t>a</w:t>
      </w:r>
      <w:r w:rsidR="003310A4">
        <w:rPr>
          <w:rFonts w:ascii="Arial" w:eastAsiaTheme="minorEastAsia" w:hAnsi="Arial" w:cs="Arial"/>
          <w:sz w:val="24"/>
          <w:szCs w:val="24"/>
        </w:rPr>
        <w:t xml:space="preserve"> method</w:t>
      </w:r>
      <w:r w:rsidR="00C2261F">
        <w:rPr>
          <w:rFonts w:ascii="Arial" w:eastAsiaTheme="minorEastAsia" w:hAnsi="Arial" w:cs="Arial"/>
          <w:sz w:val="24"/>
          <w:szCs w:val="24"/>
        </w:rPr>
        <w:t xml:space="preserve"> that could be used</w:t>
      </w:r>
      <w:r w:rsidR="003310A4">
        <w:rPr>
          <w:rFonts w:ascii="Arial" w:eastAsiaTheme="minorEastAsia" w:hAnsi="Arial" w:cs="Arial"/>
          <w:sz w:val="24"/>
          <w:szCs w:val="24"/>
        </w:rPr>
        <w:t xml:space="preserve"> for the mechanical cranking system</w:t>
      </w:r>
      <w:r w:rsidR="00C2261F">
        <w:rPr>
          <w:rFonts w:ascii="Arial" w:eastAsiaTheme="minorEastAsia" w:hAnsi="Arial" w:cs="Arial"/>
          <w:sz w:val="24"/>
          <w:szCs w:val="24"/>
        </w:rPr>
        <w:t xml:space="preserve"> which includes a separate piece for the cranking handle</w:t>
      </w:r>
      <w:r w:rsidR="003310A4">
        <w:rPr>
          <w:rFonts w:ascii="Arial" w:eastAsiaTheme="minorEastAsia" w:hAnsi="Arial" w:cs="Arial"/>
          <w:sz w:val="24"/>
          <w:szCs w:val="24"/>
        </w:rPr>
        <w:t>.</w:t>
      </w:r>
      <w:r w:rsidR="00C2261F">
        <w:rPr>
          <w:rFonts w:ascii="Arial" w:eastAsiaTheme="minorEastAsia" w:hAnsi="Arial" w:cs="Arial"/>
          <w:sz w:val="24"/>
          <w:szCs w:val="24"/>
        </w:rPr>
        <w:t xml:space="preserve"> </w:t>
      </w:r>
      <w:r w:rsidR="002C7867">
        <w:rPr>
          <w:rFonts w:ascii="Arial" w:eastAsiaTheme="minorEastAsia" w:hAnsi="Arial" w:cs="Arial"/>
          <w:sz w:val="24"/>
          <w:szCs w:val="24"/>
        </w:rPr>
        <w:t>The square socket shown below is the fitting where the handle would fit and rotate the shaft on the other side of the plate. (The shaft and generator or not shown in the image.)</w:t>
      </w:r>
    </w:p>
    <w:p w:rsidR="00C2261F" w:rsidRDefault="00C2261F" w:rsidP="00C2261F">
      <w:pPr>
        <w:spacing w:after="0" w:line="240" w:lineRule="auto"/>
        <w:jc w:val="both"/>
        <w:rPr>
          <w:rFonts w:ascii="Arial" w:eastAsiaTheme="minorEastAsia" w:hAnsi="Arial" w:cs="Arial"/>
          <w:sz w:val="24"/>
          <w:szCs w:val="24"/>
        </w:rPr>
      </w:pPr>
    </w:p>
    <w:p w:rsidR="00A74E33" w:rsidRDefault="00A74E33" w:rsidP="00A74E33">
      <w:pPr>
        <w:keepNext/>
        <w:autoSpaceDE w:val="0"/>
        <w:autoSpaceDN w:val="0"/>
        <w:adjustRightInd w:val="0"/>
        <w:spacing w:after="0" w:line="240" w:lineRule="auto"/>
        <w:jc w:val="center"/>
      </w:pPr>
      <w:r>
        <w:rPr>
          <w:rFonts w:ascii="Arial" w:eastAsiaTheme="minorEastAsia" w:hAnsi="Arial" w:cs="Arial"/>
          <w:noProof/>
          <w:sz w:val="24"/>
          <w:szCs w:val="24"/>
        </w:rPr>
        <w:drawing>
          <wp:inline distT="0" distB="0" distL="0" distR="0">
            <wp:extent cx="4429125" cy="2305050"/>
            <wp:effectExtent l="19050" t="0" r="9525" b="0"/>
            <wp:docPr id="4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srcRect/>
                    <a:stretch>
                      <a:fillRect/>
                    </a:stretch>
                  </pic:blipFill>
                  <pic:spPr bwMode="auto">
                    <a:xfrm>
                      <a:off x="0" y="0"/>
                      <a:ext cx="4429125" cy="2305050"/>
                    </a:xfrm>
                    <a:prstGeom prst="rect">
                      <a:avLst/>
                    </a:prstGeom>
                    <a:noFill/>
                    <a:ln w="9525">
                      <a:noFill/>
                      <a:miter lim="800000"/>
                      <a:headEnd/>
                      <a:tailEnd/>
                    </a:ln>
                  </pic:spPr>
                </pic:pic>
              </a:graphicData>
            </a:graphic>
          </wp:inline>
        </w:drawing>
      </w:r>
    </w:p>
    <w:p w:rsidR="00D37DA1" w:rsidRPr="00686B85" w:rsidRDefault="00A74E33" w:rsidP="00A74E33">
      <w:pPr>
        <w:pStyle w:val="Caption"/>
        <w:jc w:val="center"/>
        <w:rPr>
          <w:rFonts w:ascii="Arial" w:eastAsiaTheme="minorEastAsia" w:hAnsi="Arial" w:cs="Arial"/>
          <w:sz w:val="24"/>
          <w:szCs w:val="24"/>
        </w:rPr>
      </w:pPr>
      <w:r>
        <w:t xml:space="preserve">Figure </w:t>
      </w:r>
      <w:fldSimple w:instr=" SEQ Figure \* ARABIC ">
        <w:r w:rsidR="00AA3AB6">
          <w:rPr>
            <w:noProof/>
          </w:rPr>
          <w:t>9</w:t>
        </w:r>
      </w:fldSimple>
      <w:r>
        <w:t xml:space="preserve"> Multiple views of socket for hand crank generator</w:t>
      </w:r>
    </w:p>
    <w:p w:rsidR="00D37DA1" w:rsidRPr="00686B85" w:rsidRDefault="00D37DA1" w:rsidP="005B2DA6">
      <w:pPr>
        <w:autoSpaceDE w:val="0"/>
        <w:autoSpaceDN w:val="0"/>
        <w:adjustRightInd w:val="0"/>
        <w:spacing w:after="0" w:line="240" w:lineRule="auto"/>
        <w:jc w:val="both"/>
        <w:rPr>
          <w:rFonts w:ascii="Arial" w:eastAsiaTheme="minorEastAsia" w:hAnsi="Arial" w:cs="Arial"/>
          <w:sz w:val="24"/>
          <w:szCs w:val="24"/>
        </w:rPr>
      </w:pPr>
    </w:p>
    <w:p w:rsidR="00D7647A" w:rsidRPr="00686B85" w:rsidRDefault="004F0A2B" w:rsidP="005B2DA6">
      <w:pPr>
        <w:autoSpaceDE w:val="0"/>
        <w:autoSpaceDN w:val="0"/>
        <w:adjustRightInd w:val="0"/>
        <w:spacing w:after="0" w:line="240" w:lineRule="auto"/>
        <w:jc w:val="both"/>
        <w:rPr>
          <w:rFonts w:ascii="Arial" w:eastAsiaTheme="minorEastAsia" w:hAnsi="Arial" w:cs="Arial"/>
          <w:sz w:val="24"/>
          <w:szCs w:val="24"/>
        </w:rPr>
      </w:pPr>
      <w:r w:rsidRPr="00686B85">
        <w:rPr>
          <w:rFonts w:ascii="Arial" w:eastAsiaTheme="minorEastAsia" w:hAnsi="Arial" w:cs="Arial"/>
          <w:sz w:val="24"/>
          <w:szCs w:val="24"/>
        </w:rPr>
        <w:t xml:space="preserve">The hand cranking system will not </w:t>
      </w:r>
      <w:r w:rsidR="00A31A08">
        <w:rPr>
          <w:rFonts w:ascii="Arial" w:eastAsiaTheme="minorEastAsia" w:hAnsi="Arial" w:cs="Arial"/>
          <w:sz w:val="24"/>
          <w:szCs w:val="24"/>
        </w:rPr>
        <w:t xml:space="preserve">produce as much power </w:t>
      </w:r>
      <w:r w:rsidRPr="00686B85">
        <w:rPr>
          <w:rFonts w:ascii="Arial" w:eastAsiaTheme="minorEastAsia" w:hAnsi="Arial" w:cs="Arial"/>
          <w:sz w:val="24"/>
          <w:szCs w:val="24"/>
        </w:rPr>
        <w:t xml:space="preserve">as the </w:t>
      </w:r>
      <w:r w:rsidR="00A31A08">
        <w:rPr>
          <w:rFonts w:ascii="Arial" w:eastAsiaTheme="minorEastAsia" w:hAnsi="Arial" w:cs="Arial"/>
          <w:sz w:val="24"/>
          <w:szCs w:val="24"/>
        </w:rPr>
        <w:t>bicycle pedaling</w:t>
      </w:r>
      <w:r w:rsidR="00654EBD" w:rsidRPr="00686B85">
        <w:rPr>
          <w:rFonts w:ascii="Arial" w:eastAsiaTheme="minorEastAsia" w:hAnsi="Arial" w:cs="Arial"/>
          <w:sz w:val="24"/>
          <w:szCs w:val="24"/>
        </w:rPr>
        <w:t xml:space="preserve"> system, but it could prove to be a wonderful emergency backup for when all else fails. If the user’s UCF is drained of power and their target device is dead and there is no 12V wall outlet or sunlight nearby, then the user can easily just crank the lever on the side of the UCF for </w:t>
      </w:r>
      <w:r w:rsidR="00D37DA1" w:rsidRPr="00686B85">
        <w:rPr>
          <w:rFonts w:ascii="Arial" w:eastAsiaTheme="minorEastAsia" w:hAnsi="Arial" w:cs="Arial"/>
          <w:sz w:val="24"/>
          <w:szCs w:val="24"/>
        </w:rPr>
        <w:t xml:space="preserve">about 10 </w:t>
      </w:r>
      <w:r w:rsidR="00654EBD" w:rsidRPr="00686B85">
        <w:rPr>
          <w:rFonts w:ascii="Arial" w:eastAsiaTheme="minorEastAsia" w:hAnsi="Arial" w:cs="Arial"/>
          <w:sz w:val="24"/>
          <w:szCs w:val="24"/>
        </w:rPr>
        <w:t>minutes</w:t>
      </w:r>
      <w:r w:rsidR="00D37DA1" w:rsidRPr="00686B85">
        <w:rPr>
          <w:rFonts w:ascii="Arial" w:eastAsiaTheme="minorEastAsia" w:hAnsi="Arial" w:cs="Arial"/>
          <w:sz w:val="24"/>
          <w:szCs w:val="24"/>
        </w:rPr>
        <w:t xml:space="preserve"> (this number may vary after testing)</w:t>
      </w:r>
      <w:r w:rsidR="000A1964" w:rsidRPr="00686B85">
        <w:rPr>
          <w:rFonts w:ascii="Arial" w:eastAsiaTheme="minorEastAsia" w:hAnsi="Arial" w:cs="Arial"/>
          <w:sz w:val="24"/>
          <w:szCs w:val="24"/>
        </w:rPr>
        <w:t xml:space="preserve"> and</w:t>
      </w:r>
      <w:r w:rsidR="00654EBD" w:rsidRPr="00686B85">
        <w:rPr>
          <w:rFonts w:ascii="Arial" w:eastAsiaTheme="minorEastAsia" w:hAnsi="Arial" w:cs="Arial"/>
          <w:sz w:val="24"/>
          <w:szCs w:val="24"/>
        </w:rPr>
        <w:t xml:space="preserve"> accumulate power. This could prove to be a great emergency backup power generator system.</w:t>
      </w:r>
    </w:p>
    <w:p w:rsidR="00C07F44" w:rsidRPr="00686B85" w:rsidRDefault="00307FCB" w:rsidP="00911D5F">
      <w:pPr>
        <w:pStyle w:val="Heading3"/>
        <w:rPr>
          <w:rFonts w:ascii="Arial" w:hAnsi="Arial" w:cs="Arial"/>
          <w:sz w:val="24"/>
          <w:szCs w:val="24"/>
        </w:rPr>
      </w:pPr>
      <w:bookmarkStart w:id="44" w:name="_Toc259429586"/>
      <w:bookmarkStart w:id="45" w:name="_Toc260505354"/>
      <w:r w:rsidRPr="00686B85">
        <w:rPr>
          <w:rFonts w:ascii="Arial" w:hAnsi="Arial" w:cs="Arial"/>
          <w:sz w:val="24"/>
          <w:szCs w:val="24"/>
        </w:rPr>
        <w:t>T</w:t>
      </w:r>
      <w:r w:rsidR="006C000D" w:rsidRPr="00686B85">
        <w:rPr>
          <w:rFonts w:ascii="Arial" w:hAnsi="Arial" w:cs="Arial"/>
          <w:sz w:val="24"/>
          <w:szCs w:val="24"/>
        </w:rPr>
        <w:t>ransduction</w:t>
      </w:r>
      <w:r w:rsidR="00C07F44" w:rsidRPr="00686B85">
        <w:rPr>
          <w:rFonts w:ascii="Arial" w:hAnsi="Arial" w:cs="Arial"/>
          <w:sz w:val="24"/>
          <w:szCs w:val="24"/>
        </w:rPr>
        <w:t xml:space="preserve"> Mechanism</w:t>
      </w:r>
      <w:r w:rsidR="006C000D" w:rsidRPr="00686B85">
        <w:rPr>
          <w:rFonts w:ascii="Arial" w:hAnsi="Arial" w:cs="Arial"/>
          <w:sz w:val="24"/>
          <w:szCs w:val="24"/>
        </w:rPr>
        <w:t>s</w:t>
      </w:r>
      <w:bookmarkEnd w:id="44"/>
      <w:bookmarkEnd w:id="45"/>
    </w:p>
    <w:p w:rsidR="00ED7CDA" w:rsidRPr="00686B85" w:rsidRDefault="00ED7CDA" w:rsidP="00781A20">
      <w:pPr>
        <w:spacing w:after="0" w:line="240" w:lineRule="auto"/>
        <w:jc w:val="both"/>
        <w:rPr>
          <w:rFonts w:ascii="Arial" w:hAnsi="Arial" w:cs="Arial"/>
          <w:sz w:val="24"/>
          <w:szCs w:val="24"/>
          <w:u w:val="single"/>
        </w:rPr>
      </w:pPr>
    </w:p>
    <w:p w:rsidR="00373AA1" w:rsidRPr="00686B85" w:rsidRDefault="00373AA1" w:rsidP="00373AA1">
      <w:pPr>
        <w:autoSpaceDE w:val="0"/>
        <w:autoSpaceDN w:val="0"/>
        <w:adjustRightInd w:val="0"/>
        <w:spacing w:after="0" w:line="240" w:lineRule="auto"/>
        <w:jc w:val="both"/>
        <w:rPr>
          <w:rFonts w:ascii="Arial" w:hAnsi="Arial" w:cs="Arial"/>
          <w:sz w:val="24"/>
          <w:szCs w:val="24"/>
        </w:rPr>
      </w:pPr>
      <w:r w:rsidRPr="00686B85">
        <w:rPr>
          <w:rFonts w:ascii="Arial" w:hAnsi="Arial" w:cs="Arial"/>
          <w:sz w:val="24"/>
          <w:szCs w:val="24"/>
        </w:rPr>
        <w:t>There are two categories that micro generators can fall under. One, generators</w:t>
      </w:r>
      <w:r w:rsidR="00ED7CDA" w:rsidRPr="00686B85">
        <w:rPr>
          <w:rFonts w:ascii="Arial" w:hAnsi="Arial" w:cs="Arial"/>
          <w:sz w:val="24"/>
          <w:szCs w:val="24"/>
        </w:rPr>
        <w:t xml:space="preserve"> that utilize </w:t>
      </w:r>
      <w:r w:rsidRPr="00686B85">
        <w:rPr>
          <w:rFonts w:ascii="Arial" w:hAnsi="Arial" w:cs="Arial"/>
          <w:sz w:val="24"/>
          <w:szCs w:val="24"/>
        </w:rPr>
        <w:t xml:space="preserve">the </w:t>
      </w:r>
      <w:r w:rsidR="00ED7CDA" w:rsidRPr="00686B85">
        <w:rPr>
          <w:rFonts w:ascii="Arial" w:hAnsi="Arial" w:cs="Arial"/>
          <w:sz w:val="24"/>
          <w:szCs w:val="24"/>
        </w:rPr>
        <w:t xml:space="preserve">direct application of force and </w:t>
      </w:r>
      <w:r w:rsidRPr="00686B85">
        <w:rPr>
          <w:rFonts w:ascii="Arial" w:hAnsi="Arial" w:cs="Arial"/>
          <w:sz w:val="24"/>
          <w:szCs w:val="24"/>
        </w:rPr>
        <w:t>two, generators</w:t>
      </w:r>
      <w:r w:rsidR="00ED7CDA" w:rsidRPr="00686B85">
        <w:rPr>
          <w:rFonts w:ascii="Arial" w:hAnsi="Arial" w:cs="Arial"/>
          <w:sz w:val="24"/>
          <w:szCs w:val="24"/>
        </w:rPr>
        <w:t xml:space="preserve"> that make use of inertial forces acting on a proof m</w:t>
      </w:r>
      <w:r w:rsidRPr="00686B85">
        <w:rPr>
          <w:rFonts w:ascii="Arial" w:hAnsi="Arial" w:cs="Arial"/>
          <w:sz w:val="24"/>
          <w:szCs w:val="24"/>
        </w:rPr>
        <w:t>ass</w:t>
      </w:r>
      <w:r w:rsidR="00ED7CDA" w:rsidRPr="00686B85">
        <w:rPr>
          <w:rFonts w:ascii="Arial" w:hAnsi="Arial" w:cs="Arial"/>
          <w:sz w:val="24"/>
          <w:szCs w:val="24"/>
        </w:rPr>
        <w:t xml:space="preserve"> </w:t>
      </w:r>
      <w:r w:rsidRPr="00686B85">
        <w:rPr>
          <w:rFonts w:ascii="Arial" w:hAnsi="Arial" w:cs="Arial"/>
          <w:sz w:val="24"/>
          <w:szCs w:val="24"/>
        </w:rPr>
        <w:t xml:space="preserve">[K5].  The generator based on direct force is shown in the figure below.  </w:t>
      </w:r>
    </w:p>
    <w:p w:rsidR="00373AA1" w:rsidRPr="00686B85" w:rsidRDefault="00373AA1" w:rsidP="00373AA1">
      <w:pPr>
        <w:autoSpaceDE w:val="0"/>
        <w:autoSpaceDN w:val="0"/>
        <w:adjustRightInd w:val="0"/>
        <w:spacing w:after="0" w:line="240" w:lineRule="auto"/>
        <w:jc w:val="both"/>
        <w:rPr>
          <w:rFonts w:ascii="Arial" w:hAnsi="Arial" w:cs="Arial"/>
          <w:sz w:val="24"/>
          <w:szCs w:val="24"/>
        </w:rPr>
      </w:pPr>
    </w:p>
    <w:p w:rsidR="002C7867" w:rsidRDefault="00373AA1" w:rsidP="002C7867">
      <w:pPr>
        <w:keepNext/>
        <w:autoSpaceDE w:val="0"/>
        <w:autoSpaceDN w:val="0"/>
        <w:adjustRightInd w:val="0"/>
        <w:spacing w:after="0" w:line="240" w:lineRule="auto"/>
        <w:jc w:val="center"/>
      </w:pPr>
      <w:r w:rsidRPr="00686B85">
        <w:rPr>
          <w:rFonts w:ascii="Arial" w:hAnsi="Arial" w:cs="Arial"/>
          <w:noProof/>
          <w:sz w:val="24"/>
          <w:szCs w:val="24"/>
        </w:rPr>
        <w:drawing>
          <wp:inline distT="0" distB="0" distL="0" distR="0">
            <wp:extent cx="1638300" cy="1834895"/>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1644667" cy="1842026"/>
                    </a:xfrm>
                    <a:prstGeom prst="rect">
                      <a:avLst/>
                    </a:prstGeom>
                    <a:noFill/>
                    <a:ln w="9525">
                      <a:noFill/>
                      <a:miter lim="800000"/>
                      <a:headEnd/>
                      <a:tailEnd/>
                    </a:ln>
                  </pic:spPr>
                </pic:pic>
              </a:graphicData>
            </a:graphic>
          </wp:inline>
        </w:drawing>
      </w:r>
    </w:p>
    <w:p w:rsidR="002C7867" w:rsidRDefault="002C7867" w:rsidP="002C7867">
      <w:pPr>
        <w:pStyle w:val="Caption"/>
        <w:spacing w:after="0"/>
        <w:jc w:val="center"/>
      </w:pPr>
      <w:r>
        <w:t xml:space="preserve">Figure </w:t>
      </w:r>
      <w:r w:rsidR="00CE4CB4">
        <w:fldChar w:fldCharType="begin"/>
      </w:r>
      <w:r w:rsidR="00507308">
        <w:instrText xml:space="preserve"> SEQ Figure \* ARABIC </w:instrText>
      </w:r>
      <w:r w:rsidR="00CE4CB4">
        <w:fldChar w:fldCharType="separate"/>
      </w:r>
      <w:r w:rsidR="00AA3AB6">
        <w:rPr>
          <w:noProof/>
        </w:rPr>
        <w:t>10</w:t>
      </w:r>
      <w:r w:rsidR="00CE4CB4">
        <w:fldChar w:fldCharType="end"/>
      </w:r>
      <w:r>
        <w:t xml:space="preserve"> Direct Force Generator </w:t>
      </w:r>
    </w:p>
    <w:p w:rsidR="002C7867" w:rsidRDefault="002C7867" w:rsidP="002C7867">
      <w:pPr>
        <w:pStyle w:val="Caption"/>
        <w:spacing w:after="0"/>
        <w:jc w:val="center"/>
      </w:pPr>
      <w:r>
        <w:t xml:space="preserve">Permission Pending </w:t>
      </w:r>
    </w:p>
    <w:p w:rsidR="00373AA1" w:rsidRDefault="002C7867" w:rsidP="002C7867">
      <w:pPr>
        <w:pStyle w:val="Caption"/>
        <w:spacing w:after="0"/>
        <w:jc w:val="center"/>
        <w:rPr>
          <w:rFonts w:ascii="Arial" w:hAnsi="Arial" w:cs="Arial"/>
          <w:sz w:val="24"/>
          <w:szCs w:val="24"/>
        </w:rPr>
      </w:pPr>
      <w:r>
        <w:t>Source K5</w:t>
      </w:r>
    </w:p>
    <w:p w:rsidR="00CB0EBD" w:rsidRPr="00686B85" w:rsidRDefault="003310A4" w:rsidP="002C7867">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004F0054">
        <w:rPr>
          <w:rFonts w:ascii="Arial" w:hAnsi="Arial" w:cs="Arial"/>
          <w:i/>
          <w:sz w:val="24"/>
          <w:szCs w:val="24"/>
        </w:rPr>
        <w:tab/>
      </w:r>
      <w:r w:rsidR="004F0054">
        <w:rPr>
          <w:rFonts w:ascii="Arial" w:hAnsi="Arial" w:cs="Arial"/>
          <w:i/>
          <w:sz w:val="24"/>
          <w:szCs w:val="24"/>
        </w:rPr>
        <w:tab/>
      </w:r>
      <w:r w:rsidR="004F0054">
        <w:rPr>
          <w:rFonts w:ascii="Arial" w:hAnsi="Arial" w:cs="Arial"/>
          <w:i/>
          <w:sz w:val="24"/>
          <w:szCs w:val="24"/>
        </w:rPr>
        <w:tab/>
      </w:r>
      <w:r w:rsidR="004F0054">
        <w:rPr>
          <w:rFonts w:ascii="Arial" w:hAnsi="Arial" w:cs="Arial"/>
          <w:i/>
          <w:sz w:val="24"/>
          <w:szCs w:val="24"/>
        </w:rPr>
        <w:tab/>
      </w:r>
    </w:p>
    <w:p w:rsidR="00ED7CDA" w:rsidRPr="00686B85" w:rsidRDefault="007D51F2" w:rsidP="00373AA1">
      <w:pPr>
        <w:autoSpaceDE w:val="0"/>
        <w:autoSpaceDN w:val="0"/>
        <w:adjustRightInd w:val="0"/>
        <w:spacing w:after="0" w:line="240" w:lineRule="auto"/>
        <w:jc w:val="both"/>
        <w:rPr>
          <w:rFonts w:ascii="Arial" w:hAnsi="Arial" w:cs="Arial"/>
          <w:sz w:val="24"/>
          <w:szCs w:val="24"/>
        </w:rPr>
      </w:pPr>
      <w:r w:rsidRPr="00686B85">
        <w:rPr>
          <w:rFonts w:ascii="Arial" w:hAnsi="Arial" w:cs="Arial"/>
          <w:sz w:val="24"/>
          <w:szCs w:val="24"/>
        </w:rPr>
        <w:t>In this figure</w:t>
      </w:r>
      <w:r w:rsidR="00ED7CDA" w:rsidRPr="00686B85">
        <w:rPr>
          <w:rFonts w:ascii="Arial" w:hAnsi="Arial" w:cs="Arial"/>
          <w:sz w:val="24"/>
          <w:szCs w:val="24"/>
        </w:rPr>
        <w:t xml:space="preserve">, the driving force </w:t>
      </w:r>
      <m:oMath>
        <m:sSub>
          <m:sSubPr>
            <m:ctrlPr>
              <w:rPr>
                <w:rFonts w:ascii="Cambria Math" w:hAnsi="Arial" w:cs="Arial"/>
                <w:i/>
                <w:sz w:val="24"/>
                <w:szCs w:val="24"/>
              </w:rPr>
            </m:ctrlPr>
          </m:sSubPr>
          <m:e>
            <m:r>
              <w:rPr>
                <w:rFonts w:ascii="Cambria Math" w:hAnsi="Cambria Math" w:cs="Arial"/>
                <w:sz w:val="24"/>
                <w:szCs w:val="24"/>
              </w:rPr>
              <m:t>f</m:t>
            </m:r>
          </m:e>
          <m:sub>
            <m:r>
              <w:rPr>
                <w:rFonts w:ascii="Cambria Math" w:hAnsi="Cambria Math" w:cs="Arial"/>
                <w:sz w:val="24"/>
                <w:szCs w:val="24"/>
              </w:rPr>
              <m:t>dr</m:t>
            </m:r>
          </m:sub>
        </m:sSub>
        <m:r>
          <w:rPr>
            <w:rFonts w:ascii="Cambria Math" w:hAnsi="Arial" w:cs="Arial"/>
            <w:sz w:val="24"/>
            <w:szCs w:val="24"/>
          </w:rPr>
          <m:t>(</m:t>
        </m:r>
        <m:r>
          <w:rPr>
            <w:rFonts w:ascii="Cambria Math" w:hAnsi="Cambria Math" w:cs="Arial"/>
            <w:sz w:val="24"/>
            <w:szCs w:val="24"/>
          </w:rPr>
          <m:t>t</m:t>
        </m:r>
        <m:r>
          <w:rPr>
            <w:rFonts w:ascii="Cambria Math" w:hAnsi="Arial" w:cs="Arial"/>
            <w:sz w:val="24"/>
            <w:szCs w:val="24"/>
          </w:rPr>
          <m:t>)</m:t>
        </m:r>
      </m:oMath>
      <w:r w:rsidR="00ED7CDA" w:rsidRPr="00686B85">
        <w:rPr>
          <w:rFonts w:ascii="Arial" w:hAnsi="Arial" w:cs="Arial"/>
          <w:sz w:val="24"/>
          <w:szCs w:val="24"/>
        </w:rPr>
        <w:t xml:space="preserve"> </w:t>
      </w:r>
      <w:r w:rsidRPr="00686B85">
        <w:rPr>
          <w:rFonts w:ascii="Arial" w:hAnsi="Arial" w:cs="Arial"/>
          <w:sz w:val="24"/>
          <w:szCs w:val="24"/>
        </w:rPr>
        <w:t>is acting</w:t>
      </w:r>
      <w:r w:rsidR="00ED7CDA" w:rsidRPr="00686B85">
        <w:rPr>
          <w:rFonts w:ascii="Arial" w:hAnsi="Arial" w:cs="Arial"/>
          <w:sz w:val="24"/>
          <w:szCs w:val="24"/>
        </w:rPr>
        <w:t xml:space="preserve"> on a proof mass </w:t>
      </w:r>
      <m:oMath>
        <m:r>
          <w:rPr>
            <w:rFonts w:ascii="Cambria Math" w:hAnsi="Cambria Math" w:cs="Arial"/>
            <w:sz w:val="24"/>
            <w:szCs w:val="24"/>
          </w:rPr>
          <m:t>m</m:t>
        </m:r>
      </m:oMath>
      <w:r w:rsidRPr="00686B85">
        <w:rPr>
          <w:rFonts w:ascii="Arial" w:hAnsi="Arial" w:cs="Arial"/>
          <w:sz w:val="24"/>
          <w:szCs w:val="24"/>
        </w:rPr>
        <w:t xml:space="preserve"> which is </w:t>
      </w:r>
      <w:r w:rsidR="00ED7CDA" w:rsidRPr="00686B85">
        <w:rPr>
          <w:rFonts w:ascii="Arial" w:hAnsi="Arial" w:cs="Arial"/>
          <w:sz w:val="24"/>
          <w:szCs w:val="24"/>
        </w:rPr>
        <w:t xml:space="preserve">supported on a suspension with spring constant </w:t>
      </w:r>
      <m:oMath>
        <m:r>
          <w:rPr>
            <w:rFonts w:ascii="Cambria Math" w:hAnsi="Cambria Math" w:cs="Arial"/>
            <w:sz w:val="24"/>
            <w:szCs w:val="24"/>
          </w:rPr>
          <m:t>k</m:t>
        </m:r>
      </m:oMath>
      <w:r w:rsidR="00ED7CDA" w:rsidRPr="00686B85">
        <w:rPr>
          <w:rFonts w:ascii="Arial" w:hAnsi="Arial" w:cs="Arial"/>
          <w:sz w:val="24"/>
          <w:szCs w:val="24"/>
        </w:rPr>
        <w:t xml:space="preserve">, with a damping element present to provide a force </w:t>
      </w:r>
      <m:oMath>
        <m:r>
          <w:rPr>
            <w:rFonts w:ascii="Cambria Math" w:hAnsi="Cambria Math" w:cs="Arial"/>
            <w:sz w:val="24"/>
            <w:szCs w:val="24"/>
          </w:rPr>
          <m:t>f</m:t>
        </m:r>
        <m:r>
          <w:rPr>
            <w:rFonts w:ascii="Cambria Math" w:hAnsi="Arial" w:cs="Arial"/>
            <w:sz w:val="24"/>
            <w:szCs w:val="24"/>
          </w:rPr>
          <m:t>(</m:t>
        </m:r>
        <m:acc>
          <m:accPr>
            <m:chr m:val="̇"/>
            <m:ctrlPr>
              <w:rPr>
                <w:rFonts w:ascii="Cambria Math" w:hAnsi="Arial" w:cs="Arial"/>
                <w:i/>
                <w:sz w:val="24"/>
                <w:szCs w:val="24"/>
              </w:rPr>
            </m:ctrlPr>
          </m:accPr>
          <m:e>
            <m:r>
              <w:rPr>
                <w:rFonts w:ascii="Cambria Math" w:hAnsi="Cambria Math" w:cs="Arial"/>
                <w:sz w:val="24"/>
                <w:szCs w:val="24"/>
              </w:rPr>
              <m:t>z</m:t>
            </m:r>
          </m:e>
        </m:acc>
        <m:r>
          <w:rPr>
            <w:rFonts w:ascii="Cambria Math" w:hAnsi="Arial" w:cs="Arial"/>
            <w:sz w:val="24"/>
            <w:szCs w:val="24"/>
          </w:rPr>
          <m:t>)</m:t>
        </m:r>
      </m:oMath>
      <w:r w:rsidRPr="00686B85">
        <w:rPr>
          <w:rFonts w:ascii="Arial" w:hAnsi="Arial" w:cs="Arial"/>
          <w:sz w:val="24"/>
          <w:szCs w:val="24"/>
        </w:rPr>
        <w:t xml:space="preserve"> </w:t>
      </w:r>
      <w:r w:rsidR="00ED7CDA" w:rsidRPr="00686B85">
        <w:rPr>
          <w:rFonts w:ascii="Arial" w:hAnsi="Arial" w:cs="Arial"/>
          <w:sz w:val="24"/>
          <w:szCs w:val="24"/>
        </w:rPr>
        <w:t xml:space="preserve">opposing the motion. If the damper is implemented using a suitable transduction mechanism, then in opposing the motion, energy is converted from mechanical to electrical </w:t>
      </w:r>
      <w:r w:rsidRPr="00686B85">
        <w:rPr>
          <w:rFonts w:ascii="Arial" w:hAnsi="Arial" w:cs="Arial"/>
          <w:sz w:val="24"/>
          <w:szCs w:val="24"/>
        </w:rPr>
        <w:t>form [K5].  Because of the shape and size of the device itself,</w:t>
      </w:r>
      <w:r w:rsidR="00ED7CDA" w:rsidRPr="00686B85">
        <w:rPr>
          <w:rFonts w:ascii="Arial" w:hAnsi="Arial" w:cs="Arial"/>
          <w:sz w:val="24"/>
          <w:szCs w:val="24"/>
        </w:rPr>
        <w:t xml:space="preserve"> limits of </w:t>
      </w:r>
      <m:oMath>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Z</m:t>
            </m:r>
          </m:e>
          <m:sub>
            <m:r>
              <w:rPr>
                <w:rFonts w:ascii="Cambria Math" w:hAnsi="Cambria Math" w:cs="Arial"/>
                <w:sz w:val="24"/>
                <w:szCs w:val="24"/>
              </w:rPr>
              <m:t>l</m:t>
            </m:r>
          </m:sub>
        </m:sSub>
      </m:oMath>
      <w:r w:rsidRPr="00686B85">
        <w:rPr>
          <w:rFonts w:ascii="Arial" w:eastAsiaTheme="minorEastAsia" w:hAnsi="Arial" w:cs="Arial"/>
          <w:sz w:val="24"/>
          <w:szCs w:val="24"/>
        </w:rPr>
        <w:t xml:space="preserve"> are imposed</w:t>
      </w:r>
      <w:r w:rsidR="00ED7CDA" w:rsidRPr="00686B85">
        <w:rPr>
          <w:rFonts w:ascii="Arial" w:hAnsi="Arial" w:cs="Arial"/>
          <w:sz w:val="24"/>
          <w:szCs w:val="24"/>
        </w:rPr>
        <w:t xml:space="preserve"> on the displacement of the</w:t>
      </w:r>
      <w:r w:rsidR="00373AA1" w:rsidRPr="00686B85">
        <w:rPr>
          <w:rFonts w:ascii="Arial" w:hAnsi="Arial" w:cs="Arial"/>
          <w:sz w:val="24"/>
          <w:szCs w:val="24"/>
        </w:rPr>
        <w:t xml:space="preserve"> </w:t>
      </w:r>
      <w:r w:rsidRPr="00686B85">
        <w:rPr>
          <w:rFonts w:ascii="Arial" w:hAnsi="Arial" w:cs="Arial"/>
          <w:sz w:val="24"/>
          <w:szCs w:val="24"/>
        </w:rPr>
        <w:t>mass</w:t>
      </w:r>
      <w:r w:rsidR="00ED7CDA" w:rsidRPr="00686B85">
        <w:rPr>
          <w:rFonts w:ascii="Arial" w:hAnsi="Arial" w:cs="Arial"/>
          <w:sz w:val="24"/>
          <w:szCs w:val="24"/>
        </w:rPr>
        <w:t xml:space="preserve">. Direct force generators must make mechanical contact with two structures that move relative to each other, and can thus apply a force on the </w:t>
      </w:r>
      <w:r w:rsidRPr="00686B85">
        <w:rPr>
          <w:rFonts w:ascii="Arial" w:hAnsi="Arial" w:cs="Arial"/>
          <w:sz w:val="24"/>
          <w:szCs w:val="24"/>
        </w:rPr>
        <w:t>damper [K5].</w:t>
      </w:r>
    </w:p>
    <w:p w:rsidR="007D51F2" w:rsidRPr="00686B85" w:rsidRDefault="007D51F2" w:rsidP="00F83555">
      <w:pPr>
        <w:autoSpaceDE w:val="0"/>
        <w:autoSpaceDN w:val="0"/>
        <w:adjustRightInd w:val="0"/>
        <w:spacing w:after="0" w:line="240" w:lineRule="auto"/>
        <w:jc w:val="both"/>
        <w:rPr>
          <w:rFonts w:ascii="Arial" w:hAnsi="Arial" w:cs="Arial"/>
          <w:sz w:val="24"/>
          <w:szCs w:val="24"/>
        </w:rPr>
      </w:pPr>
    </w:p>
    <w:p w:rsidR="00152B9C" w:rsidRPr="00686B85" w:rsidRDefault="007D51F2" w:rsidP="00152B9C">
      <w:pPr>
        <w:autoSpaceDE w:val="0"/>
        <w:autoSpaceDN w:val="0"/>
        <w:adjustRightInd w:val="0"/>
        <w:spacing w:after="0" w:line="240" w:lineRule="auto"/>
        <w:jc w:val="both"/>
        <w:rPr>
          <w:rFonts w:ascii="Arial" w:hAnsi="Arial" w:cs="Arial"/>
          <w:sz w:val="24"/>
          <w:szCs w:val="24"/>
          <w:u w:val="single"/>
        </w:rPr>
      </w:pPr>
      <w:r w:rsidRPr="00686B85">
        <w:rPr>
          <w:rFonts w:ascii="Arial" w:hAnsi="Arial" w:cs="Arial"/>
          <w:sz w:val="24"/>
          <w:szCs w:val="24"/>
        </w:rPr>
        <w:t xml:space="preserve">The </w:t>
      </w:r>
      <w:r w:rsidR="00F83555" w:rsidRPr="00686B85">
        <w:rPr>
          <w:rFonts w:ascii="Arial" w:hAnsi="Arial" w:cs="Arial"/>
          <w:sz w:val="24"/>
          <w:szCs w:val="24"/>
        </w:rPr>
        <w:t xml:space="preserve">second </w:t>
      </w:r>
      <w:r w:rsidR="00BB7E0D" w:rsidRPr="00686B85">
        <w:rPr>
          <w:rFonts w:ascii="Arial" w:hAnsi="Arial" w:cs="Arial"/>
          <w:sz w:val="24"/>
          <w:szCs w:val="24"/>
        </w:rPr>
        <w:t>category of micro generators is inertial generators and is</w:t>
      </w:r>
      <w:r w:rsidR="00F83555" w:rsidRPr="00686B85">
        <w:rPr>
          <w:rFonts w:ascii="Arial" w:hAnsi="Arial" w:cs="Arial"/>
          <w:sz w:val="24"/>
          <w:szCs w:val="24"/>
        </w:rPr>
        <w:t xml:space="preserve"> </w:t>
      </w:r>
      <w:r w:rsidRPr="00686B85">
        <w:rPr>
          <w:rFonts w:ascii="Arial" w:hAnsi="Arial" w:cs="Arial"/>
          <w:sz w:val="24"/>
          <w:szCs w:val="24"/>
        </w:rPr>
        <w:t xml:space="preserve">shown in </w:t>
      </w:r>
      <w:r w:rsidR="00F83555" w:rsidRPr="00686B85">
        <w:rPr>
          <w:rFonts w:ascii="Arial" w:hAnsi="Arial" w:cs="Arial"/>
          <w:sz w:val="24"/>
          <w:szCs w:val="24"/>
        </w:rPr>
        <w:t>the following figure</w:t>
      </w:r>
      <w:r w:rsidRPr="00686B85">
        <w:rPr>
          <w:rFonts w:ascii="Arial" w:hAnsi="Arial" w:cs="Arial"/>
          <w:sz w:val="24"/>
          <w:szCs w:val="24"/>
        </w:rPr>
        <w:t xml:space="preserve">. </w:t>
      </w:r>
      <w:r w:rsidR="00152B9C" w:rsidRPr="00686B85">
        <w:rPr>
          <w:rFonts w:ascii="Arial" w:hAnsi="Arial" w:cs="Arial"/>
          <w:sz w:val="24"/>
          <w:szCs w:val="24"/>
        </w:rPr>
        <w:t xml:space="preserve">When dealing with an inertial generator there is only one mass which is suspended. This is the only point of attachment to the mass, hence allowing much more flexibility in mounting of an inertial generator and allowing for a smaller design relative to the direct force generators.  Inertia results in a relative displacement of </w:t>
      </w:r>
      <m:oMath>
        <m:r>
          <w:rPr>
            <w:rFonts w:ascii="Cambria Math" w:hAnsi="Cambria Math" w:cs="Arial"/>
            <w:sz w:val="24"/>
            <w:szCs w:val="24"/>
          </w:rPr>
          <m:t>z</m:t>
        </m:r>
        <m:r>
          <w:rPr>
            <w:rFonts w:ascii="Cambria Math" w:hAnsi="Arial" w:cs="Arial"/>
            <w:sz w:val="24"/>
            <w:szCs w:val="24"/>
          </w:rPr>
          <m:t>(</m:t>
        </m:r>
        <m:r>
          <w:rPr>
            <w:rFonts w:ascii="Cambria Math" w:hAnsi="Cambria Math" w:cs="Arial"/>
            <w:sz w:val="24"/>
            <w:szCs w:val="24"/>
          </w:rPr>
          <m:t>t</m:t>
        </m:r>
        <m:r>
          <w:rPr>
            <w:rFonts w:ascii="Cambria Math" w:hAnsi="Arial" w:cs="Arial"/>
            <w:sz w:val="24"/>
            <w:szCs w:val="24"/>
          </w:rPr>
          <m:t>)</m:t>
        </m:r>
      </m:oMath>
      <w:r w:rsidR="00152B9C" w:rsidRPr="00686B85">
        <w:rPr>
          <w:rFonts w:ascii="Arial" w:eastAsiaTheme="minorEastAsia" w:hAnsi="Arial" w:cs="Arial"/>
          <w:sz w:val="24"/>
          <w:szCs w:val="24"/>
        </w:rPr>
        <w:t xml:space="preserve">, </w:t>
      </w:r>
      <w:r w:rsidR="002C7867">
        <w:rPr>
          <w:rFonts w:ascii="Arial" w:eastAsiaTheme="minorEastAsia" w:hAnsi="Arial" w:cs="Arial"/>
          <w:sz w:val="24"/>
          <w:szCs w:val="24"/>
        </w:rPr>
        <w:t>which is shown in the</w:t>
      </w:r>
      <w:r w:rsidR="00152B9C" w:rsidRPr="00686B85">
        <w:rPr>
          <w:rFonts w:ascii="Arial" w:eastAsiaTheme="minorEastAsia" w:hAnsi="Arial" w:cs="Arial"/>
          <w:sz w:val="24"/>
          <w:szCs w:val="24"/>
        </w:rPr>
        <w:t xml:space="preserve"> image below, which occurs when the frame experiences acceleration.  The absolute </w:t>
      </w:r>
      <w:r w:rsidR="00152B9C" w:rsidRPr="00686B85">
        <w:rPr>
          <w:rFonts w:ascii="Arial" w:eastAsiaTheme="minorEastAsia" w:hAnsi="Arial" w:cs="Arial"/>
          <w:sz w:val="24"/>
          <w:szCs w:val="24"/>
        </w:rPr>
        <w:lastRenderedPageBreak/>
        <w:t xml:space="preserve">displacement is represented by </w:t>
      </w:r>
      <m:oMath>
        <m:r>
          <w:rPr>
            <w:rFonts w:ascii="Cambria Math" w:eastAsiaTheme="minorEastAsia" w:hAnsi="Cambria Math" w:cs="Arial"/>
            <w:sz w:val="24"/>
            <w:szCs w:val="24"/>
          </w:rPr>
          <m:t>y</m:t>
        </m:r>
        <m:r>
          <w:rPr>
            <w:rFonts w:ascii="Cambria Math" w:eastAsiaTheme="minorEastAsia" w:hAnsi="Arial" w:cs="Arial"/>
            <w:sz w:val="24"/>
            <w:szCs w:val="24"/>
          </w:rPr>
          <m:t>(</m:t>
        </m:r>
        <m:r>
          <w:rPr>
            <w:rFonts w:ascii="Cambria Math" w:eastAsiaTheme="minorEastAsia" w:hAnsi="Cambria Math" w:cs="Arial"/>
            <w:sz w:val="24"/>
            <w:szCs w:val="24"/>
          </w:rPr>
          <m:t>t</m:t>
        </m:r>
        <m:r>
          <w:rPr>
            <w:rFonts w:ascii="Cambria Math" w:eastAsiaTheme="minorEastAsia" w:hAnsi="Arial" w:cs="Arial"/>
            <w:sz w:val="24"/>
            <w:szCs w:val="24"/>
          </w:rPr>
          <m:t>)</m:t>
        </m:r>
      </m:oMath>
      <w:r w:rsidR="00152B9C" w:rsidRPr="00686B85">
        <w:rPr>
          <w:rFonts w:ascii="Arial" w:eastAsiaTheme="minorEastAsia" w:hAnsi="Arial" w:cs="Arial"/>
          <w:sz w:val="24"/>
          <w:szCs w:val="24"/>
        </w:rPr>
        <w:t xml:space="preserve">. As in the last image, the range of </w:t>
      </w:r>
      <m:oMath>
        <m:r>
          <w:rPr>
            <w:rFonts w:ascii="Cambria Math" w:eastAsiaTheme="minorEastAsia" w:hAnsi="Cambria Math" w:cs="Arial"/>
            <w:sz w:val="24"/>
            <w:szCs w:val="24"/>
          </w:rPr>
          <m:t>z</m:t>
        </m:r>
        <m:r>
          <w:rPr>
            <w:rFonts w:ascii="Cambria Math" w:eastAsiaTheme="minorEastAsia" w:hAnsi="Arial" w:cs="Arial"/>
            <w:sz w:val="24"/>
            <w:szCs w:val="24"/>
          </w:rPr>
          <m:t>(</m:t>
        </m:r>
        <m:r>
          <w:rPr>
            <w:rFonts w:ascii="Cambria Math" w:eastAsiaTheme="minorEastAsia" w:hAnsi="Cambria Math" w:cs="Arial"/>
            <w:sz w:val="24"/>
            <w:szCs w:val="24"/>
          </w:rPr>
          <m:t>t</m:t>
        </m:r>
        <m:r>
          <w:rPr>
            <w:rFonts w:ascii="Cambria Math" w:eastAsiaTheme="minorEastAsia" w:hAnsi="Arial" w:cs="Arial"/>
            <w:sz w:val="24"/>
            <w:szCs w:val="24"/>
          </w:rPr>
          <m:t>)</m:t>
        </m:r>
      </m:oMath>
      <w:r w:rsidR="00152B9C" w:rsidRPr="00686B85">
        <w:rPr>
          <w:rFonts w:ascii="Arial" w:eastAsiaTheme="minorEastAsia" w:hAnsi="Arial" w:cs="Arial"/>
          <w:sz w:val="24"/>
          <w:szCs w:val="24"/>
        </w:rPr>
        <w:t xml:space="preserve"> is </w:t>
      </w:r>
      <m:oMath>
        <m:r>
          <w:rPr>
            <w:rFonts w:ascii="Cambria Math"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Z</m:t>
            </m:r>
          </m:e>
          <m:sub>
            <m:r>
              <w:rPr>
                <w:rFonts w:ascii="Cambria Math" w:eastAsiaTheme="minorEastAsia" w:hAnsi="Cambria Math" w:cs="Arial"/>
                <w:sz w:val="24"/>
                <w:szCs w:val="24"/>
              </w:rPr>
              <m:t>t</m:t>
            </m:r>
          </m:sub>
        </m:sSub>
      </m:oMath>
      <w:r w:rsidR="00152B9C" w:rsidRPr="00686B85">
        <w:rPr>
          <w:rFonts w:ascii="Arial" w:eastAsiaTheme="minorEastAsia" w:hAnsi="Arial" w:cs="Arial"/>
          <w:sz w:val="24"/>
          <w:szCs w:val="24"/>
        </w:rPr>
        <w:t>.</w:t>
      </w:r>
      <w:r w:rsidR="00152B9C" w:rsidRPr="00686B85">
        <w:rPr>
          <w:rFonts w:ascii="Arial" w:hAnsi="Arial" w:cs="Arial"/>
          <w:i/>
          <w:sz w:val="24"/>
          <w:szCs w:val="24"/>
        </w:rPr>
        <w:t xml:space="preserve"> </w:t>
      </w:r>
      <w:r w:rsidR="00152B9C" w:rsidRPr="00686B85">
        <w:rPr>
          <w:rFonts w:ascii="Arial" w:hAnsi="Arial" w:cs="Arial"/>
          <w:sz w:val="24"/>
          <w:szCs w:val="24"/>
        </w:rPr>
        <w:t xml:space="preserve">When work is done against the damping force </w:t>
      </w:r>
      <m:oMath>
        <m:r>
          <w:rPr>
            <w:rFonts w:ascii="Cambria Math" w:hAnsi="Cambria Math" w:cs="Arial"/>
            <w:sz w:val="24"/>
            <w:szCs w:val="24"/>
          </w:rPr>
          <m:t>f</m:t>
        </m:r>
        <m:r>
          <w:rPr>
            <w:rFonts w:ascii="Cambria Math" w:hAnsi="Arial" w:cs="Arial"/>
            <w:sz w:val="24"/>
            <w:szCs w:val="24"/>
          </w:rPr>
          <m:t>(</m:t>
        </m:r>
        <m:acc>
          <m:accPr>
            <m:chr m:val="̇"/>
            <m:ctrlPr>
              <w:rPr>
                <w:rFonts w:ascii="Cambria Math" w:hAnsi="Arial" w:cs="Arial"/>
                <w:i/>
                <w:sz w:val="24"/>
                <w:szCs w:val="24"/>
              </w:rPr>
            </m:ctrlPr>
          </m:accPr>
          <m:e>
            <m:r>
              <w:rPr>
                <w:rFonts w:ascii="Cambria Math" w:hAnsi="Cambria Math" w:cs="Arial"/>
                <w:sz w:val="24"/>
                <w:szCs w:val="24"/>
              </w:rPr>
              <m:t>z</m:t>
            </m:r>
          </m:e>
        </m:acc>
        <m:r>
          <w:rPr>
            <w:rFonts w:ascii="Cambria Math" w:hAnsi="Arial" w:cs="Arial"/>
            <w:sz w:val="24"/>
            <w:szCs w:val="24"/>
          </w:rPr>
          <m:t>)</m:t>
        </m:r>
      </m:oMath>
      <w:r w:rsidR="00152B9C" w:rsidRPr="00686B85">
        <w:rPr>
          <w:rFonts w:ascii="Arial" w:hAnsi="Arial" w:cs="Arial"/>
          <w:sz w:val="24"/>
          <w:szCs w:val="24"/>
        </w:rPr>
        <w:t>, which opposes the relative motion, energy will then be converted.   In order to generate power, the damper must be implemented by a suitable electromechanical transducer [K5].  Different types of transduction methods will be described later.</w:t>
      </w:r>
    </w:p>
    <w:p w:rsidR="00F83555" w:rsidRPr="00686B85" w:rsidRDefault="00F83555" w:rsidP="00F83555">
      <w:pPr>
        <w:autoSpaceDE w:val="0"/>
        <w:autoSpaceDN w:val="0"/>
        <w:adjustRightInd w:val="0"/>
        <w:spacing w:after="0" w:line="240" w:lineRule="auto"/>
        <w:jc w:val="both"/>
        <w:rPr>
          <w:rFonts w:ascii="Arial" w:hAnsi="Arial" w:cs="Arial"/>
          <w:sz w:val="24"/>
          <w:szCs w:val="24"/>
        </w:rPr>
      </w:pPr>
    </w:p>
    <w:p w:rsidR="002C7867" w:rsidRDefault="00F83555" w:rsidP="002C7867">
      <w:pPr>
        <w:keepNext/>
        <w:autoSpaceDE w:val="0"/>
        <w:autoSpaceDN w:val="0"/>
        <w:adjustRightInd w:val="0"/>
        <w:spacing w:after="0" w:line="240" w:lineRule="auto"/>
        <w:jc w:val="center"/>
      </w:pPr>
      <w:r w:rsidRPr="00686B85">
        <w:rPr>
          <w:rFonts w:ascii="Arial" w:hAnsi="Arial" w:cs="Arial"/>
          <w:noProof/>
          <w:sz w:val="24"/>
          <w:szCs w:val="24"/>
        </w:rPr>
        <w:drawing>
          <wp:inline distT="0" distB="0" distL="0" distR="0">
            <wp:extent cx="1844056" cy="1628775"/>
            <wp:effectExtent l="19050" t="0" r="3794"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1849346" cy="1633448"/>
                    </a:xfrm>
                    <a:prstGeom prst="rect">
                      <a:avLst/>
                    </a:prstGeom>
                    <a:noFill/>
                    <a:ln w="9525">
                      <a:noFill/>
                      <a:miter lim="800000"/>
                      <a:headEnd/>
                      <a:tailEnd/>
                    </a:ln>
                  </pic:spPr>
                </pic:pic>
              </a:graphicData>
            </a:graphic>
          </wp:inline>
        </w:drawing>
      </w:r>
    </w:p>
    <w:p w:rsidR="002C7867" w:rsidRDefault="002C7867" w:rsidP="002C7867">
      <w:pPr>
        <w:pStyle w:val="Caption"/>
        <w:spacing w:after="0"/>
        <w:jc w:val="center"/>
      </w:pPr>
      <w:r>
        <w:t xml:space="preserve">Figure </w:t>
      </w:r>
      <w:fldSimple w:instr=" SEQ Figure \* ARABIC ">
        <w:r w:rsidR="00AA3AB6">
          <w:rPr>
            <w:noProof/>
          </w:rPr>
          <w:t>11</w:t>
        </w:r>
      </w:fldSimple>
      <w:r>
        <w:t xml:space="preserve"> Inertial Generator </w:t>
      </w:r>
    </w:p>
    <w:p w:rsidR="002C7867" w:rsidRDefault="002C7867" w:rsidP="002C7867">
      <w:pPr>
        <w:pStyle w:val="Caption"/>
        <w:spacing w:after="0"/>
        <w:jc w:val="center"/>
      </w:pPr>
      <w:r>
        <w:t xml:space="preserve">Permission Pending </w:t>
      </w:r>
    </w:p>
    <w:p w:rsidR="00F83555" w:rsidRDefault="002C7867" w:rsidP="002C7867">
      <w:pPr>
        <w:pStyle w:val="Caption"/>
        <w:spacing w:after="0"/>
        <w:jc w:val="center"/>
        <w:rPr>
          <w:rFonts w:ascii="Arial" w:hAnsi="Arial" w:cs="Arial"/>
          <w:sz w:val="24"/>
          <w:szCs w:val="24"/>
        </w:rPr>
      </w:pPr>
      <w:r>
        <w:t>Source K5</w:t>
      </w:r>
    </w:p>
    <w:p w:rsidR="00647349" w:rsidRPr="00686B85" w:rsidRDefault="004F0054" w:rsidP="002C7867">
      <w:pPr>
        <w:autoSpaceDE w:val="0"/>
        <w:autoSpaceDN w:val="0"/>
        <w:adjustRightInd w:val="0"/>
        <w:spacing w:after="0" w:line="240" w:lineRule="auto"/>
        <w:rPr>
          <w:rFonts w:ascii="Arial" w:hAnsi="Arial" w:cs="Arial"/>
          <w:sz w:val="24"/>
          <w:szCs w:val="24"/>
        </w:rPr>
      </w:pPr>
      <w:r>
        <w:rPr>
          <w:rFonts w:ascii="Arial" w:hAnsi="Arial" w:cs="Arial"/>
          <w:i/>
          <w:sz w:val="24"/>
          <w:szCs w:val="24"/>
        </w:rPr>
        <w:tab/>
      </w:r>
      <w:r>
        <w:rPr>
          <w:rFonts w:ascii="Arial" w:hAnsi="Arial" w:cs="Arial"/>
          <w:i/>
          <w:sz w:val="24"/>
          <w:szCs w:val="24"/>
        </w:rPr>
        <w:tab/>
      </w:r>
      <w:r>
        <w:rPr>
          <w:rFonts w:ascii="Arial" w:hAnsi="Arial" w:cs="Arial"/>
          <w:i/>
          <w:sz w:val="24"/>
          <w:szCs w:val="24"/>
        </w:rPr>
        <w:tab/>
      </w:r>
      <w:r>
        <w:rPr>
          <w:rFonts w:ascii="Arial" w:hAnsi="Arial" w:cs="Arial"/>
          <w:i/>
          <w:sz w:val="24"/>
          <w:szCs w:val="24"/>
        </w:rPr>
        <w:tab/>
      </w:r>
    </w:p>
    <w:p w:rsidR="005F0C44" w:rsidRPr="00686B85" w:rsidRDefault="005F0C44" w:rsidP="005F0C44">
      <w:pPr>
        <w:spacing w:after="0" w:line="240" w:lineRule="auto"/>
        <w:jc w:val="both"/>
        <w:rPr>
          <w:rFonts w:ascii="Arial" w:hAnsi="Arial" w:cs="Arial"/>
          <w:sz w:val="24"/>
          <w:szCs w:val="24"/>
        </w:rPr>
      </w:pPr>
      <w:r w:rsidRPr="00686B85">
        <w:rPr>
          <w:rFonts w:ascii="Arial" w:hAnsi="Arial" w:cs="Arial"/>
          <w:sz w:val="24"/>
          <w:szCs w:val="24"/>
        </w:rPr>
        <w:t>Most transduction mechanisms are usually found in areas where high frequency vibration, random displacements, or forces occur. A washing machine could harness kinetic energy due to its constant vibrations. The electromagnetic and piezoelectric mechanisms were chosen as two of the most promising methods for this project because of their unique properties and success in converting random displacement and random forces into usable electrical energy. When dealing with human powered projects, such as this project, the primary actions that are going to take place are walking, running or biking. These actions are all movements that occur over a large margin and are well suited for certain transduction mechanisms and not as efficient when paired with other mechanisms that are more suited to be coupled with machines like the dishwasher or refrigerator.</w:t>
      </w:r>
    </w:p>
    <w:p w:rsidR="00371E38" w:rsidRPr="00686B85" w:rsidRDefault="00371E38" w:rsidP="005F0C44">
      <w:pPr>
        <w:spacing w:after="0" w:line="240" w:lineRule="auto"/>
        <w:jc w:val="both"/>
        <w:rPr>
          <w:rFonts w:ascii="Arial" w:hAnsi="Arial" w:cs="Arial"/>
          <w:sz w:val="24"/>
          <w:szCs w:val="24"/>
        </w:rPr>
      </w:pPr>
    </w:p>
    <w:p w:rsidR="00371E38" w:rsidRPr="00686B85" w:rsidRDefault="00371E38" w:rsidP="005F0C44">
      <w:pPr>
        <w:spacing w:after="0" w:line="240" w:lineRule="auto"/>
        <w:jc w:val="both"/>
        <w:rPr>
          <w:rFonts w:ascii="Arial" w:hAnsi="Arial" w:cs="Arial"/>
          <w:sz w:val="24"/>
          <w:szCs w:val="24"/>
        </w:rPr>
      </w:pPr>
      <w:r w:rsidRPr="00686B85">
        <w:rPr>
          <w:rFonts w:ascii="Arial" w:hAnsi="Arial" w:cs="Arial"/>
          <w:sz w:val="24"/>
          <w:szCs w:val="24"/>
        </w:rPr>
        <w:t xml:space="preserve">Generally speaking, electromagnetic </w:t>
      </w:r>
      <w:r w:rsidR="00794273" w:rsidRPr="00686B85">
        <w:rPr>
          <w:rFonts w:ascii="Arial" w:hAnsi="Arial" w:cs="Arial"/>
          <w:sz w:val="24"/>
          <w:szCs w:val="24"/>
        </w:rPr>
        <w:t>transduction is</w:t>
      </w:r>
      <w:r w:rsidRPr="00686B85">
        <w:rPr>
          <w:rFonts w:ascii="Arial" w:hAnsi="Arial" w:cs="Arial"/>
          <w:sz w:val="24"/>
          <w:szCs w:val="24"/>
        </w:rPr>
        <w:t xml:space="preserve"> usually</w:t>
      </w:r>
      <w:r w:rsidR="00794273" w:rsidRPr="00686B85">
        <w:rPr>
          <w:rFonts w:ascii="Arial" w:hAnsi="Arial" w:cs="Arial"/>
          <w:sz w:val="24"/>
          <w:szCs w:val="24"/>
        </w:rPr>
        <w:t xml:space="preserve"> the basis for electrical generators. However, when dealing with small scale generators that put out only a small fraction of power there are two other methods of transduction that can be implemented in lieu of electromagnetic transduction.  The first is electrostatic transducti</w:t>
      </w:r>
      <w:r w:rsidR="005B2DA6" w:rsidRPr="00686B85">
        <w:rPr>
          <w:rFonts w:ascii="Arial" w:hAnsi="Arial" w:cs="Arial"/>
          <w:sz w:val="24"/>
          <w:szCs w:val="24"/>
        </w:rPr>
        <w:t xml:space="preserve">on. Electrostatic transduction </w:t>
      </w:r>
      <w:r w:rsidR="00794273" w:rsidRPr="00686B85">
        <w:rPr>
          <w:rFonts w:ascii="Arial" w:hAnsi="Arial" w:cs="Arial"/>
          <w:sz w:val="24"/>
          <w:szCs w:val="24"/>
        </w:rPr>
        <w:t>works very well when implements in MEMS (microelect</w:t>
      </w:r>
      <w:r w:rsidR="00C204CB">
        <w:rPr>
          <w:rFonts w:ascii="Arial" w:hAnsi="Arial" w:cs="Arial"/>
          <w:sz w:val="24"/>
          <w:szCs w:val="24"/>
        </w:rPr>
        <w:t>r</w:t>
      </w:r>
      <w:r w:rsidR="00794273" w:rsidRPr="00686B85">
        <w:rPr>
          <w:rFonts w:ascii="Arial" w:hAnsi="Arial" w:cs="Arial"/>
          <w:sz w:val="24"/>
          <w:szCs w:val="24"/>
        </w:rPr>
        <w:t>omechanical) devices. This type of transduction is inefficient for large scale machines.  Piezoelectric transduction is the second method of transduction</w:t>
      </w:r>
      <w:r w:rsidR="00202755" w:rsidRPr="00686B85">
        <w:rPr>
          <w:rFonts w:ascii="Arial" w:hAnsi="Arial" w:cs="Arial"/>
          <w:sz w:val="24"/>
          <w:szCs w:val="24"/>
        </w:rPr>
        <w:t xml:space="preserve">. Piezoelectric transduction is usually most efficient when implemented in a generator that is converting natural vibrations into electrical energy. This method, however, is typically impractical for rotating systems. As said before all three of these methods will be researched as a possible method of transduction to implement in the UCF. At first glance it seems that some form of electromagnetic transduction is going to work more efficiently than the other two methods. Piezoelectric could work efficiently if it is placed in a prime location on the body, like in the sole of a shoe. If it is placed in the shoe however, the user of the UCF may find this to be a nuisance having to place the </w:t>
      </w:r>
      <w:r w:rsidR="00202755" w:rsidRPr="00686B85">
        <w:rPr>
          <w:rFonts w:ascii="Arial" w:hAnsi="Arial" w:cs="Arial"/>
          <w:sz w:val="24"/>
          <w:szCs w:val="24"/>
        </w:rPr>
        <w:lastRenderedPageBreak/>
        <w:t>generator in the shoe and store enough energy in it, then physically move the generator from their shoe and transfer that energy to the UCF</w:t>
      </w:r>
      <w:r w:rsidR="00152B9C" w:rsidRPr="00686B85">
        <w:rPr>
          <w:rFonts w:ascii="Arial" w:hAnsi="Arial" w:cs="Arial"/>
          <w:sz w:val="24"/>
          <w:szCs w:val="24"/>
        </w:rPr>
        <w:t>, which would then be charging the users device.</w:t>
      </w:r>
    </w:p>
    <w:p w:rsidR="005F0C44" w:rsidRPr="00686B85" w:rsidRDefault="005F0C44" w:rsidP="00781A20">
      <w:pPr>
        <w:spacing w:after="0" w:line="240" w:lineRule="auto"/>
        <w:jc w:val="both"/>
        <w:rPr>
          <w:rFonts w:ascii="Arial" w:hAnsi="Arial" w:cs="Arial"/>
          <w:sz w:val="24"/>
          <w:szCs w:val="24"/>
        </w:rPr>
      </w:pPr>
    </w:p>
    <w:p w:rsidR="006C000D" w:rsidRPr="00686B85" w:rsidRDefault="006C000D" w:rsidP="00781A20">
      <w:pPr>
        <w:spacing w:after="0" w:line="240" w:lineRule="auto"/>
        <w:jc w:val="both"/>
        <w:rPr>
          <w:rFonts w:ascii="Arial" w:hAnsi="Arial" w:cs="Arial"/>
          <w:sz w:val="24"/>
          <w:szCs w:val="24"/>
        </w:rPr>
      </w:pPr>
      <w:r w:rsidRPr="00686B85">
        <w:rPr>
          <w:rFonts w:ascii="Arial" w:hAnsi="Arial" w:cs="Arial"/>
          <w:sz w:val="24"/>
          <w:szCs w:val="24"/>
        </w:rPr>
        <w:t xml:space="preserve">A transduction mechanism </w:t>
      </w:r>
      <w:r w:rsidR="00887CDF" w:rsidRPr="00686B85">
        <w:rPr>
          <w:rFonts w:ascii="Arial" w:hAnsi="Arial" w:cs="Arial"/>
          <w:sz w:val="24"/>
          <w:szCs w:val="24"/>
        </w:rPr>
        <w:t xml:space="preserve">works by </w:t>
      </w:r>
      <w:r w:rsidR="004E782F" w:rsidRPr="00686B85">
        <w:rPr>
          <w:rFonts w:ascii="Arial" w:hAnsi="Arial" w:cs="Arial"/>
          <w:sz w:val="24"/>
          <w:szCs w:val="24"/>
        </w:rPr>
        <w:t>taking advantage of</w:t>
      </w:r>
      <w:r w:rsidR="00887CDF" w:rsidRPr="00686B85">
        <w:rPr>
          <w:rFonts w:ascii="Arial" w:hAnsi="Arial" w:cs="Arial"/>
          <w:sz w:val="24"/>
          <w:szCs w:val="24"/>
        </w:rPr>
        <w:t xml:space="preserve"> mechanical strain or displacement in a system. Strain is usually associated with piezoelectric mechanisms while displacement is associated with electromagnetic mechanisms. When a material is deformed, </w:t>
      </w:r>
      <w:r w:rsidR="00C204CB" w:rsidRPr="00686B85">
        <w:rPr>
          <w:rFonts w:ascii="Arial" w:hAnsi="Arial" w:cs="Arial"/>
          <w:sz w:val="24"/>
          <w:szCs w:val="24"/>
        </w:rPr>
        <w:t>i.e.</w:t>
      </w:r>
      <w:r w:rsidR="00887CDF" w:rsidRPr="00686B85">
        <w:rPr>
          <w:rFonts w:ascii="Arial" w:hAnsi="Arial" w:cs="Arial"/>
          <w:sz w:val="24"/>
          <w:szCs w:val="24"/>
        </w:rPr>
        <w:t xml:space="preserve">- bent, stretched, compressed, an active material (such as a piezoelectric </w:t>
      </w:r>
      <w:r w:rsidR="00640A44" w:rsidRPr="00686B85">
        <w:rPr>
          <w:rFonts w:ascii="Arial" w:hAnsi="Arial" w:cs="Arial"/>
          <w:sz w:val="24"/>
          <w:szCs w:val="24"/>
        </w:rPr>
        <w:t>crystal</w:t>
      </w:r>
      <w:r w:rsidR="00887CDF" w:rsidRPr="00686B85">
        <w:rPr>
          <w:rFonts w:ascii="Arial" w:hAnsi="Arial" w:cs="Arial"/>
          <w:sz w:val="24"/>
          <w:szCs w:val="24"/>
        </w:rPr>
        <w:t xml:space="preserve">) is </w:t>
      </w:r>
      <w:r w:rsidR="00640A44" w:rsidRPr="00686B85">
        <w:rPr>
          <w:rFonts w:ascii="Arial" w:hAnsi="Arial" w:cs="Arial"/>
          <w:sz w:val="24"/>
          <w:szCs w:val="24"/>
        </w:rPr>
        <w:t>engaged</w:t>
      </w:r>
      <w:r w:rsidR="00887CDF" w:rsidRPr="00686B85">
        <w:rPr>
          <w:rFonts w:ascii="Arial" w:hAnsi="Arial" w:cs="Arial"/>
          <w:sz w:val="24"/>
          <w:szCs w:val="24"/>
        </w:rPr>
        <w:t xml:space="preserve"> and generates electricity. When dealing with electromagnetic mechanisms a prime factor to consider is velocity.</w:t>
      </w:r>
    </w:p>
    <w:p w:rsidR="00781A20" w:rsidRPr="00686B85" w:rsidRDefault="00781A20" w:rsidP="00781A20">
      <w:pPr>
        <w:spacing w:after="0" w:line="240" w:lineRule="auto"/>
        <w:jc w:val="both"/>
        <w:rPr>
          <w:rFonts w:ascii="Arial" w:hAnsi="Arial" w:cs="Arial"/>
          <w:sz w:val="24"/>
          <w:szCs w:val="24"/>
          <w:u w:val="single"/>
        </w:rPr>
      </w:pPr>
    </w:p>
    <w:p w:rsidR="00887CDF" w:rsidRPr="00686B85" w:rsidRDefault="000E05F0" w:rsidP="002224DB">
      <w:pPr>
        <w:pStyle w:val="Heading3"/>
        <w:rPr>
          <w:rFonts w:ascii="Arial" w:hAnsi="Arial" w:cs="Arial"/>
          <w:sz w:val="24"/>
          <w:szCs w:val="24"/>
        </w:rPr>
      </w:pPr>
      <w:bookmarkStart w:id="46" w:name="_Toc259429587"/>
      <w:bookmarkStart w:id="47" w:name="_Toc260505355"/>
      <w:r w:rsidRPr="00686B85">
        <w:rPr>
          <w:rFonts w:ascii="Arial" w:hAnsi="Arial" w:cs="Arial"/>
          <w:sz w:val="24"/>
          <w:szCs w:val="24"/>
        </w:rPr>
        <w:t>Piezoelectric Transduction</w:t>
      </w:r>
      <w:bookmarkEnd w:id="46"/>
      <w:bookmarkEnd w:id="47"/>
    </w:p>
    <w:p w:rsidR="003F6143" w:rsidRPr="00686B85" w:rsidRDefault="003F6143" w:rsidP="00781A20">
      <w:pPr>
        <w:autoSpaceDE w:val="0"/>
        <w:autoSpaceDN w:val="0"/>
        <w:adjustRightInd w:val="0"/>
        <w:spacing w:after="0" w:line="240" w:lineRule="auto"/>
        <w:jc w:val="both"/>
        <w:rPr>
          <w:rFonts w:ascii="Arial" w:hAnsi="Arial" w:cs="Arial"/>
          <w:sz w:val="24"/>
          <w:szCs w:val="24"/>
        </w:rPr>
      </w:pPr>
    </w:p>
    <w:p w:rsidR="006C000D" w:rsidRPr="00686B85" w:rsidRDefault="000E05F0" w:rsidP="00781A20">
      <w:pPr>
        <w:autoSpaceDE w:val="0"/>
        <w:autoSpaceDN w:val="0"/>
        <w:adjustRightInd w:val="0"/>
        <w:spacing w:after="0" w:line="240" w:lineRule="auto"/>
        <w:jc w:val="both"/>
        <w:rPr>
          <w:rFonts w:ascii="Arial" w:hAnsi="Arial" w:cs="Arial"/>
          <w:sz w:val="24"/>
          <w:szCs w:val="24"/>
        </w:rPr>
      </w:pPr>
      <w:r w:rsidRPr="00686B85">
        <w:rPr>
          <w:rFonts w:ascii="Arial" w:hAnsi="Arial" w:cs="Arial"/>
          <w:sz w:val="24"/>
          <w:szCs w:val="24"/>
        </w:rPr>
        <w:t xml:space="preserve">The secret behind the success of the piezoelectric transduction are the piezoelectric crystals. These crystals inherit a special property that when they become deformed they become electrically polarized. </w:t>
      </w:r>
      <w:r w:rsidR="00097DE1" w:rsidRPr="00686B85">
        <w:rPr>
          <w:rFonts w:ascii="Arial" w:hAnsi="Arial" w:cs="Arial"/>
          <w:sz w:val="24"/>
          <w:szCs w:val="24"/>
        </w:rPr>
        <w:t xml:space="preserve">It is cited in [K5] that there are numerous advantage; that the maximum energy density of piezoelectric materials is higher </w:t>
      </w:r>
      <w:r w:rsidR="00C204CB" w:rsidRPr="00686B85">
        <w:rPr>
          <w:rFonts w:ascii="Arial" w:hAnsi="Arial" w:cs="Arial"/>
          <w:sz w:val="24"/>
          <w:szCs w:val="24"/>
        </w:rPr>
        <w:t>than</w:t>
      </w:r>
      <w:r w:rsidR="00097DE1" w:rsidRPr="00686B85">
        <w:rPr>
          <w:rFonts w:ascii="Arial" w:hAnsi="Arial" w:cs="Arial"/>
          <w:sz w:val="24"/>
          <w:szCs w:val="24"/>
        </w:rPr>
        <w:t xml:space="preserve"> either magnetic or electric fields in the air. Also, a piezoelectric generator does not require an initial charge source where as electrostatic transducers do. This is also referred to as priming. </w:t>
      </w:r>
      <w:r w:rsidRPr="00686B85">
        <w:rPr>
          <w:rFonts w:ascii="Arial" w:hAnsi="Arial" w:cs="Arial"/>
          <w:sz w:val="24"/>
          <w:szCs w:val="24"/>
        </w:rPr>
        <w:t>The</w:t>
      </w:r>
      <w:r w:rsidR="00097DE1" w:rsidRPr="00686B85">
        <w:rPr>
          <w:rFonts w:ascii="Arial" w:hAnsi="Arial" w:cs="Arial"/>
          <w:sz w:val="24"/>
          <w:szCs w:val="24"/>
        </w:rPr>
        <w:t xml:space="preserve"> piezoelectric</w:t>
      </w:r>
      <w:r w:rsidRPr="00686B85">
        <w:rPr>
          <w:rFonts w:ascii="Arial" w:hAnsi="Arial" w:cs="Arial"/>
          <w:sz w:val="24"/>
          <w:szCs w:val="24"/>
        </w:rPr>
        <w:t xml:space="preserve"> materials may be obtained in numerous forms includi</w:t>
      </w:r>
      <w:r w:rsidR="00C20EFD" w:rsidRPr="00686B85">
        <w:rPr>
          <w:rFonts w:ascii="Arial" w:hAnsi="Arial" w:cs="Arial"/>
          <w:sz w:val="24"/>
          <w:szCs w:val="24"/>
        </w:rPr>
        <w:t>ng single crystal (</w:t>
      </w:r>
      <w:r w:rsidR="00C204CB" w:rsidRPr="00686B85">
        <w:rPr>
          <w:rFonts w:ascii="Arial" w:hAnsi="Arial" w:cs="Arial"/>
          <w:sz w:val="24"/>
          <w:szCs w:val="24"/>
        </w:rPr>
        <w:t>i.e.</w:t>
      </w:r>
      <w:r w:rsidR="00C20EFD" w:rsidRPr="00686B85">
        <w:rPr>
          <w:rFonts w:ascii="Arial" w:hAnsi="Arial" w:cs="Arial"/>
          <w:sz w:val="24"/>
          <w:szCs w:val="24"/>
        </w:rPr>
        <w:t>- quartz), piezoceramic (</w:t>
      </w:r>
      <w:r w:rsidR="00C204CB" w:rsidRPr="00686B85">
        <w:rPr>
          <w:rFonts w:ascii="Arial" w:hAnsi="Arial" w:cs="Arial"/>
          <w:sz w:val="24"/>
          <w:szCs w:val="24"/>
        </w:rPr>
        <w:t>i.e.</w:t>
      </w:r>
      <w:r w:rsidR="00C20EFD" w:rsidRPr="00686B85">
        <w:rPr>
          <w:rFonts w:ascii="Arial" w:hAnsi="Arial" w:cs="Arial"/>
          <w:sz w:val="24"/>
          <w:szCs w:val="24"/>
        </w:rPr>
        <w:t>- lead zirconate titanate), thin film (</w:t>
      </w:r>
      <w:r w:rsidR="00C204CB" w:rsidRPr="00686B85">
        <w:rPr>
          <w:rFonts w:ascii="Arial" w:hAnsi="Arial" w:cs="Arial"/>
          <w:sz w:val="24"/>
          <w:szCs w:val="24"/>
        </w:rPr>
        <w:t>i.e.</w:t>
      </w:r>
      <w:r w:rsidR="00C20EFD" w:rsidRPr="00686B85">
        <w:rPr>
          <w:rFonts w:ascii="Arial" w:hAnsi="Arial" w:cs="Arial"/>
          <w:sz w:val="24"/>
          <w:szCs w:val="24"/>
        </w:rPr>
        <w:t>- sputtered zinc oxide, screen printable thick-films and polymeric materials such as Polyvinylideneflouride (PVDF)</w:t>
      </w:r>
      <w:r w:rsidR="007B06D3" w:rsidRPr="00686B85">
        <w:rPr>
          <w:rFonts w:ascii="Arial" w:hAnsi="Arial" w:cs="Arial"/>
          <w:sz w:val="24"/>
          <w:szCs w:val="24"/>
        </w:rPr>
        <w:t xml:space="preserve"> </w:t>
      </w:r>
      <w:r w:rsidR="007B06D3" w:rsidRPr="00686B85">
        <w:rPr>
          <w:rFonts w:ascii="Arial" w:hAnsi="Arial" w:cs="Arial"/>
          <w:i/>
          <w:sz w:val="24"/>
          <w:szCs w:val="24"/>
        </w:rPr>
        <w:t>[</w:t>
      </w:r>
      <w:r w:rsidR="00C7120C" w:rsidRPr="00686B85">
        <w:rPr>
          <w:rFonts w:ascii="Arial" w:hAnsi="Arial" w:cs="Arial"/>
          <w:i/>
          <w:sz w:val="24"/>
          <w:szCs w:val="24"/>
        </w:rPr>
        <w:t>K</w:t>
      </w:r>
      <w:r w:rsidR="007B06D3" w:rsidRPr="00686B85">
        <w:rPr>
          <w:rFonts w:ascii="Arial" w:hAnsi="Arial" w:cs="Arial"/>
          <w:i/>
          <w:sz w:val="24"/>
          <w:szCs w:val="24"/>
        </w:rPr>
        <w:t>1]</w:t>
      </w:r>
      <w:r w:rsidR="00C20EFD" w:rsidRPr="00686B85">
        <w:rPr>
          <w:rFonts w:ascii="Arial" w:hAnsi="Arial" w:cs="Arial"/>
          <w:i/>
          <w:sz w:val="24"/>
          <w:szCs w:val="24"/>
        </w:rPr>
        <w:t>.</w:t>
      </w:r>
    </w:p>
    <w:p w:rsidR="00DF4A5F" w:rsidRPr="00686B85" w:rsidRDefault="00DF4A5F" w:rsidP="00781A20">
      <w:pPr>
        <w:autoSpaceDE w:val="0"/>
        <w:autoSpaceDN w:val="0"/>
        <w:adjustRightInd w:val="0"/>
        <w:spacing w:after="0" w:line="240" w:lineRule="auto"/>
        <w:jc w:val="both"/>
        <w:rPr>
          <w:rFonts w:ascii="Arial" w:hAnsi="Arial" w:cs="Arial"/>
          <w:sz w:val="24"/>
          <w:szCs w:val="24"/>
        </w:rPr>
      </w:pPr>
    </w:p>
    <w:p w:rsidR="0056207D" w:rsidRPr="00686B85" w:rsidRDefault="00DF4A5F" w:rsidP="00781A20">
      <w:pPr>
        <w:autoSpaceDE w:val="0"/>
        <w:autoSpaceDN w:val="0"/>
        <w:adjustRightInd w:val="0"/>
        <w:spacing w:after="0" w:line="240" w:lineRule="auto"/>
        <w:jc w:val="both"/>
        <w:rPr>
          <w:rFonts w:ascii="Arial" w:hAnsi="Arial" w:cs="Arial"/>
          <w:sz w:val="24"/>
          <w:szCs w:val="24"/>
        </w:rPr>
      </w:pPr>
      <w:r w:rsidRPr="00686B85">
        <w:rPr>
          <w:rFonts w:ascii="Arial" w:hAnsi="Arial" w:cs="Arial"/>
          <w:sz w:val="24"/>
          <w:szCs w:val="24"/>
        </w:rPr>
        <w:t xml:space="preserve">There are a couple important </w:t>
      </w:r>
      <w:r w:rsidR="008431F7" w:rsidRPr="00686B85">
        <w:rPr>
          <w:rFonts w:ascii="Arial" w:hAnsi="Arial" w:cs="Arial"/>
          <w:sz w:val="24"/>
          <w:szCs w:val="24"/>
        </w:rPr>
        <w:t>coefficients</w:t>
      </w:r>
      <w:r w:rsidRPr="00686B85">
        <w:rPr>
          <w:rFonts w:ascii="Arial" w:hAnsi="Arial" w:cs="Arial"/>
          <w:sz w:val="24"/>
          <w:szCs w:val="24"/>
        </w:rPr>
        <w:t xml:space="preserve"> that need to be considered when building a piezoelectric generator</w:t>
      </w:r>
      <w:r w:rsidR="008431F7" w:rsidRPr="00686B85">
        <w:rPr>
          <w:rFonts w:ascii="Arial" w:hAnsi="Arial" w:cs="Arial"/>
          <w:sz w:val="24"/>
          <w:szCs w:val="24"/>
        </w:rPr>
        <w:t xml:space="preserve"> which represent the level of piezoelectric activity</w:t>
      </w:r>
      <w:r w:rsidRPr="00686B85">
        <w:rPr>
          <w:rFonts w:ascii="Arial" w:hAnsi="Arial" w:cs="Arial"/>
          <w:sz w:val="24"/>
          <w:szCs w:val="24"/>
        </w:rPr>
        <w:t xml:space="preserve">. </w:t>
      </w:r>
      <w:r w:rsidR="008431F7" w:rsidRPr="00686B85">
        <w:rPr>
          <w:rFonts w:ascii="Arial" w:hAnsi="Arial" w:cs="Arial"/>
          <w:sz w:val="24"/>
          <w:szCs w:val="24"/>
        </w:rPr>
        <w:t xml:space="preserve">The strain coefficient </w:t>
      </w:r>
      <w:r w:rsidR="00952107" w:rsidRPr="00686B85">
        <w:rPr>
          <w:rFonts w:ascii="Arial" w:hAnsi="Arial" w:cs="Arial"/>
          <w:sz w:val="24"/>
          <w:szCs w:val="24"/>
        </w:rPr>
        <w:t>(</w:t>
      </w:r>
      <w:r w:rsidR="008431F7" w:rsidRPr="00686B85">
        <w:rPr>
          <w:rFonts w:ascii="Arial" w:hAnsi="Arial" w:cs="Arial"/>
          <w:sz w:val="24"/>
          <w:szCs w:val="24"/>
        </w:rPr>
        <w:t xml:space="preserve">represented by </w:t>
      </w:r>
      <w:r w:rsidR="008431F7" w:rsidRPr="00686B85">
        <w:rPr>
          <w:rFonts w:ascii="Arial" w:hAnsi="Arial" w:cs="Arial"/>
          <w:i/>
          <w:sz w:val="24"/>
          <w:szCs w:val="24"/>
        </w:rPr>
        <w:t>d</w:t>
      </w:r>
      <w:r w:rsidR="00952107" w:rsidRPr="00686B85">
        <w:rPr>
          <w:rFonts w:ascii="Arial" w:hAnsi="Arial" w:cs="Arial"/>
          <w:sz w:val="24"/>
          <w:szCs w:val="24"/>
        </w:rPr>
        <w:t>)</w:t>
      </w:r>
      <w:r w:rsidR="008431F7" w:rsidRPr="00686B85">
        <w:rPr>
          <w:rFonts w:ascii="Arial" w:hAnsi="Arial" w:cs="Arial"/>
          <w:sz w:val="24"/>
          <w:szCs w:val="24"/>
        </w:rPr>
        <w:t xml:space="preserve"> and electro-mechanical coefficient</w:t>
      </w:r>
      <w:r w:rsidR="00952107" w:rsidRPr="00686B85">
        <w:rPr>
          <w:rFonts w:ascii="Arial" w:hAnsi="Arial" w:cs="Arial"/>
          <w:sz w:val="24"/>
          <w:szCs w:val="24"/>
        </w:rPr>
        <w:t xml:space="preserve"> (represented by </w:t>
      </w:r>
      <w:r w:rsidR="00952107" w:rsidRPr="00686B85">
        <w:rPr>
          <w:rFonts w:ascii="Arial" w:hAnsi="Arial" w:cs="Arial"/>
          <w:i/>
          <w:sz w:val="24"/>
          <w:szCs w:val="24"/>
        </w:rPr>
        <w:t>k</w:t>
      </w:r>
      <w:r w:rsidR="00952107" w:rsidRPr="00686B85">
        <w:rPr>
          <w:rFonts w:ascii="Arial" w:hAnsi="Arial" w:cs="Arial"/>
          <w:sz w:val="24"/>
          <w:szCs w:val="24"/>
        </w:rPr>
        <w:t>)</w:t>
      </w:r>
      <w:r w:rsidR="008431F7" w:rsidRPr="00686B85">
        <w:rPr>
          <w:rFonts w:ascii="Arial" w:hAnsi="Arial" w:cs="Arial"/>
          <w:sz w:val="24"/>
          <w:szCs w:val="24"/>
        </w:rPr>
        <w:t xml:space="preserve"> are two </w:t>
      </w:r>
      <w:r w:rsidR="007B06D3" w:rsidRPr="00686B85">
        <w:rPr>
          <w:rFonts w:ascii="Arial" w:hAnsi="Arial" w:cs="Arial"/>
          <w:sz w:val="24"/>
          <w:szCs w:val="24"/>
        </w:rPr>
        <w:t>of them</w:t>
      </w:r>
      <w:r w:rsidR="008431F7" w:rsidRPr="00686B85">
        <w:rPr>
          <w:rFonts w:ascii="Arial" w:hAnsi="Arial" w:cs="Arial"/>
          <w:sz w:val="24"/>
          <w:szCs w:val="24"/>
        </w:rPr>
        <w:t xml:space="preserve">. </w:t>
      </w:r>
      <w:r w:rsidR="00952107" w:rsidRPr="00686B85">
        <w:rPr>
          <w:rFonts w:ascii="Arial" w:hAnsi="Arial" w:cs="Arial"/>
          <w:sz w:val="24"/>
          <w:szCs w:val="24"/>
        </w:rPr>
        <w:t>The strain coefficients represent the strain developed to the applied field. There are two differen</w:t>
      </w:r>
      <w:r w:rsidR="00595100" w:rsidRPr="00686B85">
        <w:rPr>
          <w:rFonts w:ascii="Arial" w:hAnsi="Arial" w:cs="Arial"/>
          <w:sz w:val="24"/>
          <w:szCs w:val="24"/>
        </w:rPr>
        <w:t xml:space="preserve">t strain coefficients called </w:t>
      </w:r>
      <m:oMath>
        <m:sSub>
          <m:sSubPr>
            <m:ctrlPr>
              <w:rPr>
                <w:rFonts w:ascii="Cambria Math" w:hAnsi="Arial" w:cs="Arial"/>
                <w:i/>
                <w:sz w:val="24"/>
                <w:szCs w:val="24"/>
              </w:rPr>
            </m:ctrlPr>
          </m:sSubPr>
          <m:e>
            <m:r>
              <w:rPr>
                <w:rFonts w:ascii="Cambria Math" w:hAnsi="Cambria Math" w:cs="Arial"/>
                <w:sz w:val="24"/>
                <w:szCs w:val="24"/>
              </w:rPr>
              <m:t>d</m:t>
            </m:r>
          </m:e>
          <m:sub>
            <m:r>
              <w:rPr>
                <w:rFonts w:ascii="Cambria Math" w:hAnsi="Arial" w:cs="Arial"/>
                <w:sz w:val="24"/>
                <w:szCs w:val="24"/>
              </w:rPr>
              <m:t>33</m:t>
            </m:r>
          </m:sub>
        </m:sSub>
      </m:oMath>
      <w:r w:rsidR="00595100" w:rsidRPr="00686B85">
        <w:rPr>
          <w:rFonts w:ascii="Arial" w:hAnsi="Arial" w:cs="Arial"/>
          <w:sz w:val="24"/>
          <w:szCs w:val="24"/>
        </w:rPr>
        <w:t xml:space="preserve"> and </w:t>
      </w:r>
      <m:oMath>
        <m:sSub>
          <m:sSubPr>
            <m:ctrlPr>
              <w:rPr>
                <w:rFonts w:ascii="Cambria Math" w:hAnsi="Arial" w:cs="Arial"/>
                <w:i/>
                <w:sz w:val="24"/>
                <w:szCs w:val="24"/>
              </w:rPr>
            </m:ctrlPr>
          </m:sSubPr>
          <m:e>
            <m:r>
              <w:rPr>
                <w:rFonts w:ascii="Cambria Math" w:hAnsi="Cambria Math" w:cs="Arial"/>
                <w:sz w:val="24"/>
                <w:szCs w:val="24"/>
              </w:rPr>
              <m:t>d</m:t>
            </m:r>
          </m:e>
          <m:sub>
            <m:r>
              <w:rPr>
                <w:rFonts w:ascii="Cambria Math" w:hAnsi="Arial" w:cs="Arial"/>
                <w:sz w:val="24"/>
                <w:szCs w:val="24"/>
              </w:rPr>
              <m:t>31</m:t>
            </m:r>
          </m:sub>
        </m:sSub>
      </m:oMath>
      <w:r w:rsidR="00595100" w:rsidRPr="00686B85">
        <w:rPr>
          <w:rFonts w:ascii="Arial" w:hAnsi="Arial" w:cs="Arial"/>
          <w:sz w:val="24"/>
          <w:szCs w:val="24"/>
        </w:rPr>
        <w:t>.</w:t>
      </w:r>
      <w:r w:rsidR="007B06D3" w:rsidRPr="00686B85">
        <w:rPr>
          <w:rFonts w:ascii="Arial" w:hAnsi="Arial" w:cs="Arial"/>
          <w:sz w:val="24"/>
          <w:szCs w:val="24"/>
        </w:rPr>
        <w:t xml:space="preserve"> The subscripts that follow after the </w:t>
      </w:r>
      <w:r w:rsidR="0056207D" w:rsidRPr="00686B85">
        <w:rPr>
          <w:rFonts w:ascii="Arial" w:hAnsi="Arial" w:cs="Arial"/>
          <w:sz w:val="24"/>
          <w:szCs w:val="24"/>
        </w:rPr>
        <w:t xml:space="preserve">coefficient indicate the direction of the mechanical and electrical interactions. For example, </w:t>
      </w:r>
      <m:oMath>
        <m:sSub>
          <m:sSubPr>
            <m:ctrlPr>
              <w:rPr>
                <w:rFonts w:ascii="Cambria Math" w:hAnsi="Arial" w:cs="Arial"/>
                <w:i/>
                <w:sz w:val="24"/>
                <w:szCs w:val="24"/>
              </w:rPr>
            </m:ctrlPr>
          </m:sSubPr>
          <m:e>
            <m:r>
              <w:rPr>
                <w:rFonts w:ascii="Cambria Math" w:hAnsi="Cambria Math" w:cs="Arial"/>
                <w:sz w:val="24"/>
                <w:szCs w:val="24"/>
              </w:rPr>
              <m:t>d</m:t>
            </m:r>
          </m:e>
          <m:sub>
            <m:r>
              <w:rPr>
                <w:rFonts w:ascii="Cambria Math" w:hAnsi="Arial" w:cs="Arial"/>
                <w:sz w:val="24"/>
                <w:szCs w:val="24"/>
              </w:rPr>
              <m:t>31</m:t>
            </m:r>
          </m:sub>
        </m:sSub>
      </m:oMath>
      <w:r w:rsidR="0056207D" w:rsidRPr="00686B85">
        <w:rPr>
          <w:rFonts w:ascii="Arial" w:eastAsiaTheme="minorEastAsia" w:hAnsi="Arial" w:cs="Arial"/>
          <w:sz w:val="24"/>
          <w:szCs w:val="24"/>
        </w:rPr>
        <w:t xml:space="preserve">shows that strain is caused to axis 1 by an electrical charge applied to axis 3. It is also true that strain on the axis 1 will cause an electrical charge along axis 3. </w:t>
      </w:r>
      <w:r w:rsidR="0056207D" w:rsidRPr="00686B85">
        <w:rPr>
          <w:rFonts w:ascii="Arial" w:eastAsiaTheme="minorEastAsia" w:hAnsi="Arial" w:cs="Arial"/>
          <w:i/>
          <w:sz w:val="24"/>
          <w:szCs w:val="24"/>
        </w:rPr>
        <w:t>[</w:t>
      </w:r>
      <w:r w:rsidR="00C7120C" w:rsidRPr="00686B85">
        <w:rPr>
          <w:rFonts w:ascii="Arial" w:eastAsiaTheme="minorEastAsia" w:hAnsi="Arial" w:cs="Arial"/>
          <w:i/>
          <w:sz w:val="24"/>
          <w:szCs w:val="24"/>
        </w:rPr>
        <w:t>K</w:t>
      </w:r>
      <w:r w:rsidR="0056207D" w:rsidRPr="00686B85">
        <w:rPr>
          <w:rFonts w:ascii="Arial" w:eastAsiaTheme="minorEastAsia" w:hAnsi="Arial" w:cs="Arial"/>
          <w:i/>
          <w:sz w:val="24"/>
          <w:szCs w:val="24"/>
        </w:rPr>
        <w:t>2]</w:t>
      </w:r>
      <w:r w:rsidR="00595100" w:rsidRPr="00686B85">
        <w:rPr>
          <w:rFonts w:ascii="Arial" w:hAnsi="Arial" w:cs="Arial"/>
          <w:sz w:val="24"/>
          <w:szCs w:val="24"/>
        </w:rPr>
        <w:t xml:space="preserve"> </w:t>
      </w:r>
      <w:r w:rsidR="0056207D" w:rsidRPr="00686B85">
        <w:rPr>
          <w:rFonts w:ascii="Arial" w:hAnsi="Arial" w:cs="Arial"/>
          <w:sz w:val="24"/>
          <w:szCs w:val="24"/>
        </w:rPr>
        <w:t xml:space="preserve">The following diagram represents the three </w:t>
      </w:r>
      <w:r w:rsidR="00C7120C" w:rsidRPr="00686B85">
        <w:rPr>
          <w:rFonts w:ascii="Arial" w:hAnsi="Arial" w:cs="Arial"/>
          <w:sz w:val="24"/>
          <w:szCs w:val="24"/>
        </w:rPr>
        <w:t>axes</w:t>
      </w:r>
      <w:r w:rsidR="0056207D" w:rsidRPr="00686B85">
        <w:rPr>
          <w:rFonts w:ascii="Arial" w:hAnsi="Arial" w:cs="Arial"/>
          <w:sz w:val="24"/>
          <w:szCs w:val="24"/>
        </w:rPr>
        <w:t xml:space="preserve"> relative to the material:</w:t>
      </w:r>
    </w:p>
    <w:p w:rsidR="0056207D" w:rsidRPr="00686B85" w:rsidRDefault="0056207D" w:rsidP="00781A20">
      <w:pPr>
        <w:autoSpaceDE w:val="0"/>
        <w:autoSpaceDN w:val="0"/>
        <w:adjustRightInd w:val="0"/>
        <w:spacing w:after="0" w:line="240" w:lineRule="auto"/>
        <w:jc w:val="both"/>
        <w:rPr>
          <w:rFonts w:ascii="Arial" w:hAnsi="Arial" w:cs="Arial"/>
          <w:sz w:val="24"/>
          <w:szCs w:val="24"/>
        </w:rPr>
      </w:pPr>
    </w:p>
    <w:p w:rsidR="00A26A75" w:rsidRDefault="0056207D" w:rsidP="00A26A75">
      <w:pPr>
        <w:keepNext/>
        <w:autoSpaceDE w:val="0"/>
        <w:autoSpaceDN w:val="0"/>
        <w:adjustRightInd w:val="0"/>
        <w:spacing w:after="0" w:line="240" w:lineRule="auto"/>
        <w:jc w:val="center"/>
      </w:pPr>
      <w:r w:rsidRPr="00686B85">
        <w:rPr>
          <w:rFonts w:ascii="Arial" w:hAnsi="Arial" w:cs="Arial"/>
          <w:noProof/>
          <w:sz w:val="24"/>
          <w:szCs w:val="24"/>
        </w:rPr>
        <w:lastRenderedPageBreak/>
        <w:drawing>
          <wp:inline distT="0" distB="0" distL="0" distR="0">
            <wp:extent cx="3245113" cy="157162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3252716" cy="1575307"/>
                    </a:xfrm>
                    <a:prstGeom prst="rect">
                      <a:avLst/>
                    </a:prstGeom>
                    <a:noFill/>
                    <a:ln w="9525">
                      <a:noFill/>
                      <a:miter lim="800000"/>
                      <a:headEnd/>
                      <a:tailEnd/>
                    </a:ln>
                  </pic:spPr>
                </pic:pic>
              </a:graphicData>
            </a:graphic>
          </wp:inline>
        </w:drawing>
      </w:r>
    </w:p>
    <w:p w:rsidR="00A26A75" w:rsidRDefault="00A26A75" w:rsidP="00A26A75">
      <w:pPr>
        <w:pStyle w:val="Caption"/>
        <w:spacing w:after="0"/>
        <w:jc w:val="center"/>
      </w:pPr>
      <w:r>
        <w:t xml:space="preserve">Figure </w:t>
      </w:r>
      <w:fldSimple w:instr=" SEQ Figure \* ARABIC ">
        <w:r w:rsidR="00AA3AB6">
          <w:rPr>
            <w:noProof/>
          </w:rPr>
          <w:t>12</w:t>
        </w:r>
      </w:fldSimple>
      <w:r>
        <w:t xml:space="preserve"> The Axes of a Piezoelectric Material </w:t>
      </w:r>
    </w:p>
    <w:p w:rsidR="00A26A75" w:rsidRDefault="00A26A75" w:rsidP="00A26A75">
      <w:pPr>
        <w:pStyle w:val="Caption"/>
        <w:spacing w:after="0"/>
        <w:jc w:val="center"/>
      </w:pPr>
      <w:r>
        <w:t xml:space="preserve">Permission Pending </w:t>
      </w:r>
    </w:p>
    <w:p w:rsidR="00505A18" w:rsidRPr="00686B85" w:rsidRDefault="00A26A75" w:rsidP="00A26A75">
      <w:pPr>
        <w:pStyle w:val="Caption"/>
        <w:spacing w:after="0"/>
        <w:jc w:val="center"/>
        <w:rPr>
          <w:rFonts w:ascii="Arial" w:hAnsi="Arial" w:cs="Arial"/>
          <w:i/>
          <w:sz w:val="24"/>
          <w:szCs w:val="24"/>
        </w:rPr>
      </w:pPr>
      <w:r>
        <w:t>Source K5</w:t>
      </w:r>
    </w:p>
    <w:p w:rsidR="003310A4" w:rsidRPr="00686B85" w:rsidRDefault="00505A18" w:rsidP="00A26A75">
      <w:pPr>
        <w:autoSpaceDE w:val="0"/>
        <w:autoSpaceDN w:val="0"/>
        <w:adjustRightInd w:val="0"/>
        <w:spacing w:after="0" w:line="240" w:lineRule="auto"/>
        <w:ind w:left="1440"/>
        <w:rPr>
          <w:rFonts w:ascii="Arial" w:hAnsi="Arial" w:cs="Arial"/>
          <w:sz w:val="24"/>
          <w:szCs w:val="24"/>
        </w:rPr>
      </w:pPr>
      <w:r w:rsidRPr="00686B85">
        <w:rPr>
          <w:rFonts w:ascii="Arial" w:hAnsi="Arial" w:cs="Arial"/>
          <w:i/>
          <w:sz w:val="24"/>
          <w:szCs w:val="24"/>
        </w:rPr>
        <w:t xml:space="preserve">     </w:t>
      </w:r>
    </w:p>
    <w:p w:rsidR="00DF4A5F" w:rsidRPr="00686B85" w:rsidRDefault="00595100" w:rsidP="00781A20">
      <w:pPr>
        <w:autoSpaceDE w:val="0"/>
        <w:autoSpaceDN w:val="0"/>
        <w:adjustRightInd w:val="0"/>
        <w:spacing w:after="0" w:line="240" w:lineRule="auto"/>
        <w:jc w:val="both"/>
        <w:rPr>
          <w:rFonts w:ascii="Arial" w:hAnsi="Arial" w:cs="Arial"/>
          <w:sz w:val="24"/>
          <w:szCs w:val="24"/>
        </w:rPr>
      </w:pPr>
      <w:r w:rsidRPr="00686B85">
        <w:rPr>
          <w:rFonts w:ascii="Arial" w:hAnsi="Arial" w:cs="Arial"/>
          <w:sz w:val="24"/>
          <w:szCs w:val="24"/>
        </w:rPr>
        <w:t xml:space="preserve">The coefficient, </w:t>
      </w:r>
      <m:oMath>
        <m:sSub>
          <m:sSubPr>
            <m:ctrlPr>
              <w:rPr>
                <w:rFonts w:ascii="Cambria Math" w:hAnsi="Arial" w:cs="Arial"/>
                <w:i/>
                <w:sz w:val="24"/>
                <w:szCs w:val="24"/>
              </w:rPr>
            </m:ctrlPr>
          </m:sSubPr>
          <m:e>
            <m:r>
              <w:rPr>
                <w:rFonts w:ascii="Cambria Math" w:hAnsi="Cambria Math" w:cs="Arial"/>
                <w:sz w:val="24"/>
                <w:szCs w:val="24"/>
              </w:rPr>
              <m:t>d</m:t>
            </m:r>
          </m:e>
          <m:sub>
            <m:r>
              <w:rPr>
                <w:rFonts w:ascii="Cambria Math" w:hAnsi="Arial" w:cs="Arial"/>
                <w:sz w:val="24"/>
                <w:szCs w:val="24"/>
              </w:rPr>
              <m:t>33</m:t>
            </m:r>
          </m:sub>
        </m:sSub>
      </m:oMath>
      <w:r w:rsidRPr="00686B85">
        <w:rPr>
          <w:rFonts w:ascii="Arial" w:eastAsiaTheme="minorEastAsia" w:hAnsi="Arial" w:cs="Arial"/>
          <w:sz w:val="24"/>
          <w:szCs w:val="24"/>
        </w:rPr>
        <w:t>,</w:t>
      </w:r>
      <w:r w:rsidR="00952107" w:rsidRPr="00686B85">
        <w:rPr>
          <w:rFonts w:ascii="Arial" w:hAnsi="Arial" w:cs="Arial"/>
          <w:sz w:val="24"/>
          <w:szCs w:val="24"/>
        </w:rPr>
        <w:t xml:space="preserve"> is used when a compressive strain is applied perpendicular to the electrodes of a material. When the piezoelectric material is created as a film and adhered to a substrate, the elements are coupled with a transverse strain parallel to the electrodes and </w:t>
      </w:r>
      <w:r w:rsidRPr="00686B85">
        <w:rPr>
          <w:rFonts w:ascii="Arial" w:hAnsi="Arial" w:cs="Arial"/>
          <w:sz w:val="24"/>
          <w:szCs w:val="24"/>
        </w:rPr>
        <w:t xml:space="preserve">use the </w:t>
      </w:r>
      <m:oMath>
        <m:sSub>
          <m:sSubPr>
            <m:ctrlPr>
              <w:rPr>
                <w:rFonts w:ascii="Cambria Math" w:hAnsi="Arial" w:cs="Arial"/>
                <w:i/>
                <w:sz w:val="24"/>
                <w:szCs w:val="24"/>
              </w:rPr>
            </m:ctrlPr>
          </m:sSubPr>
          <m:e>
            <m:r>
              <w:rPr>
                <w:rFonts w:ascii="Cambria Math" w:hAnsi="Cambria Math" w:cs="Arial"/>
                <w:sz w:val="24"/>
                <w:szCs w:val="24"/>
              </w:rPr>
              <m:t>d</m:t>
            </m:r>
          </m:e>
          <m:sub>
            <m:r>
              <w:rPr>
                <w:rFonts w:ascii="Cambria Math" w:hAnsi="Arial" w:cs="Arial"/>
                <w:sz w:val="24"/>
                <w:szCs w:val="24"/>
              </w:rPr>
              <m:t>31</m:t>
            </m:r>
          </m:sub>
        </m:sSub>
      </m:oMath>
      <w:r w:rsidR="00952107" w:rsidRPr="00686B85">
        <w:rPr>
          <w:rFonts w:ascii="Arial" w:hAnsi="Arial" w:cs="Arial"/>
          <w:sz w:val="24"/>
          <w:szCs w:val="24"/>
        </w:rPr>
        <w:t xml:space="preserve">coefficient </w:t>
      </w:r>
      <w:r w:rsidR="00952107" w:rsidRPr="00686B85">
        <w:rPr>
          <w:rFonts w:ascii="Arial" w:hAnsi="Arial" w:cs="Arial"/>
          <w:i/>
          <w:sz w:val="24"/>
          <w:szCs w:val="24"/>
        </w:rPr>
        <w:t>[K1]</w:t>
      </w:r>
      <w:r w:rsidR="00952107" w:rsidRPr="00686B85">
        <w:rPr>
          <w:rFonts w:ascii="Arial" w:hAnsi="Arial" w:cs="Arial"/>
          <w:sz w:val="24"/>
          <w:szCs w:val="24"/>
        </w:rPr>
        <w:t>. The elect</w:t>
      </w:r>
      <w:r w:rsidR="00C204CB">
        <w:rPr>
          <w:rFonts w:ascii="Arial" w:hAnsi="Arial" w:cs="Arial"/>
          <w:sz w:val="24"/>
          <w:szCs w:val="24"/>
        </w:rPr>
        <w:t>r</w:t>
      </w:r>
      <w:r w:rsidR="00952107" w:rsidRPr="00686B85">
        <w:rPr>
          <w:rFonts w:ascii="Arial" w:hAnsi="Arial" w:cs="Arial"/>
          <w:sz w:val="24"/>
          <w:szCs w:val="24"/>
        </w:rPr>
        <w:t>o-mechanical coefficient represents the ratio of electrical to mechanical energy.</w:t>
      </w:r>
      <w:r w:rsidRPr="00686B85">
        <w:rPr>
          <w:rFonts w:ascii="Arial" w:hAnsi="Arial" w:cs="Arial"/>
          <w:sz w:val="24"/>
          <w:szCs w:val="24"/>
        </w:rPr>
        <w:t xml:space="preserve"> The following is an equation which represents </w:t>
      </w:r>
      <w:r w:rsidRPr="00686B85">
        <w:rPr>
          <w:rFonts w:ascii="Arial" w:hAnsi="Arial" w:cs="Arial"/>
          <w:i/>
          <w:sz w:val="24"/>
          <w:szCs w:val="24"/>
        </w:rPr>
        <w:t>k</w:t>
      </w:r>
      <w:r w:rsidRPr="00686B85">
        <w:rPr>
          <w:rFonts w:ascii="Arial" w:hAnsi="Arial" w:cs="Arial"/>
          <w:sz w:val="24"/>
          <w:szCs w:val="24"/>
        </w:rPr>
        <w:t xml:space="preserve">. Also shown is a table showing the properties of several </w:t>
      </w:r>
      <w:r w:rsidR="00285612" w:rsidRPr="00686B85">
        <w:rPr>
          <w:rFonts w:ascii="Arial" w:hAnsi="Arial" w:cs="Arial"/>
          <w:sz w:val="24"/>
          <w:szCs w:val="24"/>
        </w:rPr>
        <w:t>different piezoelectric</w:t>
      </w:r>
      <w:r w:rsidRPr="00686B85">
        <w:rPr>
          <w:rFonts w:ascii="Arial" w:hAnsi="Arial" w:cs="Arial"/>
          <w:sz w:val="24"/>
          <w:szCs w:val="24"/>
        </w:rPr>
        <w:t xml:space="preserve"> materials. The Curie Temperature is</w:t>
      </w:r>
      <w:r w:rsidR="003439BF" w:rsidRPr="00686B85">
        <w:rPr>
          <w:rFonts w:ascii="Arial" w:hAnsi="Arial" w:cs="Arial"/>
          <w:sz w:val="24"/>
          <w:szCs w:val="24"/>
        </w:rPr>
        <w:t xml:space="preserve"> the temperature at which that specific material becomes de-poled. </w:t>
      </w:r>
    </w:p>
    <w:p w:rsidR="00595100" w:rsidRPr="00686B85" w:rsidRDefault="00595100" w:rsidP="00781A20">
      <w:pPr>
        <w:autoSpaceDE w:val="0"/>
        <w:autoSpaceDN w:val="0"/>
        <w:adjustRightInd w:val="0"/>
        <w:spacing w:after="0" w:line="240" w:lineRule="auto"/>
        <w:jc w:val="both"/>
        <w:rPr>
          <w:rFonts w:ascii="Arial" w:eastAsiaTheme="minorEastAsia" w:hAnsi="Arial" w:cs="Arial"/>
          <w:sz w:val="24"/>
          <w:szCs w:val="24"/>
        </w:rPr>
      </w:pPr>
      <w:r w:rsidRPr="00686B85">
        <w:rPr>
          <w:rFonts w:ascii="Arial" w:hAnsi="Arial" w:cs="Arial"/>
          <w:sz w:val="24"/>
          <w:szCs w:val="24"/>
        </w:rPr>
        <w:tab/>
      </w:r>
      <w:r w:rsidRPr="00686B85">
        <w:rPr>
          <w:rFonts w:ascii="Arial" w:hAnsi="Arial" w:cs="Arial"/>
          <w:sz w:val="24"/>
          <w:szCs w:val="24"/>
        </w:rPr>
        <w:tab/>
      </w:r>
      <w:r w:rsidRPr="00686B85">
        <w:rPr>
          <w:rFonts w:ascii="Arial" w:hAnsi="Arial" w:cs="Arial"/>
          <w:sz w:val="24"/>
          <w:szCs w:val="24"/>
        </w:rPr>
        <w:tab/>
      </w:r>
      <w:r w:rsidRPr="00686B85">
        <w:rPr>
          <w:rFonts w:ascii="Arial" w:hAnsi="Arial" w:cs="Arial"/>
          <w:sz w:val="24"/>
          <w:szCs w:val="24"/>
        </w:rPr>
        <w:tab/>
      </w:r>
      <w:r w:rsidRPr="00686B85">
        <w:rPr>
          <w:rFonts w:ascii="Arial" w:hAnsi="Arial" w:cs="Arial"/>
          <w:sz w:val="24"/>
          <w:szCs w:val="24"/>
        </w:rPr>
        <w:br/>
      </w:r>
      <m:oMathPara>
        <m:oMath>
          <m:sSup>
            <m:sSupPr>
              <m:ctrlPr>
                <w:rPr>
                  <w:rFonts w:ascii="Cambria Math" w:hAnsi="Arial" w:cs="Arial"/>
                  <w:i/>
                  <w:sz w:val="24"/>
                  <w:szCs w:val="24"/>
                </w:rPr>
              </m:ctrlPr>
            </m:sSupPr>
            <m:e>
              <m:r>
                <w:rPr>
                  <w:rFonts w:ascii="Cambria Math" w:hAnsi="Cambria Math" w:cs="Arial"/>
                  <w:sz w:val="24"/>
                  <w:szCs w:val="24"/>
                </w:rPr>
                <m:t>k</m:t>
              </m:r>
            </m:e>
            <m:sup>
              <m:r>
                <w:rPr>
                  <w:rFonts w:ascii="Cambria Math" w:hAnsi="Arial" w:cs="Arial"/>
                  <w:sz w:val="24"/>
                  <w:szCs w:val="24"/>
                </w:rPr>
                <m:t>2</m:t>
              </m:r>
            </m:sup>
          </m:sSup>
          <m:r>
            <w:rPr>
              <w:rFonts w:ascii="Cambria Math" w:hAnsi="Arial" w:cs="Arial"/>
              <w:sz w:val="24"/>
              <w:szCs w:val="24"/>
            </w:rPr>
            <m:t>=</m:t>
          </m:r>
          <m:f>
            <m:fPr>
              <m:ctrlPr>
                <w:rPr>
                  <w:rFonts w:ascii="Cambria Math" w:hAnsi="Arial" w:cs="Arial"/>
                  <w:i/>
                  <w:sz w:val="24"/>
                  <w:szCs w:val="24"/>
                </w:rPr>
              </m:ctrlPr>
            </m:fPr>
            <m:num>
              <m:sSub>
                <m:sSubPr>
                  <m:ctrlPr>
                    <w:rPr>
                      <w:rFonts w:ascii="Cambria Math" w:hAnsi="Arial" w:cs="Arial"/>
                      <w:i/>
                      <w:sz w:val="24"/>
                      <w:szCs w:val="24"/>
                    </w:rPr>
                  </m:ctrlPr>
                </m:sSubPr>
                <m:e>
                  <m:r>
                    <w:rPr>
                      <w:rFonts w:ascii="Cambria Math" w:hAnsi="Cambria Math" w:cs="Arial"/>
                      <w:sz w:val="24"/>
                      <w:szCs w:val="24"/>
                    </w:rPr>
                    <m:t>W</m:t>
                  </m:r>
                </m:e>
                <m:sub>
                  <m:r>
                    <w:rPr>
                      <w:rFonts w:ascii="Cambria Math" w:hAnsi="Cambria Math" w:cs="Arial"/>
                      <w:sz w:val="24"/>
                      <w:szCs w:val="24"/>
                    </w:rPr>
                    <m:t>e</m:t>
                  </m:r>
                </m:sub>
              </m:sSub>
            </m:num>
            <m:den>
              <m:sSub>
                <m:sSubPr>
                  <m:ctrlPr>
                    <w:rPr>
                      <w:rFonts w:ascii="Cambria Math" w:hAnsi="Arial" w:cs="Arial"/>
                      <w:i/>
                      <w:sz w:val="24"/>
                      <w:szCs w:val="24"/>
                    </w:rPr>
                  </m:ctrlPr>
                </m:sSubPr>
                <m:e>
                  <m:r>
                    <w:rPr>
                      <w:rFonts w:ascii="Cambria Math" w:hAnsi="Cambria Math" w:cs="Arial"/>
                      <w:sz w:val="24"/>
                      <w:szCs w:val="24"/>
                    </w:rPr>
                    <m:t>W</m:t>
                  </m:r>
                </m:e>
                <m:sub>
                  <m:r>
                    <w:rPr>
                      <w:rFonts w:ascii="Cambria Math" w:hAnsi="Cambria Math" w:cs="Arial"/>
                      <w:sz w:val="24"/>
                      <w:szCs w:val="24"/>
                    </w:rPr>
                    <m:t>m</m:t>
                  </m:r>
                </m:sub>
              </m:sSub>
            </m:den>
          </m:f>
        </m:oMath>
      </m:oMathPara>
    </w:p>
    <w:p w:rsidR="00595100" w:rsidRPr="00686B85" w:rsidRDefault="00595100" w:rsidP="00781A20">
      <w:pPr>
        <w:autoSpaceDE w:val="0"/>
        <w:autoSpaceDN w:val="0"/>
        <w:adjustRightInd w:val="0"/>
        <w:spacing w:after="0" w:line="240" w:lineRule="auto"/>
        <w:jc w:val="both"/>
        <w:rPr>
          <w:rFonts w:ascii="Arial" w:eastAsiaTheme="minorEastAsia" w:hAnsi="Arial" w:cs="Arial"/>
          <w:sz w:val="24"/>
          <w:szCs w:val="24"/>
        </w:rPr>
      </w:pPr>
    </w:p>
    <w:p w:rsidR="009D5A9A" w:rsidRPr="00686B85" w:rsidRDefault="009D5A9A" w:rsidP="00781A20">
      <w:pPr>
        <w:spacing w:after="0" w:line="240" w:lineRule="auto"/>
        <w:rPr>
          <w:rFonts w:ascii="Arial" w:hAnsi="Arial" w:cs="Arial"/>
        </w:rPr>
      </w:pPr>
      <w:r w:rsidRPr="00686B85">
        <w:rPr>
          <w:rFonts w:ascii="Arial" w:hAnsi="Arial" w:cs="Arial"/>
        </w:rPr>
        <w:t>Coefficients of common piezoelectric materials:</w:t>
      </w:r>
    </w:p>
    <w:p w:rsidR="00B112CB" w:rsidRPr="00686B85" w:rsidRDefault="00B112CB" w:rsidP="00781A20">
      <w:pPr>
        <w:spacing w:after="0" w:line="240" w:lineRule="auto"/>
        <w:rPr>
          <w:rFonts w:ascii="Arial" w:hAnsi="Arial" w:cs="Arial"/>
        </w:rPr>
      </w:pPr>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60"/>
      </w:tblPr>
      <w:tblGrid>
        <w:gridCol w:w="1874"/>
        <w:gridCol w:w="1717"/>
        <w:gridCol w:w="1720"/>
        <w:gridCol w:w="1719"/>
        <w:gridCol w:w="1610"/>
      </w:tblGrid>
      <w:tr w:rsidR="009D5A9A" w:rsidRPr="00686B85" w:rsidTr="008F0656">
        <w:tc>
          <w:tcPr>
            <w:tcW w:w="1084" w:type="pct"/>
            <w:noWrap/>
          </w:tcPr>
          <w:p w:rsidR="009D5A9A" w:rsidRPr="00686B85" w:rsidRDefault="009D5A9A" w:rsidP="00781A20">
            <w:pPr>
              <w:rPr>
                <w:rFonts w:ascii="Arial" w:hAnsi="Arial" w:cs="Arial"/>
              </w:rPr>
            </w:pPr>
            <w:r w:rsidRPr="00686B85">
              <w:rPr>
                <w:rFonts w:ascii="Arial" w:hAnsi="Arial" w:cs="Arial"/>
              </w:rPr>
              <w:t>Property</w:t>
            </w:r>
          </w:p>
        </w:tc>
        <w:tc>
          <w:tcPr>
            <w:tcW w:w="993" w:type="pct"/>
          </w:tcPr>
          <w:p w:rsidR="009D5A9A" w:rsidRPr="00686B85" w:rsidRDefault="009D5A9A" w:rsidP="00781A20">
            <w:pPr>
              <w:jc w:val="center"/>
              <w:rPr>
                <w:rFonts w:ascii="Arial" w:hAnsi="Arial" w:cs="Arial"/>
              </w:rPr>
            </w:pPr>
            <w:r w:rsidRPr="00686B85">
              <w:rPr>
                <w:rFonts w:ascii="Arial" w:hAnsi="Arial" w:cs="Arial"/>
              </w:rPr>
              <w:t>PZT-5H</w:t>
            </w:r>
          </w:p>
        </w:tc>
        <w:tc>
          <w:tcPr>
            <w:tcW w:w="995" w:type="pct"/>
          </w:tcPr>
          <w:p w:rsidR="009D5A9A" w:rsidRPr="00686B85" w:rsidRDefault="009D5A9A" w:rsidP="00781A20">
            <w:pPr>
              <w:jc w:val="center"/>
              <w:rPr>
                <w:rFonts w:ascii="Arial" w:hAnsi="Arial" w:cs="Arial"/>
              </w:rPr>
            </w:pPr>
            <w:r w:rsidRPr="00686B85">
              <w:rPr>
                <w:rFonts w:ascii="Arial" w:hAnsi="Arial" w:cs="Arial"/>
              </w:rPr>
              <w:t>PZT-5A</w:t>
            </w:r>
          </w:p>
        </w:tc>
        <w:tc>
          <w:tcPr>
            <w:tcW w:w="995" w:type="pct"/>
          </w:tcPr>
          <w:p w:rsidR="009D5A9A" w:rsidRPr="00686B85" w:rsidRDefault="009D5A9A" w:rsidP="00781A20">
            <w:pPr>
              <w:jc w:val="center"/>
              <w:rPr>
                <w:rFonts w:ascii="Arial" w:hAnsi="Arial" w:cs="Arial"/>
              </w:rPr>
            </w:pPr>
            <w:r w:rsidRPr="00686B85">
              <w:rPr>
                <w:rFonts w:ascii="Arial" w:hAnsi="Arial" w:cs="Arial"/>
              </w:rPr>
              <w:t>PVDF</w:t>
            </w:r>
          </w:p>
        </w:tc>
        <w:tc>
          <w:tcPr>
            <w:tcW w:w="932" w:type="pct"/>
          </w:tcPr>
          <w:p w:rsidR="009D5A9A" w:rsidRPr="00686B85" w:rsidRDefault="00CE4CB4" w:rsidP="00781A20">
            <w:pPr>
              <w:rPr>
                <w:rFonts w:ascii="Arial" w:hAnsi="Arial" w:cs="Arial"/>
              </w:rPr>
            </w:pPr>
            <m:oMathPara>
              <m:oMath>
                <m:sSub>
                  <m:sSubPr>
                    <m:ctrlPr>
                      <w:rPr>
                        <w:rFonts w:ascii="Cambria Math" w:hAnsi="Arial" w:cs="Arial"/>
                        <w:i/>
                      </w:rPr>
                    </m:ctrlPr>
                  </m:sSubPr>
                  <m:e>
                    <m:r>
                      <w:rPr>
                        <w:rFonts w:ascii="Cambria Math" w:hAnsi="Cambria Math" w:cs="Arial"/>
                      </w:rPr>
                      <m:t>BaTiO</m:t>
                    </m:r>
                  </m:e>
                  <m:sub>
                    <m:r>
                      <w:rPr>
                        <w:rFonts w:ascii="Cambria Math" w:hAnsi="Cambria Math" w:cs="Arial"/>
                      </w:rPr>
                      <m:t>3</m:t>
                    </m:r>
                  </m:sub>
                </m:sSub>
              </m:oMath>
            </m:oMathPara>
          </w:p>
        </w:tc>
      </w:tr>
      <w:tr w:rsidR="009D5A9A" w:rsidRPr="00686B85" w:rsidTr="008F0656">
        <w:tc>
          <w:tcPr>
            <w:tcW w:w="1084" w:type="pct"/>
            <w:noWrap/>
          </w:tcPr>
          <w:p w:rsidR="009D5A9A" w:rsidRPr="00686B85" w:rsidRDefault="00CE4CB4" w:rsidP="00781A20">
            <w:pPr>
              <w:rPr>
                <w:rFonts w:ascii="Arial" w:hAnsi="Arial" w:cs="Arial"/>
              </w:rPr>
            </w:pPr>
            <m:oMath>
              <m:sSub>
                <m:sSubPr>
                  <m:ctrlPr>
                    <w:rPr>
                      <w:rFonts w:ascii="Cambria Math" w:hAnsi="Arial" w:cs="Arial"/>
                      <w:i/>
                    </w:rPr>
                  </m:ctrlPr>
                </m:sSubPr>
                <m:e>
                  <m:r>
                    <w:rPr>
                      <w:rFonts w:ascii="Cambria Math" w:hAnsi="Cambria Math" w:cs="Arial"/>
                    </w:rPr>
                    <m:t>d</m:t>
                  </m:r>
                </m:e>
                <m:sub>
                  <m:r>
                    <w:rPr>
                      <w:rFonts w:ascii="Cambria Math" w:hAnsi="Arial" w:cs="Arial"/>
                    </w:rPr>
                    <m:t>33</m:t>
                  </m:r>
                </m:sub>
              </m:sSub>
            </m:oMath>
            <w:r w:rsidR="009D5A9A" w:rsidRPr="00686B85">
              <w:rPr>
                <w:rFonts w:ascii="Arial" w:hAnsi="Arial" w:cs="Arial"/>
              </w:rPr>
              <w:t xml:space="preserve"> (</w:t>
            </w:r>
            <m:oMath>
              <m:sSup>
                <m:sSupPr>
                  <m:ctrlPr>
                    <w:rPr>
                      <w:rFonts w:ascii="Cambria Math" w:hAnsi="Arial" w:cs="Arial"/>
                      <w:i/>
                    </w:rPr>
                  </m:ctrlPr>
                </m:sSupPr>
                <m:e>
                  <m:r>
                    <w:rPr>
                      <w:rFonts w:ascii="Cambria Math" w:hAnsi="Arial" w:cs="Arial"/>
                    </w:rPr>
                    <m:t>(10</m:t>
                  </m:r>
                </m:e>
                <m:sup>
                  <m:r>
                    <w:rPr>
                      <w:rFonts w:ascii="Arial" w:hAnsi="Arial" w:cs="Arial"/>
                    </w:rPr>
                    <m:t>-</m:t>
                  </m:r>
                  <m:r>
                    <w:rPr>
                      <w:rFonts w:ascii="Cambria Math" w:hAnsi="Arial" w:cs="Arial"/>
                    </w:rPr>
                    <m:t>12</m:t>
                  </m:r>
                </m:sup>
              </m:sSup>
              <m:r>
                <w:rPr>
                  <w:rFonts w:ascii="Cambria Math" w:hAnsi="Arial" w:cs="Arial"/>
                </w:rPr>
                <m:t xml:space="preserve"> </m:t>
              </m:r>
              <m:r>
                <w:rPr>
                  <w:rFonts w:ascii="Cambria Math" w:hAnsi="Cambria Math" w:cs="Arial"/>
                </w:rPr>
                <m:t>C</m:t>
              </m:r>
              <m:r>
                <w:rPr>
                  <w:rFonts w:ascii="Cambria Math" w:hAnsi="Arial" w:cs="Arial"/>
                </w:rPr>
                <m:t>/</m:t>
              </m:r>
              <m:r>
                <w:rPr>
                  <w:rFonts w:ascii="Cambria Math" w:hAnsi="Cambria Math" w:cs="Arial"/>
                </w:rPr>
                <m:t>N</m:t>
              </m:r>
              <m:r>
                <w:rPr>
                  <w:rFonts w:ascii="Cambria Math" w:hAnsi="Arial" w:cs="Arial"/>
                </w:rPr>
                <m:t>)</m:t>
              </m:r>
            </m:oMath>
          </w:p>
        </w:tc>
        <w:tc>
          <w:tcPr>
            <w:tcW w:w="993" w:type="pct"/>
          </w:tcPr>
          <w:p w:rsidR="009D5A9A" w:rsidRPr="00686B85" w:rsidRDefault="009D5A9A" w:rsidP="00781A20">
            <w:pPr>
              <w:pStyle w:val="DecimalAligned"/>
              <w:jc w:val="center"/>
              <w:rPr>
                <w:rFonts w:ascii="Arial" w:hAnsi="Arial" w:cs="Arial"/>
              </w:rPr>
            </w:pPr>
            <w:r w:rsidRPr="00686B85">
              <w:rPr>
                <w:rFonts w:ascii="Arial" w:hAnsi="Arial" w:cs="Arial"/>
              </w:rPr>
              <w:t>593</w:t>
            </w:r>
          </w:p>
        </w:tc>
        <w:tc>
          <w:tcPr>
            <w:tcW w:w="995" w:type="pct"/>
          </w:tcPr>
          <w:p w:rsidR="009D5A9A" w:rsidRPr="00686B85" w:rsidRDefault="009D5A9A" w:rsidP="00781A20">
            <w:pPr>
              <w:pStyle w:val="DecimalAligned"/>
              <w:jc w:val="center"/>
              <w:rPr>
                <w:rFonts w:ascii="Arial" w:hAnsi="Arial" w:cs="Arial"/>
              </w:rPr>
            </w:pPr>
            <w:r w:rsidRPr="00686B85">
              <w:rPr>
                <w:rFonts w:ascii="Arial" w:hAnsi="Arial" w:cs="Arial"/>
              </w:rPr>
              <w:t>374</w:t>
            </w:r>
          </w:p>
        </w:tc>
        <w:tc>
          <w:tcPr>
            <w:tcW w:w="995" w:type="pct"/>
          </w:tcPr>
          <w:p w:rsidR="009D5A9A" w:rsidRPr="00686B85" w:rsidRDefault="009D5A9A" w:rsidP="00781A20">
            <w:pPr>
              <w:pStyle w:val="DecimalAligned"/>
              <w:jc w:val="center"/>
              <w:rPr>
                <w:rFonts w:ascii="Arial" w:hAnsi="Arial" w:cs="Arial"/>
              </w:rPr>
            </w:pPr>
            <w:r w:rsidRPr="00686B85">
              <w:rPr>
                <w:rFonts w:ascii="Arial" w:hAnsi="Arial" w:cs="Arial"/>
              </w:rPr>
              <w:t>-33</w:t>
            </w:r>
          </w:p>
        </w:tc>
        <w:tc>
          <w:tcPr>
            <w:tcW w:w="932" w:type="pct"/>
          </w:tcPr>
          <w:p w:rsidR="009D5A9A" w:rsidRPr="00686B85" w:rsidRDefault="009D5A9A" w:rsidP="00781A20">
            <w:pPr>
              <w:pStyle w:val="DecimalAligned"/>
              <w:jc w:val="center"/>
              <w:rPr>
                <w:rFonts w:ascii="Arial" w:hAnsi="Arial" w:cs="Arial"/>
              </w:rPr>
            </w:pPr>
            <w:r w:rsidRPr="00686B85">
              <w:rPr>
                <w:rFonts w:ascii="Arial" w:hAnsi="Arial" w:cs="Arial"/>
              </w:rPr>
              <w:t>149</w:t>
            </w:r>
          </w:p>
        </w:tc>
      </w:tr>
      <w:tr w:rsidR="009D5A9A" w:rsidRPr="00686B85" w:rsidTr="008F0656">
        <w:tc>
          <w:tcPr>
            <w:tcW w:w="1084" w:type="pct"/>
            <w:noWrap/>
          </w:tcPr>
          <w:p w:rsidR="009D5A9A" w:rsidRPr="00686B85" w:rsidRDefault="00CE4CB4" w:rsidP="00781A20">
            <w:pPr>
              <w:rPr>
                <w:rFonts w:ascii="Arial" w:hAnsi="Arial" w:cs="Arial"/>
              </w:rPr>
            </w:pPr>
            <m:oMath>
              <m:sSub>
                <m:sSubPr>
                  <m:ctrlPr>
                    <w:rPr>
                      <w:rFonts w:ascii="Cambria Math" w:hAnsi="Arial" w:cs="Arial"/>
                      <w:i/>
                    </w:rPr>
                  </m:ctrlPr>
                </m:sSubPr>
                <m:e>
                  <m:r>
                    <w:rPr>
                      <w:rFonts w:ascii="Cambria Math" w:hAnsi="Cambria Math" w:cs="Arial"/>
                    </w:rPr>
                    <m:t>d</m:t>
                  </m:r>
                </m:e>
                <m:sub>
                  <m:r>
                    <w:rPr>
                      <w:rFonts w:ascii="Cambria Math" w:hAnsi="Arial" w:cs="Arial"/>
                    </w:rPr>
                    <m:t>31</m:t>
                  </m:r>
                </m:sub>
              </m:sSub>
            </m:oMath>
            <w:r w:rsidR="00AD14DA" w:rsidRPr="00686B85">
              <w:rPr>
                <w:rFonts w:ascii="Arial" w:hAnsi="Arial" w:cs="Arial"/>
              </w:rPr>
              <w:t xml:space="preserve"> </w:t>
            </w:r>
            <m:oMath>
              <m:sSup>
                <m:sSupPr>
                  <m:ctrlPr>
                    <w:rPr>
                      <w:rFonts w:ascii="Cambria Math" w:hAnsi="Arial" w:cs="Arial"/>
                      <w:i/>
                    </w:rPr>
                  </m:ctrlPr>
                </m:sSupPr>
                <m:e>
                  <m:r>
                    <w:rPr>
                      <w:rFonts w:ascii="Cambria Math" w:hAnsi="Arial" w:cs="Arial"/>
                    </w:rPr>
                    <m:t>(10</m:t>
                  </m:r>
                </m:e>
                <m:sup>
                  <m:r>
                    <w:rPr>
                      <w:rFonts w:ascii="Arial" w:hAnsi="Arial" w:cs="Arial"/>
                    </w:rPr>
                    <m:t>-</m:t>
                  </m:r>
                  <m:r>
                    <w:rPr>
                      <w:rFonts w:ascii="Cambria Math" w:hAnsi="Arial" w:cs="Arial"/>
                    </w:rPr>
                    <m:t>12</m:t>
                  </m:r>
                </m:sup>
              </m:sSup>
              <m:r>
                <w:rPr>
                  <w:rFonts w:ascii="Cambria Math" w:hAnsi="Arial" w:cs="Arial"/>
                </w:rPr>
                <m:t xml:space="preserve"> </m:t>
              </m:r>
              <m:r>
                <w:rPr>
                  <w:rFonts w:ascii="Cambria Math" w:hAnsi="Cambria Math" w:cs="Arial"/>
                </w:rPr>
                <m:t>C</m:t>
              </m:r>
              <m:r>
                <w:rPr>
                  <w:rFonts w:ascii="Cambria Math" w:hAnsi="Arial" w:cs="Arial"/>
                </w:rPr>
                <m:t>/</m:t>
              </m:r>
              <m:r>
                <w:rPr>
                  <w:rFonts w:ascii="Cambria Math" w:hAnsi="Cambria Math" w:cs="Arial"/>
                </w:rPr>
                <m:t>N</m:t>
              </m:r>
              <m:r>
                <w:rPr>
                  <w:rFonts w:ascii="Cambria Math" w:hAnsi="Arial" w:cs="Arial"/>
                </w:rPr>
                <m:t>)</m:t>
              </m:r>
            </m:oMath>
          </w:p>
        </w:tc>
        <w:tc>
          <w:tcPr>
            <w:tcW w:w="993" w:type="pct"/>
          </w:tcPr>
          <w:p w:rsidR="009D5A9A" w:rsidRPr="00686B85" w:rsidRDefault="00AD14DA" w:rsidP="00781A20">
            <w:pPr>
              <w:pStyle w:val="DecimalAligned"/>
              <w:jc w:val="center"/>
              <w:rPr>
                <w:rFonts w:ascii="Arial" w:hAnsi="Arial" w:cs="Arial"/>
              </w:rPr>
            </w:pPr>
            <w:r w:rsidRPr="00686B85">
              <w:rPr>
                <w:rFonts w:ascii="Arial" w:hAnsi="Arial" w:cs="Arial"/>
              </w:rPr>
              <w:t>-274</w:t>
            </w:r>
          </w:p>
        </w:tc>
        <w:tc>
          <w:tcPr>
            <w:tcW w:w="995" w:type="pct"/>
          </w:tcPr>
          <w:p w:rsidR="009D5A9A" w:rsidRPr="00686B85" w:rsidRDefault="00AD14DA" w:rsidP="00781A20">
            <w:pPr>
              <w:pStyle w:val="DecimalAligned"/>
              <w:jc w:val="center"/>
              <w:rPr>
                <w:rFonts w:ascii="Arial" w:hAnsi="Arial" w:cs="Arial"/>
              </w:rPr>
            </w:pPr>
            <w:r w:rsidRPr="00686B85">
              <w:rPr>
                <w:rFonts w:ascii="Arial" w:hAnsi="Arial" w:cs="Arial"/>
              </w:rPr>
              <w:t>-171</w:t>
            </w:r>
          </w:p>
        </w:tc>
        <w:tc>
          <w:tcPr>
            <w:tcW w:w="995" w:type="pct"/>
          </w:tcPr>
          <w:p w:rsidR="009D5A9A" w:rsidRPr="00686B85" w:rsidRDefault="00AD14DA" w:rsidP="00781A20">
            <w:pPr>
              <w:pStyle w:val="DecimalAligned"/>
              <w:jc w:val="center"/>
              <w:rPr>
                <w:rFonts w:ascii="Arial" w:hAnsi="Arial" w:cs="Arial"/>
              </w:rPr>
            </w:pPr>
            <w:r w:rsidRPr="00686B85">
              <w:rPr>
                <w:rFonts w:ascii="Arial" w:hAnsi="Arial" w:cs="Arial"/>
              </w:rPr>
              <w:t>23</w:t>
            </w:r>
          </w:p>
        </w:tc>
        <w:tc>
          <w:tcPr>
            <w:tcW w:w="932" w:type="pct"/>
          </w:tcPr>
          <w:p w:rsidR="009D5A9A" w:rsidRPr="00686B85" w:rsidRDefault="00AD14DA" w:rsidP="00781A20">
            <w:pPr>
              <w:pStyle w:val="DecimalAligned"/>
              <w:jc w:val="center"/>
              <w:rPr>
                <w:rFonts w:ascii="Arial" w:hAnsi="Arial" w:cs="Arial"/>
              </w:rPr>
            </w:pPr>
            <w:r w:rsidRPr="00686B85">
              <w:rPr>
                <w:rFonts w:ascii="Arial" w:hAnsi="Arial" w:cs="Arial"/>
              </w:rPr>
              <w:t>78</w:t>
            </w:r>
          </w:p>
        </w:tc>
      </w:tr>
      <w:tr w:rsidR="009D5A9A" w:rsidRPr="00686B85" w:rsidTr="008F0656">
        <w:tc>
          <w:tcPr>
            <w:tcW w:w="1084" w:type="pct"/>
            <w:noWrap/>
          </w:tcPr>
          <w:p w:rsidR="009D5A9A" w:rsidRPr="00686B85" w:rsidRDefault="00CE4CB4" w:rsidP="00781A20">
            <w:pPr>
              <w:rPr>
                <w:rFonts w:ascii="Arial" w:hAnsi="Arial" w:cs="Arial"/>
              </w:rPr>
            </w:pPr>
            <m:oMath>
              <m:sSub>
                <m:sSubPr>
                  <m:ctrlPr>
                    <w:rPr>
                      <w:rFonts w:ascii="Cambria Math" w:hAnsi="Arial" w:cs="Arial"/>
                      <w:i/>
                    </w:rPr>
                  </m:ctrlPr>
                </m:sSubPr>
                <m:e>
                  <m:r>
                    <w:rPr>
                      <w:rFonts w:ascii="Cambria Math" w:hAnsi="Cambria Math" w:cs="Arial"/>
                    </w:rPr>
                    <m:t>k</m:t>
                  </m:r>
                </m:e>
                <m:sub>
                  <m:r>
                    <w:rPr>
                      <w:rFonts w:ascii="Cambria Math" w:hAnsi="Arial" w:cs="Arial"/>
                    </w:rPr>
                    <m:t>33</m:t>
                  </m:r>
                </m:sub>
              </m:sSub>
            </m:oMath>
            <w:r w:rsidR="009D5A9A" w:rsidRPr="00686B85">
              <w:rPr>
                <w:rFonts w:ascii="Arial" w:hAnsi="Arial" w:cs="Arial"/>
              </w:rPr>
              <w:t xml:space="preserve"> </w:t>
            </w:r>
          </w:p>
        </w:tc>
        <w:tc>
          <w:tcPr>
            <w:tcW w:w="993" w:type="pct"/>
          </w:tcPr>
          <w:p w:rsidR="009D5A9A" w:rsidRPr="00686B85" w:rsidRDefault="00AD14DA" w:rsidP="00781A20">
            <w:pPr>
              <w:pStyle w:val="DecimalAligned"/>
              <w:jc w:val="center"/>
              <w:rPr>
                <w:rFonts w:ascii="Arial" w:hAnsi="Arial" w:cs="Arial"/>
              </w:rPr>
            </w:pPr>
            <w:r w:rsidRPr="00686B85">
              <w:rPr>
                <w:rFonts w:ascii="Arial" w:hAnsi="Arial" w:cs="Arial"/>
              </w:rPr>
              <w:t>0.75</w:t>
            </w:r>
          </w:p>
        </w:tc>
        <w:tc>
          <w:tcPr>
            <w:tcW w:w="995" w:type="pct"/>
          </w:tcPr>
          <w:p w:rsidR="009D5A9A" w:rsidRPr="00686B85" w:rsidRDefault="00AD14DA" w:rsidP="00781A20">
            <w:pPr>
              <w:pStyle w:val="DecimalAligned"/>
              <w:jc w:val="center"/>
              <w:rPr>
                <w:rFonts w:ascii="Arial" w:hAnsi="Arial" w:cs="Arial"/>
              </w:rPr>
            </w:pPr>
            <w:r w:rsidRPr="00686B85">
              <w:rPr>
                <w:rFonts w:ascii="Arial" w:hAnsi="Arial" w:cs="Arial"/>
              </w:rPr>
              <w:t>0.71</w:t>
            </w:r>
          </w:p>
        </w:tc>
        <w:tc>
          <w:tcPr>
            <w:tcW w:w="995" w:type="pct"/>
          </w:tcPr>
          <w:p w:rsidR="009D5A9A" w:rsidRPr="00686B85" w:rsidRDefault="00AD14DA" w:rsidP="00781A20">
            <w:pPr>
              <w:pStyle w:val="DecimalAligned"/>
              <w:jc w:val="center"/>
              <w:rPr>
                <w:rFonts w:ascii="Arial" w:hAnsi="Arial" w:cs="Arial"/>
              </w:rPr>
            </w:pPr>
            <w:r w:rsidRPr="00686B85">
              <w:rPr>
                <w:rFonts w:ascii="Arial" w:hAnsi="Arial" w:cs="Arial"/>
              </w:rPr>
              <w:t>0.15</w:t>
            </w:r>
          </w:p>
        </w:tc>
        <w:tc>
          <w:tcPr>
            <w:tcW w:w="932" w:type="pct"/>
          </w:tcPr>
          <w:p w:rsidR="009D5A9A" w:rsidRPr="00686B85" w:rsidRDefault="00AD14DA" w:rsidP="00781A20">
            <w:pPr>
              <w:pStyle w:val="DecimalAligned"/>
              <w:jc w:val="center"/>
              <w:rPr>
                <w:rFonts w:ascii="Arial" w:hAnsi="Arial" w:cs="Arial"/>
              </w:rPr>
            </w:pPr>
            <w:r w:rsidRPr="00686B85">
              <w:rPr>
                <w:rFonts w:ascii="Arial" w:hAnsi="Arial" w:cs="Arial"/>
              </w:rPr>
              <w:t>0.48</w:t>
            </w:r>
          </w:p>
        </w:tc>
      </w:tr>
      <w:tr w:rsidR="009D5A9A" w:rsidRPr="00686B85" w:rsidTr="008F0656">
        <w:tc>
          <w:tcPr>
            <w:tcW w:w="1084" w:type="pct"/>
            <w:noWrap/>
          </w:tcPr>
          <w:p w:rsidR="009D5A9A" w:rsidRPr="00686B85" w:rsidRDefault="00CE4CB4" w:rsidP="00781A20">
            <w:pPr>
              <w:rPr>
                <w:rFonts w:ascii="Arial" w:hAnsi="Arial" w:cs="Arial"/>
              </w:rPr>
            </w:pPr>
            <m:oMathPara>
              <m:oMathParaPr>
                <m:jc m:val="left"/>
              </m:oMathParaPr>
              <m:oMath>
                <m:sSub>
                  <m:sSubPr>
                    <m:ctrlPr>
                      <w:rPr>
                        <w:rFonts w:ascii="Cambria Math" w:hAnsi="Arial" w:cs="Arial"/>
                        <w:i/>
                      </w:rPr>
                    </m:ctrlPr>
                  </m:sSubPr>
                  <m:e>
                    <m:r>
                      <w:rPr>
                        <w:rFonts w:ascii="Cambria Math" w:hAnsi="Cambria Math" w:cs="Arial"/>
                      </w:rPr>
                      <m:t>k</m:t>
                    </m:r>
                  </m:e>
                  <m:sub>
                    <m:r>
                      <w:rPr>
                        <w:rFonts w:ascii="Cambria Math" w:hAnsi="Arial" w:cs="Arial"/>
                      </w:rPr>
                      <m:t>31</m:t>
                    </m:r>
                  </m:sub>
                </m:sSub>
              </m:oMath>
            </m:oMathPara>
          </w:p>
        </w:tc>
        <w:tc>
          <w:tcPr>
            <w:tcW w:w="993" w:type="pct"/>
          </w:tcPr>
          <w:p w:rsidR="009D5A9A" w:rsidRPr="00686B85" w:rsidRDefault="00AD14DA" w:rsidP="00781A20">
            <w:pPr>
              <w:pStyle w:val="DecimalAligned"/>
              <w:jc w:val="center"/>
              <w:rPr>
                <w:rFonts w:ascii="Arial" w:hAnsi="Arial" w:cs="Arial"/>
              </w:rPr>
            </w:pPr>
            <w:r w:rsidRPr="00686B85">
              <w:rPr>
                <w:rFonts w:ascii="Arial" w:hAnsi="Arial" w:cs="Arial"/>
              </w:rPr>
              <w:t>0.39</w:t>
            </w:r>
          </w:p>
        </w:tc>
        <w:tc>
          <w:tcPr>
            <w:tcW w:w="995" w:type="pct"/>
          </w:tcPr>
          <w:p w:rsidR="009D5A9A" w:rsidRPr="00686B85" w:rsidRDefault="00AD14DA" w:rsidP="00781A20">
            <w:pPr>
              <w:pStyle w:val="DecimalAligned"/>
              <w:jc w:val="center"/>
              <w:rPr>
                <w:rFonts w:ascii="Arial" w:hAnsi="Arial" w:cs="Arial"/>
              </w:rPr>
            </w:pPr>
            <w:r w:rsidRPr="00686B85">
              <w:rPr>
                <w:rFonts w:ascii="Arial" w:hAnsi="Arial" w:cs="Arial"/>
              </w:rPr>
              <w:t>0.31</w:t>
            </w:r>
          </w:p>
        </w:tc>
        <w:tc>
          <w:tcPr>
            <w:tcW w:w="995" w:type="pct"/>
          </w:tcPr>
          <w:p w:rsidR="009D5A9A" w:rsidRPr="00686B85" w:rsidRDefault="00AD14DA" w:rsidP="00781A20">
            <w:pPr>
              <w:pStyle w:val="DecimalAligned"/>
              <w:jc w:val="center"/>
              <w:rPr>
                <w:rFonts w:ascii="Arial" w:hAnsi="Arial" w:cs="Arial"/>
              </w:rPr>
            </w:pPr>
            <w:r w:rsidRPr="00686B85">
              <w:rPr>
                <w:rFonts w:ascii="Arial" w:hAnsi="Arial" w:cs="Arial"/>
              </w:rPr>
              <w:t>0.12</w:t>
            </w:r>
          </w:p>
        </w:tc>
        <w:tc>
          <w:tcPr>
            <w:tcW w:w="932" w:type="pct"/>
          </w:tcPr>
          <w:p w:rsidR="009D5A9A" w:rsidRPr="00686B85" w:rsidRDefault="00AD14DA" w:rsidP="00781A20">
            <w:pPr>
              <w:pStyle w:val="DecimalAligned"/>
              <w:jc w:val="center"/>
              <w:rPr>
                <w:rFonts w:ascii="Arial" w:hAnsi="Arial" w:cs="Arial"/>
              </w:rPr>
            </w:pPr>
            <w:r w:rsidRPr="00686B85">
              <w:rPr>
                <w:rFonts w:ascii="Arial" w:hAnsi="Arial" w:cs="Arial"/>
              </w:rPr>
              <w:t>0.21</w:t>
            </w:r>
          </w:p>
        </w:tc>
      </w:tr>
      <w:tr w:rsidR="009D5A9A" w:rsidRPr="00686B85" w:rsidTr="008F0656">
        <w:tc>
          <w:tcPr>
            <w:tcW w:w="1084" w:type="pct"/>
            <w:noWrap/>
          </w:tcPr>
          <w:p w:rsidR="009D5A9A" w:rsidRPr="00686B85" w:rsidRDefault="00AD14DA" w:rsidP="00781A20">
            <w:pPr>
              <w:rPr>
                <w:rFonts w:ascii="Arial" w:hAnsi="Arial" w:cs="Arial"/>
                <w:b/>
              </w:rPr>
            </w:pPr>
            <w:r w:rsidRPr="00686B85">
              <w:rPr>
                <w:rFonts w:ascii="Arial" w:hAnsi="Arial" w:cs="Arial"/>
                <w:b/>
              </w:rPr>
              <w:t>Curie Temp (C)</w:t>
            </w:r>
          </w:p>
        </w:tc>
        <w:tc>
          <w:tcPr>
            <w:tcW w:w="993" w:type="pct"/>
          </w:tcPr>
          <w:p w:rsidR="009D5A9A" w:rsidRPr="00686B85" w:rsidRDefault="00AD14DA" w:rsidP="00781A20">
            <w:pPr>
              <w:pStyle w:val="DecimalAligned"/>
              <w:jc w:val="center"/>
              <w:rPr>
                <w:rFonts w:ascii="Arial" w:hAnsi="Arial" w:cs="Arial"/>
                <w:b/>
              </w:rPr>
            </w:pPr>
            <w:r w:rsidRPr="00686B85">
              <w:rPr>
                <w:rFonts w:ascii="Arial" w:hAnsi="Arial" w:cs="Arial"/>
                <w:b/>
              </w:rPr>
              <w:t>195</w:t>
            </w:r>
          </w:p>
        </w:tc>
        <w:tc>
          <w:tcPr>
            <w:tcW w:w="995" w:type="pct"/>
          </w:tcPr>
          <w:p w:rsidR="009D5A9A" w:rsidRPr="00686B85" w:rsidRDefault="00AD14DA" w:rsidP="00781A20">
            <w:pPr>
              <w:pStyle w:val="DecimalAligned"/>
              <w:jc w:val="center"/>
              <w:rPr>
                <w:rFonts w:ascii="Arial" w:hAnsi="Arial" w:cs="Arial"/>
                <w:b/>
              </w:rPr>
            </w:pPr>
            <w:r w:rsidRPr="00686B85">
              <w:rPr>
                <w:rFonts w:ascii="Arial" w:hAnsi="Arial" w:cs="Arial"/>
                <w:b/>
              </w:rPr>
              <w:t>365</w:t>
            </w:r>
          </w:p>
        </w:tc>
        <w:tc>
          <w:tcPr>
            <w:tcW w:w="995" w:type="pct"/>
          </w:tcPr>
          <w:p w:rsidR="009D5A9A" w:rsidRPr="00686B85" w:rsidRDefault="00AD14DA" w:rsidP="00781A20">
            <w:pPr>
              <w:pStyle w:val="DecimalAligned"/>
              <w:jc w:val="center"/>
              <w:rPr>
                <w:rFonts w:ascii="Arial" w:hAnsi="Arial" w:cs="Arial"/>
                <w:b/>
              </w:rPr>
            </w:pPr>
            <w:r w:rsidRPr="00686B85">
              <w:rPr>
                <w:rFonts w:ascii="Arial" w:hAnsi="Arial" w:cs="Arial"/>
                <w:b/>
              </w:rPr>
              <w:t>110</w:t>
            </w:r>
          </w:p>
        </w:tc>
        <w:tc>
          <w:tcPr>
            <w:tcW w:w="932" w:type="pct"/>
          </w:tcPr>
          <w:p w:rsidR="009D5A9A" w:rsidRPr="00686B85" w:rsidRDefault="00AD14DA" w:rsidP="008F0656">
            <w:pPr>
              <w:pStyle w:val="DecimalAligned"/>
              <w:keepNext/>
              <w:jc w:val="center"/>
              <w:rPr>
                <w:rFonts w:ascii="Arial" w:hAnsi="Arial" w:cs="Arial"/>
                <w:b/>
              </w:rPr>
            </w:pPr>
            <w:r w:rsidRPr="00686B85">
              <w:rPr>
                <w:rFonts w:ascii="Arial" w:hAnsi="Arial" w:cs="Arial"/>
                <w:b/>
              </w:rPr>
              <w:t>120</w:t>
            </w:r>
          </w:p>
        </w:tc>
      </w:tr>
    </w:tbl>
    <w:p w:rsidR="008F0656" w:rsidRDefault="008F0656" w:rsidP="008F0656">
      <w:pPr>
        <w:pStyle w:val="Caption"/>
        <w:spacing w:after="0"/>
        <w:jc w:val="center"/>
      </w:pPr>
      <w:r>
        <w:t xml:space="preserve">Table </w:t>
      </w:r>
      <w:fldSimple w:instr=" SEQ Table \* ARABIC ">
        <w:r w:rsidR="00CF3958">
          <w:rPr>
            <w:noProof/>
          </w:rPr>
          <w:t>4</w:t>
        </w:r>
      </w:fldSimple>
      <w:r>
        <w:t xml:space="preserve"> Piezoelectric Coefficients</w:t>
      </w:r>
    </w:p>
    <w:p w:rsidR="009D5A9A" w:rsidRPr="008F0656" w:rsidRDefault="009D5A9A" w:rsidP="008F0656">
      <w:pPr>
        <w:pStyle w:val="Caption"/>
        <w:spacing w:after="0"/>
        <w:jc w:val="center"/>
      </w:pPr>
      <w:r w:rsidRPr="00A74E33">
        <w:rPr>
          <w:rStyle w:val="SubtleEmphasis"/>
          <w:rFonts w:cs="Arial"/>
          <w:color w:val="548DD4" w:themeColor="text2" w:themeTint="99"/>
          <w:szCs w:val="18"/>
        </w:rPr>
        <w:t>Source:</w:t>
      </w:r>
      <w:r w:rsidRPr="00A74E33">
        <w:rPr>
          <w:rFonts w:cs="Arial"/>
          <w:i/>
          <w:color w:val="548DD4" w:themeColor="text2" w:themeTint="99"/>
        </w:rPr>
        <w:t xml:space="preserve"> </w:t>
      </w:r>
      <w:r w:rsidR="00A74E33" w:rsidRPr="00A74E33">
        <w:rPr>
          <w:rFonts w:cs="Arial"/>
          <w:i/>
          <w:color w:val="548DD4" w:themeColor="text2" w:themeTint="99"/>
        </w:rPr>
        <w:t>K1</w:t>
      </w:r>
    </w:p>
    <w:p w:rsidR="0020357E" w:rsidRPr="00686B85" w:rsidRDefault="0020357E" w:rsidP="00781A20">
      <w:pPr>
        <w:pStyle w:val="FootnoteText"/>
        <w:rPr>
          <w:rFonts w:ascii="Arial" w:hAnsi="Arial" w:cs="Arial"/>
        </w:rPr>
      </w:pPr>
    </w:p>
    <w:p w:rsidR="0020357E" w:rsidRPr="00686B85" w:rsidRDefault="0020357E" w:rsidP="00307FCB">
      <w:pPr>
        <w:pStyle w:val="FootnoteText"/>
        <w:jc w:val="both"/>
        <w:rPr>
          <w:rFonts w:ascii="Arial" w:hAnsi="Arial" w:cs="Arial"/>
          <w:i/>
          <w:sz w:val="24"/>
          <w:szCs w:val="24"/>
        </w:rPr>
      </w:pPr>
      <w:r w:rsidRPr="00686B85">
        <w:rPr>
          <w:rFonts w:ascii="Arial" w:hAnsi="Arial" w:cs="Arial"/>
          <w:sz w:val="24"/>
          <w:szCs w:val="24"/>
        </w:rPr>
        <w:t xml:space="preserve">Piezoelectric materials are typically </w:t>
      </w:r>
      <w:r w:rsidR="00505A18" w:rsidRPr="00686B85">
        <w:rPr>
          <w:rFonts w:ascii="Arial" w:hAnsi="Arial" w:cs="Arial"/>
          <w:sz w:val="24"/>
          <w:szCs w:val="24"/>
        </w:rPr>
        <w:t>layered</w:t>
      </w:r>
      <w:r w:rsidRPr="00686B85">
        <w:rPr>
          <w:rFonts w:ascii="Arial" w:hAnsi="Arial" w:cs="Arial"/>
          <w:sz w:val="24"/>
          <w:szCs w:val="24"/>
        </w:rPr>
        <w:t xml:space="preserve"> on top of a metal</w:t>
      </w:r>
      <w:r w:rsidR="00505A18" w:rsidRPr="00686B85">
        <w:rPr>
          <w:rFonts w:ascii="Arial" w:hAnsi="Arial" w:cs="Arial"/>
          <w:sz w:val="24"/>
          <w:szCs w:val="24"/>
        </w:rPr>
        <w:t xml:space="preserve"> either on one side (unimorph) or two sides (bimorphs). Bimorphs are commonly used in the industry due to the fact the when a material is bent one side is expanding while the other side is contracting utilizing more surface area of the mass. In practice, these types of elements have an effective coupling coefficient of 75% of the theoretical. This is due to the storage of mechanical energy in the mount and the shim center layer </w:t>
      </w:r>
      <w:r w:rsidR="00505A18" w:rsidRPr="00686B85">
        <w:rPr>
          <w:rFonts w:ascii="Arial" w:hAnsi="Arial" w:cs="Arial"/>
          <w:i/>
          <w:sz w:val="24"/>
          <w:szCs w:val="24"/>
        </w:rPr>
        <w:t>[K2].</w:t>
      </w:r>
    </w:p>
    <w:p w:rsidR="00505A18" w:rsidRPr="00686B85" w:rsidRDefault="00EF587D" w:rsidP="00307FCB">
      <w:pPr>
        <w:pStyle w:val="FootnoteText"/>
        <w:jc w:val="both"/>
        <w:rPr>
          <w:rFonts w:ascii="Arial" w:hAnsi="Arial" w:cs="Arial"/>
          <w:i/>
          <w:sz w:val="24"/>
          <w:szCs w:val="24"/>
        </w:rPr>
      </w:pPr>
      <w:r w:rsidRPr="00686B85">
        <w:rPr>
          <w:rFonts w:ascii="Arial" w:hAnsi="Arial" w:cs="Arial"/>
          <w:sz w:val="24"/>
          <w:szCs w:val="24"/>
        </w:rPr>
        <w:lastRenderedPageBreak/>
        <w:t xml:space="preserve">Unprocessed PZT is a poor choice to use for human powered generators since it is so brittle and could not withstand the macro movements that a human would carry out daily. PVDF, however is much more flexible and well suited for human powered generators, but does, however, have a much lower coupling constant. Also, shaping the material may lower the effective coupling of mechanical and electrical energies </w:t>
      </w:r>
      <w:r w:rsidRPr="00686B85">
        <w:rPr>
          <w:rFonts w:ascii="Arial" w:hAnsi="Arial" w:cs="Arial"/>
          <w:i/>
          <w:sz w:val="24"/>
          <w:szCs w:val="24"/>
        </w:rPr>
        <w:t>[3].</w:t>
      </w:r>
    </w:p>
    <w:p w:rsidR="00595100" w:rsidRPr="00686B85" w:rsidRDefault="00595100" w:rsidP="00307FCB">
      <w:pPr>
        <w:autoSpaceDE w:val="0"/>
        <w:autoSpaceDN w:val="0"/>
        <w:adjustRightInd w:val="0"/>
        <w:spacing w:after="0" w:line="240" w:lineRule="auto"/>
        <w:jc w:val="both"/>
        <w:rPr>
          <w:rFonts w:ascii="Arial" w:eastAsiaTheme="minorEastAsia" w:hAnsi="Arial" w:cs="Arial"/>
          <w:sz w:val="24"/>
          <w:szCs w:val="24"/>
        </w:rPr>
      </w:pPr>
    </w:p>
    <w:p w:rsidR="00F833C4" w:rsidRPr="00686B85" w:rsidRDefault="00F833C4" w:rsidP="00781A20">
      <w:pPr>
        <w:spacing w:after="0" w:line="240" w:lineRule="auto"/>
        <w:jc w:val="both"/>
        <w:rPr>
          <w:rFonts w:ascii="Arial" w:hAnsi="Arial" w:cs="Arial"/>
          <w:sz w:val="24"/>
          <w:szCs w:val="24"/>
        </w:rPr>
      </w:pPr>
      <w:r w:rsidRPr="00686B85">
        <w:rPr>
          <w:rFonts w:ascii="Arial" w:hAnsi="Arial" w:cs="Arial"/>
          <w:sz w:val="24"/>
          <w:szCs w:val="24"/>
        </w:rPr>
        <w:t xml:space="preserve">VIBES (Vibration Energy Scavenging) </w:t>
      </w:r>
      <w:r w:rsidR="00010D93" w:rsidRPr="00686B85">
        <w:rPr>
          <w:rFonts w:ascii="Arial" w:hAnsi="Arial" w:cs="Arial"/>
          <w:sz w:val="24"/>
          <w:szCs w:val="24"/>
        </w:rPr>
        <w:t xml:space="preserve">a generator developed by </w:t>
      </w:r>
      <w:r w:rsidR="000A1964" w:rsidRPr="00686B85">
        <w:rPr>
          <w:rFonts w:ascii="Arial" w:hAnsi="Arial" w:cs="Arial"/>
          <w:sz w:val="24"/>
          <w:szCs w:val="24"/>
        </w:rPr>
        <w:t>Steve Beeby and his research team</w:t>
      </w:r>
      <w:r w:rsidR="00010D93" w:rsidRPr="00686B85">
        <w:rPr>
          <w:rFonts w:ascii="Arial" w:hAnsi="Arial" w:cs="Arial"/>
          <w:sz w:val="24"/>
          <w:szCs w:val="24"/>
        </w:rPr>
        <w:t xml:space="preserve"> </w:t>
      </w:r>
      <w:r w:rsidRPr="00686B85">
        <w:rPr>
          <w:rFonts w:ascii="Arial" w:hAnsi="Arial" w:cs="Arial"/>
          <w:sz w:val="24"/>
          <w:szCs w:val="24"/>
        </w:rPr>
        <w:t xml:space="preserve">have successfully created a piezoelectric generator which consists of a cantilever shaped material attached to silicon mass and coated with a thin film piezoelectric material. The generator couples the silicon mass and beam. When this mass begins to vibrate, the cantilever beam is forced to sway up and down. The thin film piezoelectric material is active because of the stresses and strains and deformation in </w:t>
      </w:r>
      <w:r w:rsidR="00C204CB" w:rsidRPr="00686B85">
        <w:rPr>
          <w:rFonts w:ascii="Arial" w:hAnsi="Arial" w:cs="Arial"/>
          <w:sz w:val="24"/>
          <w:szCs w:val="24"/>
        </w:rPr>
        <w:t>its</w:t>
      </w:r>
      <w:r w:rsidRPr="00686B85">
        <w:rPr>
          <w:rFonts w:ascii="Arial" w:hAnsi="Arial" w:cs="Arial"/>
          <w:sz w:val="24"/>
          <w:szCs w:val="24"/>
        </w:rPr>
        <w:t xml:space="preserve"> material which produces energy.</w:t>
      </w:r>
      <w:r w:rsidR="00367E51" w:rsidRPr="00686B85">
        <w:rPr>
          <w:rFonts w:ascii="Arial" w:hAnsi="Arial" w:cs="Arial"/>
          <w:sz w:val="24"/>
          <w:szCs w:val="24"/>
        </w:rPr>
        <w:t xml:space="preserve"> This model could be useful for the UCF if used inside the unit itself and can maintain a constant vibration.</w:t>
      </w:r>
    </w:p>
    <w:p w:rsidR="00781A20" w:rsidRPr="00686B85" w:rsidRDefault="00781A20" w:rsidP="00781A20">
      <w:pPr>
        <w:spacing w:after="0" w:line="240" w:lineRule="auto"/>
        <w:jc w:val="both"/>
        <w:rPr>
          <w:rFonts w:ascii="Arial" w:hAnsi="Arial" w:cs="Arial"/>
          <w:sz w:val="24"/>
          <w:szCs w:val="24"/>
        </w:rPr>
      </w:pPr>
    </w:p>
    <w:p w:rsidR="004F45FD" w:rsidRPr="00686B85" w:rsidRDefault="00F833C4" w:rsidP="00781A20">
      <w:pPr>
        <w:spacing w:after="0" w:line="240" w:lineRule="auto"/>
        <w:jc w:val="both"/>
        <w:rPr>
          <w:rFonts w:ascii="Arial" w:hAnsi="Arial" w:cs="Arial"/>
          <w:sz w:val="24"/>
          <w:szCs w:val="24"/>
        </w:rPr>
      </w:pPr>
      <w:r w:rsidRPr="00686B85">
        <w:rPr>
          <w:rFonts w:ascii="Arial" w:hAnsi="Arial" w:cs="Arial"/>
          <w:sz w:val="24"/>
          <w:szCs w:val="24"/>
        </w:rPr>
        <w:t>Below is a model of a piezoelectric generator used in the VIBES project:</w:t>
      </w:r>
    </w:p>
    <w:p w:rsidR="00AE6B5B" w:rsidRPr="00686B85" w:rsidRDefault="00AE6B5B" w:rsidP="00781A20">
      <w:pPr>
        <w:spacing w:after="0" w:line="240" w:lineRule="auto"/>
        <w:jc w:val="both"/>
        <w:rPr>
          <w:rFonts w:ascii="Arial" w:hAnsi="Arial" w:cs="Arial"/>
          <w:sz w:val="24"/>
          <w:szCs w:val="24"/>
        </w:rPr>
      </w:pPr>
    </w:p>
    <w:p w:rsidR="00A26A75" w:rsidRDefault="00F833C4" w:rsidP="00A26A75">
      <w:pPr>
        <w:keepNext/>
        <w:spacing w:after="0" w:line="240" w:lineRule="auto"/>
        <w:jc w:val="center"/>
      </w:pPr>
      <w:r w:rsidRPr="00686B85">
        <w:rPr>
          <w:rFonts w:ascii="Arial" w:hAnsi="Arial" w:cs="Arial"/>
          <w:noProof/>
          <w:sz w:val="24"/>
          <w:szCs w:val="24"/>
        </w:rPr>
        <w:drawing>
          <wp:inline distT="0" distB="0" distL="0" distR="0">
            <wp:extent cx="2799212" cy="1970645"/>
            <wp:effectExtent l="19050" t="0" r="1138"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2797315" cy="1969309"/>
                    </a:xfrm>
                    <a:prstGeom prst="rect">
                      <a:avLst/>
                    </a:prstGeom>
                    <a:noFill/>
                    <a:ln w="9525">
                      <a:noFill/>
                      <a:miter lim="800000"/>
                      <a:headEnd/>
                      <a:tailEnd/>
                    </a:ln>
                  </pic:spPr>
                </pic:pic>
              </a:graphicData>
            </a:graphic>
          </wp:inline>
        </w:drawing>
      </w:r>
    </w:p>
    <w:p w:rsidR="00A26A75" w:rsidRDefault="00A26A75" w:rsidP="00A26A75">
      <w:pPr>
        <w:pStyle w:val="Caption"/>
        <w:spacing w:after="0"/>
        <w:jc w:val="center"/>
      </w:pPr>
      <w:r>
        <w:t xml:space="preserve">Figure </w:t>
      </w:r>
      <w:fldSimple w:instr=" SEQ Figure \* ARABIC ">
        <w:r w:rsidR="00AA3AB6">
          <w:rPr>
            <w:noProof/>
          </w:rPr>
          <w:t>13</w:t>
        </w:r>
      </w:fldSimple>
      <w:r>
        <w:t xml:space="preserve"> VIBES Piezoelectric Generator </w:t>
      </w:r>
    </w:p>
    <w:p w:rsidR="00A26A75" w:rsidRDefault="00A26A75" w:rsidP="00A26A75">
      <w:pPr>
        <w:pStyle w:val="Caption"/>
        <w:spacing w:after="0"/>
        <w:jc w:val="center"/>
      </w:pPr>
      <w:r>
        <w:t xml:space="preserve">Reprinted with permission </w:t>
      </w:r>
    </w:p>
    <w:p w:rsidR="00F833C4" w:rsidRPr="00686B85" w:rsidRDefault="00A26A75" w:rsidP="00A26A75">
      <w:pPr>
        <w:pStyle w:val="Caption"/>
        <w:spacing w:after="0"/>
        <w:jc w:val="center"/>
        <w:rPr>
          <w:rFonts w:ascii="Arial" w:hAnsi="Arial" w:cs="Arial"/>
          <w:sz w:val="24"/>
          <w:szCs w:val="24"/>
        </w:rPr>
      </w:pPr>
      <w:r>
        <w:t>Source K4</w:t>
      </w:r>
    </w:p>
    <w:p w:rsidR="003310A4" w:rsidRPr="00686B85" w:rsidRDefault="0020357E" w:rsidP="00A26A75">
      <w:pPr>
        <w:spacing w:after="0" w:line="240" w:lineRule="auto"/>
        <w:rPr>
          <w:rFonts w:ascii="Arial" w:hAnsi="Arial" w:cs="Arial"/>
          <w:sz w:val="24"/>
          <w:szCs w:val="24"/>
          <w:u w:val="single"/>
        </w:rPr>
      </w:pPr>
      <w:r w:rsidRPr="003310A4">
        <w:rPr>
          <w:rFonts w:ascii="Arial" w:hAnsi="Arial" w:cs="Arial"/>
          <w:i/>
          <w:sz w:val="24"/>
          <w:szCs w:val="24"/>
        </w:rPr>
        <w:tab/>
      </w:r>
      <w:r w:rsidRPr="003310A4">
        <w:rPr>
          <w:rFonts w:ascii="Arial" w:hAnsi="Arial" w:cs="Arial"/>
          <w:i/>
          <w:sz w:val="24"/>
          <w:szCs w:val="24"/>
        </w:rPr>
        <w:tab/>
      </w:r>
      <w:r w:rsidRPr="003310A4">
        <w:rPr>
          <w:rFonts w:ascii="Arial" w:hAnsi="Arial" w:cs="Arial"/>
          <w:i/>
          <w:sz w:val="24"/>
          <w:szCs w:val="24"/>
        </w:rPr>
        <w:tab/>
      </w:r>
    </w:p>
    <w:p w:rsidR="00010D93" w:rsidRPr="00686B85" w:rsidRDefault="00010D93" w:rsidP="00692E10">
      <w:pPr>
        <w:autoSpaceDE w:val="0"/>
        <w:autoSpaceDN w:val="0"/>
        <w:adjustRightInd w:val="0"/>
        <w:spacing w:after="0" w:line="240" w:lineRule="auto"/>
        <w:jc w:val="both"/>
        <w:rPr>
          <w:rFonts w:ascii="Arial" w:hAnsi="Arial" w:cs="Arial"/>
          <w:sz w:val="24"/>
          <w:szCs w:val="24"/>
        </w:rPr>
      </w:pPr>
      <w:r w:rsidRPr="00686B85">
        <w:rPr>
          <w:rFonts w:ascii="Arial" w:hAnsi="Arial" w:cs="Arial"/>
          <w:sz w:val="24"/>
          <w:szCs w:val="24"/>
        </w:rPr>
        <w:t xml:space="preserve">There have also been numerous research groups around the world that have been performing studies on modules that can attach to the shoe that make use of piezoelectric materials.  </w:t>
      </w:r>
      <w:r w:rsidR="00D45A43" w:rsidRPr="00686B85">
        <w:rPr>
          <w:rFonts w:ascii="Arial" w:hAnsi="Arial" w:cs="Arial"/>
          <w:sz w:val="24"/>
          <w:szCs w:val="24"/>
        </w:rPr>
        <w:t>One of the labs that partook in a similar experiment is the  MIT Media Lab, led by Paradiso. He and his group investigated numerous methods of generating power from wearable electronics. One of these methods was a power harvesting running shoe.  Par</w:t>
      </w:r>
      <w:r w:rsidR="00BA07FA">
        <w:rPr>
          <w:rFonts w:ascii="Arial" w:hAnsi="Arial" w:cs="Arial"/>
          <w:sz w:val="24"/>
          <w:szCs w:val="24"/>
        </w:rPr>
        <w:t>a</w:t>
      </w:r>
      <w:r w:rsidR="00D45A43" w:rsidRPr="00686B85">
        <w:rPr>
          <w:rFonts w:ascii="Arial" w:hAnsi="Arial" w:cs="Arial"/>
          <w:sz w:val="24"/>
          <w:szCs w:val="24"/>
        </w:rPr>
        <w:t xml:space="preserve">diso describes that there are two forms of generators that were studied, developed and tested in their labs that made use of piezoelectrics. The first type of generator was a simple piezoelectric bender which was placed inside the sole of a shoe. While a human walks or runs or any performs any movement what so ever, this material fill flex and bend. </w:t>
      </w:r>
      <w:r w:rsidR="0002476D" w:rsidRPr="00686B85">
        <w:rPr>
          <w:rFonts w:ascii="Arial" w:hAnsi="Arial" w:cs="Arial"/>
          <w:sz w:val="24"/>
          <w:szCs w:val="24"/>
        </w:rPr>
        <w:t xml:space="preserve">Their results from their testing showed that around 2mW was harnessed and converted into usable energy.  </w:t>
      </w:r>
      <w:r w:rsidR="00D45A43" w:rsidRPr="00686B85">
        <w:rPr>
          <w:rFonts w:ascii="Arial" w:hAnsi="Arial" w:cs="Arial"/>
          <w:sz w:val="24"/>
          <w:szCs w:val="24"/>
        </w:rPr>
        <w:t>The second type of generator is a unimorph</w:t>
      </w:r>
      <w:r w:rsidR="0002476D" w:rsidRPr="00686B85">
        <w:rPr>
          <w:rFonts w:ascii="Arial" w:hAnsi="Arial" w:cs="Arial"/>
          <w:sz w:val="24"/>
          <w:szCs w:val="24"/>
        </w:rPr>
        <w:t xml:space="preserve"> material</w:t>
      </w:r>
      <w:r w:rsidR="00D45A43" w:rsidRPr="00686B85">
        <w:rPr>
          <w:rFonts w:ascii="Arial" w:hAnsi="Arial" w:cs="Arial"/>
          <w:sz w:val="24"/>
          <w:szCs w:val="24"/>
        </w:rPr>
        <w:t xml:space="preserve"> attached to a steel curved plate. This plate is placed und the heel of the </w:t>
      </w:r>
      <w:r w:rsidR="00D45A43" w:rsidRPr="00686B85">
        <w:rPr>
          <w:rFonts w:ascii="Arial" w:hAnsi="Arial" w:cs="Arial"/>
          <w:sz w:val="24"/>
          <w:szCs w:val="24"/>
        </w:rPr>
        <w:lastRenderedPageBreak/>
        <w:t>shoe and flexes under the pressure of a heel strike.</w:t>
      </w:r>
      <w:r w:rsidR="0002476D" w:rsidRPr="00686B85">
        <w:rPr>
          <w:rFonts w:ascii="Arial" w:hAnsi="Arial" w:cs="Arial"/>
          <w:sz w:val="24"/>
          <w:szCs w:val="24"/>
        </w:rPr>
        <w:t xml:space="preserve">  The results from testing of this type of generator showed that about 8mW was harnessed.  Although, the power output is small, the use of piezoelectrics generators placed on the foot shows a lot of promise</w:t>
      </w:r>
      <w:r w:rsidR="00C204CB">
        <w:rPr>
          <w:rFonts w:ascii="Arial" w:hAnsi="Arial" w:cs="Arial"/>
          <w:sz w:val="24"/>
          <w:szCs w:val="24"/>
        </w:rPr>
        <w:t>s</w:t>
      </w:r>
      <w:r w:rsidR="0002476D" w:rsidRPr="00686B85">
        <w:rPr>
          <w:rFonts w:ascii="Arial" w:hAnsi="Arial" w:cs="Arial"/>
          <w:sz w:val="24"/>
          <w:szCs w:val="24"/>
        </w:rPr>
        <w:t xml:space="preserve"> since portable electronics are continuously reducing their power consumption needs. It is also reported from these studies that </w:t>
      </w:r>
      <w:r w:rsidR="00C204CB" w:rsidRPr="00686B85">
        <w:rPr>
          <w:rFonts w:ascii="Arial" w:hAnsi="Arial" w:cs="Arial"/>
          <w:sz w:val="24"/>
          <w:szCs w:val="24"/>
        </w:rPr>
        <w:t>there</w:t>
      </w:r>
      <w:r w:rsidR="0002476D" w:rsidRPr="00686B85">
        <w:rPr>
          <w:rFonts w:ascii="Arial" w:hAnsi="Arial" w:cs="Arial"/>
          <w:sz w:val="24"/>
          <w:szCs w:val="24"/>
        </w:rPr>
        <w:t xml:space="preserve"> was little to no effect on the user’s gait.</w:t>
      </w:r>
    </w:p>
    <w:p w:rsidR="00010D93" w:rsidRPr="00686B85" w:rsidRDefault="00010D93" w:rsidP="00692E10">
      <w:pPr>
        <w:spacing w:after="0" w:line="240" w:lineRule="auto"/>
        <w:jc w:val="both"/>
        <w:rPr>
          <w:rFonts w:ascii="Arial" w:hAnsi="Arial" w:cs="Arial"/>
          <w:sz w:val="24"/>
          <w:szCs w:val="24"/>
          <w:u w:val="single"/>
        </w:rPr>
      </w:pPr>
    </w:p>
    <w:p w:rsidR="00887CDF" w:rsidRPr="00686B85" w:rsidRDefault="00C20EFD" w:rsidP="002224DB">
      <w:pPr>
        <w:pStyle w:val="Heading3"/>
        <w:rPr>
          <w:rFonts w:ascii="Arial" w:hAnsi="Arial" w:cs="Arial"/>
          <w:sz w:val="24"/>
          <w:szCs w:val="24"/>
        </w:rPr>
      </w:pPr>
      <w:bookmarkStart w:id="48" w:name="_Toc259429588"/>
      <w:bookmarkStart w:id="49" w:name="_Toc260505356"/>
      <w:r w:rsidRPr="00686B85">
        <w:rPr>
          <w:rFonts w:ascii="Arial" w:hAnsi="Arial" w:cs="Arial"/>
          <w:sz w:val="24"/>
          <w:szCs w:val="24"/>
        </w:rPr>
        <w:t>Electromagnetic Transduction</w:t>
      </w:r>
      <w:bookmarkEnd w:id="48"/>
      <w:bookmarkEnd w:id="49"/>
    </w:p>
    <w:p w:rsidR="00781A20" w:rsidRPr="00686B85" w:rsidRDefault="00781A20" w:rsidP="00781A20">
      <w:pPr>
        <w:spacing w:after="0" w:line="240" w:lineRule="auto"/>
        <w:jc w:val="both"/>
        <w:rPr>
          <w:rFonts w:ascii="Arial" w:hAnsi="Arial" w:cs="Arial"/>
          <w:sz w:val="24"/>
          <w:szCs w:val="24"/>
        </w:rPr>
      </w:pPr>
    </w:p>
    <w:p w:rsidR="00781A20" w:rsidRPr="00686B85" w:rsidRDefault="00437A67" w:rsidP="00781A20">
      <w:pPr>
        <w:spacing w:after="0" w:line="240" w:lineRule="auto"/>
        <w:jc w:val="both"/>
        <w:rPr>
          <w:rFonts w:ascii="Arial" w:hAnsi="Arial" w:cs="Arial"/>
          <w:sz w:val="24"/>
          <w:szCs w:val="24"/>
        </w:rPr>
      </w:pPr>
      <w:r w:rsidRPr="00686B85">
        <w:rPr>
          <w:rFonts w:ascii="Arial" w:hAnsi="Arial" w:cs="Arial"/>
          <w:sz w:val="24"/>
          <w:szCs w:val="24"/>
        </w:rPr>
        <w:t xml:space="preserve">Electromagnetic induction works be generating an electric current inside a conductor, usually a coil, which is </w:t>
      </w:r>
      <w:r w:rsidR="00C55E3B" w:rsidRPr="00686B85">
        <w:rPr>
          <w:rFonts w:ascii="Arial" w:hAnsi="Arial" w:cs="Arial"/>
          <w:sz w:val="24"/>
          <w:szCs w:val="24"/>
        </w:rPr>
        <w:t>placed</w:t>
      </w:r>
      <w:r w:rsidRPr="00686B85">
        <w:rPr>
          <w:rFonts w:ascii="Arial" w:hAnsi="Arial" w:cs="Arial"/>
          <w:sz w:val="24"/>
          <w:szCs w:val="24"/>
        </w:rPr>
        <w:t xml:space="preserve"> within a magnetic field. Electricity is generated due to the movement of the magnet </w:t>
      </w:r>
      <w:r w:rsidR="00C55E3B" w:rsidRPr="00686B85">
        <w:rPr>
          <w:rFonts w:ascii="Arial" w:hAnsi="Arial" w:cs="Arial"/>
          <w:sz w:val="24"/>
          <w:szCs w:val="24"/>
        </w:rPr>
        <w:t>relative to the</w:t>
      </w:r>
      <w:r w:rsidRPr="00686B85">
        <w:rPr>
          <w:rFonts w:ascii="Arial" w:hAnsi="Arial" w:cs="Arial"/>
          <w:sz w:val="24"/>
          <w:szCs w:val="24"/>
        </w:rPr>
        <w:t xml:space="preserve"> coil. The magnitude of electricity generated is dependent upon the strength of the magnetic field, the velocity of motion between the magnet and coil, and the number of turns in the coil.  </w:t>
      </w:r>
      <w:r w:rsidR="00A34D4A" w:rsidRPr="00686B85">
        <w:rPr>
          <w:rFonts w:ascii="Arial" w:hAnsi="Arial" w:cs="Arial"/>
          <w:sz w:val="24"/>
          <w:szCs w:val="24"/>
        </w:rPr>
        <w:t xml:space="preserve">There are </w:t>
      </w:r>
      <w:r w:rsidR="008C53F9" w:rsidRPr="00686B85">
        <w:rPr>
          <w:rFonts w:ascii="Arial" w:hAnsi="Arial" w:cs="Arial"/>
          <w:sz w:val="24"/>
          <w:szCs w:val="24"/>
        </w:rPr>
        <w:t>m</w:t>
      </w:r>
      <w:r w:rsidR="008C53F9">
        <w:rPr>
          <w:rFonts w:ascii="Arial" w:hAnsi="Arial" w:cs="Arial"/>
          <w:sz w:val="24"/>
          <w:szCs w:val="24"/>
        </w:rPr>
        <w:t>any</w:t>
      </w:r>
      <w:r w:rsidR="008C53F9" w:rsidRPr="00686B85">
        <w:rPr>
          <w:rFonts w:ascii="Arial" w:hAnsi="Arial" w:cs="Arial"/>
          <w:sz w:val="24"/>
          <w:szCs w:val="24"/>
        </w:rPr>
        <w:t xml:space="preserve"> different architecture</w:t>
      </w:r>
      <w:r w:rsidR="008C53F9">
        <w:rPr>
          <w:rFonts w:ascii="Arial" w:hAnsi="Arial" w:cs="Arial"/>
          <w:sz w:val="24"/>
          <w:szCs w:val="24"/>
        </w:rPr>
        <w:t>s</w:t>
      </w:r>
      <w:r w:rsidR="00A34D4A" w:rsidRPr="00686B85">
        <w:rPr>
          <w:rFonts w:ascii="Arial" w:hAnsi="Arial" w:cs="Arial"/>
          <w:sz w:val="24"/>
          <w:szCs w:val="24"/>
        </w:rPr>
        <w:t xml:space="preserve"> that work to produce electricity. </w:t>
      </w:r>
      <w:r w:rsidR="00781A20" w:rsidRPr="00686B85">
        <w:rPr>
          <w:rFonts w:ascii="Arial" w:hAnsi="Arial" w:cs="Arial"/>
          <w:sz w:val="24"/>
          <w:szCs w:val="24"/>
        </w:rPr>
        <w:t xml:space="preserve"> </w:t>
      </w:r>
      <w:r w:rsidR="00121027" w:rsidRPr="00686B85">
        <w:rPr>
          <w:rFonts w:ascii="Arial" w:hAnsi="Arial" w:cs="Arial"/>
          <w:sz w:val="24"/>
          <w:szCs w:val="24"/>
        </w:rPr>
        <w:t>Below is an image illustrating a generic case of an electromagnetic generator.</w:t>
      </w:r>
    </w:p>
    <w:p w:rsidR="00121027" w:rsidRPr="00686B85" w:rsidRDefault="00121027" w:rsidP="00781A20">
      <w:pPr>
        <w:spacing w:after="0" w:line="240" w:lineRule="auto"/>
        <w:jc w:val="both"/>
        <w:rPr>
          <w:rFonts w:ascii="Arial" w:hAnsi="Arial" w:cs="Arial"/>
          <w:sz w:val="24"/>
          <w:szCs w:val="24"/>
        </w:rPr>
      </w:pPr>
    </w:p>
    <w:p w:rsidR="00A26A75" w:rsidRDefault="00121027" w:rsidP="00A26A75">
      <w:pPr>
        <w:keepNext/>
        <w:spacing w:after="0" w:line="240" w:lineRule="auto"/>
        <w:jc w:val="center"/>
      </w:pPr>
      <w:r w:rsidRPr="00686B85">
        <w:rPr>
          <w:rFonts w:ascii="Arial" w:hAnsi="Arial" w:cs="Arial"/>
          <w:noProof/>
          <w:sz w:val="24"/>
          <w:szCs w:val="24"/>
        </w:rPr>
        <w:drawing>
          <wp:inline distT="0" distB="0" distL="0" distR="0">
            <wp:extent cx="2549143" cy="1692631"/>
            <wp:effectExtent l="19050" t="0" r="3557"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2552523" cy="1694876"/>
                    </a:xfrm>
                    <a:prstGeom prst="rect">
                      <a:avLst/>
                    </a:prstGeom>
                    <a:noFill/>
                    <a:ln w="9525">
                      <a:noFill/>
                      <a:miter lim="800000"/>
                      <a:headEnd/>
                      <a:tailEnd/>
                    </a:ln>
                  </pic:spPr>
                </pic:pic>
              </a:graphicData>
            </a:graphic>
          </wp:inline>
        </w:drawing>
      </w:r>
    </w:p>
    <w:p w:rsidR="00A26A75" w:rsidRDefault="00A26A75" w:rsidP="00A26A75">
      <w:pPr>
        <w:pStyle w:val="Caption"/>
        <w:spacing w:after="0"/>
        <w:jc w:val="center"/>
      </w:pPr>
      <w:r>
        <w:t xml:space="preserve">Figure </w:t>
      </w:r>
      <w:fldSimple w:instr=" SEQ Figure \* ARABIC ">
        <w:r w:rsidR="00AA3AB6">
          <w:rPr>
            <w:noProof/>
          </w:rPr>
          <w:t>14</w:t>
        </w:r>
      </w:fldSimple>
      <w:r>
        <w:t xml:space="preserve"> Electromagnetic Generator </w:t>
      </w:r>
    </w:p>
    <w:p w:rsidR="00A26A75" w:rsidRDefault="00A26A75" w:rsidP="00A26A75">
      <w:pPr>
        <w:pStyle w:val="Caption"/>
        <w:spacing w:after="0"/>
        <w:jc w:val="center"/>
      </w:pPr>
      <w:r>
        <w:t xml:space="preserve">Permission Pending </w:t>
      </w:r>
    </w:p>
    <w:p w:rsidR="00121027" w:rsidRDefault="00A26A75" w:rsidP="00A26A75">
      <w:pPr>
        <w:pStyle w:val="Caption"/>
        <w:spacing w:after="0"/>
        <w:jc w:val="center"/>
        <w:rPr>
          <w:rFonts w:ascii="Arial" w:hAnsi="Arial" w:cs="Arial"/>
          <w:sz w:val="24"/>
          <w:szCs w:val="24"/>
        </w:rPr>
      </w:pPr>
      <w:r>
        <w:t>Source K5</w:t>
      </w:r>
    </w:p>
    <w:p w:rsidR="003310A4" w:rsidRPr="00A26A75" w:rsidRDefault="003310A4" w:rsidP="00A26A75">
      <w:pPr>
        <w:autoSpaceDE w:val="0"/>
        <w:autoSpaceDN w:val="0"/>
        <w:adjustRightInd w:val="0"/>
        <w:spacing w:after="0" w:line="240" w:lineRule="auto"/>
        <w:rPr>
          <w:rFonts w:ascii="Arial" w:hAnsi="Arial" w:cs="Arial"/>
          <w:i/>
          <w:sz w:val="24"/>
          <w:szCs w:val="24"/>
        </w:rPr>
      </w:pPr>
    </w:p>
    <w:p w:rsidR="00E643F4" w:rsidRPr="00686B85" w:rsidRDefault="00E643F4" w:rsidP="00E643F4">
      <w:pPr>
        <w:spacing w:after="0" w:line="240" w:lineRule="auto"/>
        <w:jc w:val="both"/>
        <w:rPr>
          <w:rFonts w:ascii="Arial" w:hAnsi="Arial" w:cs="Arial"/>
          <w:sz w:val="24"/>
          <w:szCs w:val="24"/>
        </w:rPr>
      </w:pPr>
      <w:r w:rsidRPr="00686B85">
        <w:rPr>
          <w:rFonts w:ascii="Arial" w:hAnsi="Arial" w:cs="Arial"/>
          <w:sz w:val="24"/>
          <w:szCs w:val="24"/>
        </w:rPr>
        <w:t>Rotating electromagnetic generators are in common</w:t>
      </w:r>
      <w:r w:rsidR="004E60DF" w:rsidRPr="00686B85">
        <w:rPr>
          <w:rFonts w:ascii="Arial" w:hAnsi="Arial" w:cs="Arial"/>
          <w:sz w:val="24"/>
          <w:szCs w:val="24"/>
        </w:rPr>
        <w:t>ly</w:t>
      </w:r>
      <w:r w:rsidRPr="00686B85">
        <w:rPr>
          <w:rFonts w:ascii="Arial" w:hAnsi="Arial" w:cs="Arial"/>
          <w:sz w:val="24"/>
          <w:szCs w:val="24"/>
        </w:rPr>
        <w:t xml:space="preserve"> use</w:t>
      </w:r>
      <w:r w:rsidR="004E60DF" w:rsidRPr="00686B85">
        <w:rPr>
          <w:rFonts w:ascii="Arial" w:hAnsi="Arial" w:cs="Arial"/>
          <w:sz w:val="24"/>
          <w:szCs w:val="24"/>
        </w:rPr>
        <w:t>d</w:t>
      </w:r>
      <w:r w:rsidRPr="00686B85">
        <w:rPr>
          <w:rFonts w:ascii="Arial" w:hAnsi="Arial" w:cs="Arial"/>
          <w:sz w:val="24"/>
          <w:szCs w:val="24"/>
        </w:rPr>
        <w:t xml:space="preserve"> today. They may be used for</w:t>
      </w:r>
      <w:r w:rsidR="004E60DF" w:rsidRPr="00686B85">
        <w:rPr>
          <w:rFonts w:ascii="Arial" w:hAnsi="Arial" w:cs="Arial"/>
          <w:sz w:val="24"/>
          <w:szCs w:val="24"/>
        </w:rPr>
        <w:t xml:space="preserve"> a wide range of applications,</w:t>
      </w:r>
      <w:r w:rsidRPr="00686B85">
        <w:rPr>
          <w:rFonts w:ascii="Arial" w:hAnsi="Arial" w:cs="Arial"/>
          <w:sz w:val="24"/>
          <w:szCs w:val="24"/>
        </w:rPr>
        <w:t xml:space="preserve"> from </w:t>
      </w:r>
      <w:r w:rsidR="00C204CB" w:rsidRPr="00686B85">
        <w:rPr>
          <w:rFonts w:ascii="Arial" w:hAnsi="Arial" w:cs="Arial"/>
          <w:sz w:val="24"/>
          <w:szCs w:val="24"/>
        </w:rPr>
        <w:t>a</w:t>
      </w:r>
      <w:r w:rsidRPr="00686B85">
        <w:rPr>
          <w:rFonts w:ascii="Arial" w:hAnsi="Arial" w:cs="Arial"/>
          <w:sz w:val="24"/>
          <w:szCs w:val="24"/>
        </w:rPr>
        <w:t xml:space="preserve"> power output of only a few watts to several hundred megawatts. </w:t>
      </w:r>
      <w:r w:rsidR="00155E93" w:rsidRPr="00686B85">
        <w:rPr>
          <w:rFonts w:ascii="Arial" w:hAnsi="Arial" w:cs="Arial"/>
          <w:sz w:val="24"/>
          <w:szCs w:val="24"/>
        </w:rPr>
        <w:t xml:space="preserve">Faraday’s law of induction can be used to implement the damper. The figure below illustrates this principle. A voltage is induced in the coil when there is a change in magnetic flux linkage with the coil and this drives a current inside the circuit. Lenz’s Law states that the force on the moving charges in the magnetic field oppose the relative motion.  </w:t>
      </w:r>
      <w:r w:rsidR="00FD1847" w:rsidRPr="00686B85">
        <w:rPr>
          <w:rFonts w:ascii="Arial" w:hAnsi="Arial" w:cs="Arial"/>
          <w:sz w:val="24"/>
          <w:szCs w:val="24"/>
        </w:rPr>
        <w:t xml:space="preserve">The mechanical work done against the force is converted into stored energy in the magnetic field.  Strong damping forces require a rapid flux change which can prove to be hard to accomplish when dealing with micro-generators due to the size. </w:t>
      </w:r>
    </w:p>
    <w:p w:rsidR="001D097B" w:rsidRPr="00686B85" w:rsidRDefault="001D097B" w:rsidP="00781A20">
      <w:pPr>
        <w:spacing w:after="0" w:line="240" w:lineRule="auto"/>
        <w:jc w:val="both"/>
        <w:rPr>
          <w:rFonts w:ascii="Arial" w:hAnsi="Arial" w:cs="Arial"/>
          <w:sz w:val="24"/>
          <w:szCs w:val="24"/>
        </w:rPr>
      </w:pPr>
    </w:p>
    <w:p w:rsidR="001D097B" w:rsidRPr="00686B85" w:rsidRDefault="001D097B" w:rsidP="003310A4">
      <w:pPr>
        <w:autoSpaceDE w:val="0"/>
        <w:autoSpaceDN w:val="0"/>
        <w:adjustRightInd w:val="0"/>
        <w:spacing w:after="0" w:line="240" w:lineRule="auto"/>
        <w:jc w:val="both"/>
        <w:rPr>
          <w:rFonts w:ascii="Arial" w:eastAsiaTheme="minorEastAsia" w:hAnsi="Arial" w:cs="Arial"/>
          <w:sz w:val="24"/>
          <w:szCs w:val="24"/>
        </w:rPr>
      </w:pPr>
      <w:r w:rsidRPr="00686B85">
        <w:rPr>
          <w:rFonts w:ascii="Arial" w:hAnsi="Arial" w:cs="Arial"/>
          <w:sz w:val="24"/>
          <w:szCs w:val="24"/>
        </w:rPr>
        <w:t>The purely self powered wind up watches are good examples of devices that use electromagnetic transduction and a mean of power generation. Mechanical self-winding watches date back to 1770 when Perrelet developed one, but the first to develop an electrically operated self-winding watch was Hayakawa in 1989.</w:t>
      </w:r>
      <w:r w:rsidRPr="00686B85">
        <w:rPr>
          <w:rFonts w:ascii="Arial" w:hAnsi="Arial" w:cs="Arial"/>
          <w:sz w:val="20"/>
          <w:szCs w:val="20"/>
        </w:rPr>
        <w:t xml:space="preserve"> </w:t>
      </w:r>
      <w:r w:rsidRPr="00686B85">
        <w:rPr>
          <w:rFonts w:ascii="Arial" w:hAnsi="Arial" w:cs="Arial"/>
          <w:sz w:val="24"/>
          <w:szCs w:val="24"/>
        </w:rPr>
        <w:lastRenderedPageBreak/>
        <w:t>Hayakawa worked for Seiko Epson Corporation. He developed a small inertial energy harvest</w:t>
      </w:r>
      <w:r w:rsidR="000867FA" w:rsidRPr="00686B85">
        <w:rPr>
          <w:rFonts w:ascii="Arial" w:hAnsi="Arial" w:cs="Arial"/>
          <w:sz w:val="24"/>
          <w:szCs w:val="24"/>
        </w:rPr>
        <w:t>er.</w:t>
      </w:r>
      <w:r w:rsidR="009F13BE" w:rsidRPr="00686B85">
        <w:rPr>
          <w:rFonts w:ascii="Arial" w:hAnsi="Arial" w:cs="Arial"/>
          <w:sz w:val="24"/>
          <w:szCs w:val="24"/>
        </w:rPr>
        <w:t xml:space="preserve"> His development included an </w:t>
      </w:r>
      <w:r w:rsidR="005B2DA6" w:rsidRPr="00686B85">
        <w:rPr>
          <w:rFonts w:ascii="Arial" w:hAnsi="Arial" w:cs="Arial"/>
          <w:sz w:val="24"/>
          <w:szCs w:val="24"/>
        </w:rPr>
        <w:t>asymmetric</w:t>
      </w:r>
      <w:r w:rsidR="009F13BE" w:rsidRPr="00686B85">
        <w:rPr>
          <w:rFonts w:ascii="Arial" w:hAnsi="Arial" w:cs="Arial"/>
          <w:sz w:val="24"/>
          <w:szCs w:val="24"/>
        </w:rPr>
        <w:t xml:space="preserve"> proof mass which rotated freely around a point</w:t>
      </w:r>
      <w:r w:rsidR="005B2DA6" w:rsidRPr="00686B85">
        <w:rPr>
          <w:rFonts w:ascii="Arial" w:hAnsi="Arial" w:cs="Arial"/>
          <w:sz w:val="24"/>
          <w:szCs w:val="24"/>
        </w:rPr>
        <w:t xml:space="preserve"> some distance from the center of mass. This is attached to a permanent magnet electrical generator. </w:t>
      </w:r>
      <w:r w:rsidR="00A9695C" w:rsidRPr="00686B85">
        <w:rPr>
          <w:rFonts w:ascii="Arial" w:hAnsi="Arial" w:cs="Arial"/>
          <w:sz w:val="24"/>
          <w:szCs w:val="24"/>
        </w:rPr>
        <w:t>Almost</w:t>
      </w:r>
      <w:r w:rsidR="005B2DA6" w:rsidRPr="00686B85">
        <w:rPr>
          <w:rFonts w:ascii="Arial" w:hAnsi="Arial" w:cs="Arial"/>
          <w:sz w:val="24"/>
          <w:szCs w:val="24"/>
        </w:rPr>
        <w:t xml:space="preserve"> 10 years later in 1996, a more generic version of the inertial generator was patented.  Tiemann proposed using the relative movement between magnets and coils in a mass-spring system in hopes of generating electrical energy from linear vibration motion. </w:t>
      </w:r>
      <w:r w:rsidR="00A9695C" w:rsidRPr="00686B85">
        <w:rPr>
          <w:rFonts w:ascii="Arial" w:hAnsi="Arial" w:cs="Arial"/>
          <w:sz w:val="24"/>
          <w:szCs w:val="24"/>
        </w:rPr>
        <w:t xml:space="preserve">Seiko Inc. produced the AGS (Automatic Generating System) which procures </w:t>
      </w:r>
      <m:oMath>
        <m:r>
          <w:rPr>
            <w:rFonts w:ascii="Cambria Math" w:hAnsi="Arial" w:cs="Arial"/>
            <w:sz w:val="24"/>
            <w:szCs w:val="24"/>
          </w:rPr>
          <m:t>5</m:t>
        </m:r>
        <m:r>
          <w:rPr>
            <w:rFonts w:ascii="Cambria Math" w:hAnsi="Cambria Math" w:cs="Arial"/>
            <w:sz w:val="24"/>
            <w:szCs w:val="24"/>
          </w:rPr>
          <m:t>μW</m:t>
        </m:r>
      </m:oMath>
      <w:r w:rsidR="00A9695C" w:rsidRPr="00686B85">
        <w:rPr>
          <w:rFonts w:ascii="Arial" w:eastAsiaTheme="minorEastAsia" w:hAnsi="Arial" w:cs="Arial"/>
          <w:sz w:val="24"/>
          <w:szCs w:val="24"/>
        </w:rPr>
        <w:t xml:space="preserve"> on average</w:t>
      </w:r>
      <w:r w:rsidR="00FA750F" w:rsidRPr="00686B85">
        <w:rPr>
          <w:rFonts w:ascii="Arial" w:eastAsiaTheme="minorEastAsia" w:hAnsi="Arial" w:cs="Arial"/>
          <w:sz w:val="24"/>
          <w:szCs w:val="24"/>
        </w:rPr>
        <w:t xml:space="preserve"> when the watch is worn and around </w:t>
      </w:r>
      <m:oMath>
        <m:r>
          <w:rPr>
            <w:rFonts w:ascii="Cambria Math" w:eastAsiaTheme="minorEastAsia" w:hAnsi="Arial" w:cs="Arial"/>
            <w:sz w:val="24"/>
            <w:szCs w:val="24"/>
          </w:rPr>
          <m:t>1</m:t>
        </m:r>
        <m:r>
          <w:rPr>
            <w:rFonts w:ascii="Cambria Math" w:eastAsiaTheme="minorEastAsia" w:hAnsi="Cambria Math" w:cs="Arial"/>
            <w:sz w:val="24"/>
            <w:szCs w:val="24"/>
          </w:rPr>
          <m:t>mW</m:t>
        </m:r>
      </m:oMath>
      <w:r w:rsidR="00FA750F" w:rsidRPr="00686B85">
        <w:rPr>
          <w:rFonts w:ascii="Arial" w:eastAsiaTheme="minorEastAsia" w:hAnsi="Arial" w:cs="Arial"/>
          <w:sz w:val="24"/>
          <w:szCs w:val="24"/>
        </w:rPr>
        <w:t>when the watch is purposely shaken.</w:t>
      </w:r>
    </w:p>
    <w:p w:rsidR="00FA750F" w:rsidRPr="00686B85" w:rsidRDefault="00FA750F" w:rsidP="003310A4">
      <w:pPr>
        <w:autoSpaceDE w:val="0"/>
        <w:autoSpaceDN w:val="0"/>
        <w:adjustRightInd w:val="0"/>
        <w:spacing w:after="0" w:line="240" w:lineRule="auto"/>
        <w:jc w:val="both"/>
        <w:rPr>
          <w:rFonts w:ascii="Arial" w:eastAsiaTheme="minorEastAsia" w:hAnsi="Arial" w:cs="Arial"/>
          <w:sz w:val="24"/>
          <w:szCs w:val="24"/>
        </w:rPr>
      </w:pPr>
    </w:p>
    <w:p w:rsidR="000A1964" w:rsidRPr="00686B85" w:rsidRDefault="000A1964" w:rsidP="000A1964">
      <w:pPr>
        <w:autoSpaceDE w:val="0"/>
        <w:autoSpaceDN w:val="0"/>
        <w:adjustRightInd w:val="0"/>
        <w:spacing w:after="0" w:line="240" w:lineRule="auto"/>
        <w:jc w:val="center"/>
        <w:rPr>
          <w:rFonts w:ascii="Arial" w:eastAsiaTheme="minorEastAsia" w:hAnsi="Arial" w:cs="Arial"/>
          <w:noProof/>
          <w:sz w:val="24"/>
          <w:szCs w:val="24"/>
        </w:rPr>
      </w:pPr>
    </w:p>
    <w:p w:rsidR="00A26A75" w:rsidRDefault="000A1964" w:rsidP="00A26A75">
      <w:pPr>
        <w:keepNext/>
        <w:autoSpaceDE w:val="0"/>
        <w:autoSpaceDN w:val="0"/>
        <w:adjustRightInd w:val="0"/>
        <w:spacing w:after="0" w:line="240" w:lineRule="auto"/>
        <w:jc w:val="center"/>
      </w:pPr>
      <w:r w:rsidRPr="00686B85">
        <w:rPr>
          <w:rFonts w:ascii="Arial" w:eastAsiaTheme="minorEastAsia" w:hAnsi="Arial" w:cs="Arial"/>
          <w:noProof/>
          <w:sz w:val="24"/>
          <w:szCs w:val="24"/>
        </w:rPr>
        <w:drawing>
          <wp:inline distT="0" distB="0" distL="0" distR="0">
            <wp:extent cx="2388471" cy="1207688"/>
            <wp:effectExtent l="1905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2394387" cy="1210679"/>
                    </a:xfrm>
                    <a:prstGeom prst="rect">
                      <a:avLst/>
                    </a:prstGeom>
                    <a:noFill/>
                    <a:ln w="9525">
                      <a:noFill/>
                      <a:miter lim="800000"/>
                      <a:headEnd/>
                      <a:tailEnd/>
                    </a:ln>
                  </pic:spPr>
                </pic:pic>
              </a:graphicData>
            </a:graphic>
          </wp:inline>
        </w:drawing>
      </w:r>
    </w:p>
    <w:p w:rsidR="00A26A75" w:rsidRDefault="00A26A75" w:rsidP="00A26A75">
      <w:pPr>
        <w:pStyle w:val="Caption"/>
        <w:spacing w:after="0"/>
        <w:jc w:val="center"/>
      </w:pPr>
      <w:r>
        <w:t xml:space="preserve">Figure </w:t>
      </w:r>
      <w:fldSimple w:instr=" SEQ Figure \* ARABIC ">
        <w:r w:rsidR="00AA3AB6">
          <w:rPr>
            <w:noProof/>
          </w:rPr>
          <w:t>15</w:t>
        </w:r>
      </w:fldSimple>
      <w:r>
        <w:t xml:space="preserve"> Inside of Seiko Kinetic Watch </w:t>
      </w:r>
    </w:p>
    <w:p w:rsidR="00A26A75" w:rsidRDefault="00A26A75" w:rsidP="00A26A75">
      <w:pPr>
        <w:pStyle w:val="Caption"/>
        <w:spacing w:after="0"/>
        <w:jc w:val="center"/>
      </w:pPr>
      <w:r>
        <w:t xml:space="preserve">Permission Pending </w:t>
      </w:r>
    </w:p>
    <w:p w:rsidR="00174676" w:rsidRDefault="00A26A75" w:rsidP="00A26A75">
      <w:pPr>
        <w:pStyle w:val="Caption"/>
        <w:spacing w:after="0"/>
        <w:jc w:val="center"/>
        <w:rPr>
          <w:rFonts w:ascii="Arial" w:hAnsi="Arial" w:cs="Arial"/>
          <w:sz w:val="24"/>
          <w:szCs w:val="24"/>
        </w:rPr>
      </w:pPr>
      <w:r>
        <w:t>Source K5</w:t>
      </w:r>
    </w:p>
    <w:p w:rsidR="000A1964" w:rsidRPr="00686B85" w:rsidRDefault="003310A4" w:rsidP="00A26A75">
      <w:pPr>
        <w:autoSpaceDE w:val="0"/>
        <w:autoSpaceDN w:val="0"/>
        <w:adjustRightInd w:val="0"/>
        <w:spacing w:after="0" w:line="240" w:lineRule="auto"/>
        <w:rPr>
          <w:rFonts w:ascii="Arial" w:hAnsi="Arial" w:cs="Arial"/>
          <w:sz w:val="24"/>
          <w:szCs w:val="24"/>
        </w:rPr>
      </w:pPr>
      <w:r>
        <w:rPr>
          <w:rFonts w:ascii="Arial" w:hAnsi="Arial" w:cs="Arial"/>
          <w:i/>
          <w:sz w:val="24"/>
          <w:szCs w:val="24"/>
        </w:rPr>
        <w:tab/>
      </w:r>
      <w:r>
        <w:rPr>
          <w:rFonts w:ascii="Arial" w:hAnsi="Arial" w:cs="Arial"/>
          <w:i/>
          <w:sz w:val="24"/>
          <w:szCs w:val="24"/>
        </w:rPr>
        <w:tab/>
      </w:r>
      <w:r>
        <w:rPr>
          <w:rFonts w:ascii="Arial" w:hAnsi="Arial" w:cs="Arial"/>
          <w:i/>
          <w:sz w:val="24"/>
          <w:szCs w:val="24"/>
        </w:rPr>
        <w:tab/>
      </w:r>
    </w:p>
    <w:p w:rsidR="009F2440" w:rsidRPr="00686B85" w:rsidRDefault="00174676" w:rsidP="003310A4">
      <w:pPr>
        <w:autoSpaceDE w:val="0"/>
        <w:autoSpaceDN w:val="0"/>
        <w:adjustRightInd w:val="0"/>
        <w:spacing w:after="0" w:line="240" w:lineRule="auto"/>
        <w:jc w:val="both"/>
        <w:rPr>
          <w:rFonts w:ascii="Arial" w:hAnsi="Arial" w:cs="Arial"/>
          <w:sz w:val="24"/>
          <w:szCs w:val="24"/>
        </w:rPr>
      </w:pPr>
      <w:r w:rsidRPr="00686B85">
        <w:rPr>
          <w:rFonts w:ascii="Arial" w:hAnsi="Arial" w:cs="Arial"/>
          <w:sz w:val="24"/>
          <w:szCs w:val="24"/>
        </w:rPr>
        <w:t>El-Hami from Copenhagen, Denmark, along with the rest of his research group developed a four pole electromagnetic generator</w:t>
      </w:r>
      <w:r w:rsidR="00733B90" w:rsidRPr="00686B85">
        <w:rPr>
          <w:rFonts w:ascii="Arial" w:hAnsi="Arial" w:cs="Arial"/>
          <w:sz w:val="24"/>
          <w:szCs w:val="24"/>
        </w:rPr>
        <w:t xml:space="preserve">. Based on the fundamentals, El-hami took a simpler approach to in designing an electromagnetic inertial generator. It included four magnetic poles which allowed for two </w:t>
      </w:r>
      <w:r w:rsidR="00A9695C" w:rsidRPr="00686B85">
        <w:rPr>
          <w:rFonts w:ascii="Arial" w:hAnsi="Arial" w:cs="Arial"/>
          <w:sz w:val="24"/>
          <w:szCs w:val="24"/>
        </w:rPr>
        <w:t>oppositely</w:t>
      </w:r>
      <w:r w:rsidR="00733B90" w:rsidRPr="00686B85">
        <w:rPr>
          <w:rFonts w:ascii="Arial" w:hAnsi="Arial" w:cs="Arial"/>
          <w:sz w:val="24"/>
          <w:szCs w:val="24"/>
        </w:rPr>
        <w:t xml:space="preserve"> flowing flux paths. This doubled the rate of change of linked when compared to an electromagnetic generator with only two poles. During the groups testing phase the research group monitored the power output from their four pole design when it was tuned to 102 Hz and found that it was generating 2.5 mW from a source displacement amplitude of 0.4 mm. Below is </w:t>
      </w:r>
      <w:r w:rsidR="00C204CB" w:rsidRPr="00686B85">
        <w:rPr>
          <w:rFonts w:ascii="Arial" w:hAnsi="Arial" w:cs="Arial"/>
          <w:sz w:val="24"/>
          <w:szCs w:val="24"/>
        </w:rPr>
        <w:t>a</w:t>
      </w:r>
      <w:r w:rsidR="00733B90" w:rsidRPr="00686B85">
        <w:rPr>
          <w:rFonts w:ascii="Arial" w:hAnsi="Arial" w:cs="Arial"/>
          <w:sz w:val="24"/>
          <w:szCs w:val="24"/>
        </w:rPr>
        <w:t xml:space="preserve"> generic model of the generator with four poles:</w:t>
      </w:r>
    </w:p>
    <w:p w:rsidR="009D390E" w:rsidRPr="00686B85" w:rsidRDefault="009D390E" w:rsidP="00733B90">
      <w:pPr>
        <w:autoSpaceDE w:val="0"/>
        <w:autoSpaceDN w:val="0"/>
        <w:adjustRightInd w:val="0"/>
        <w:spacing w:after="0" w:line="240" w:lineRule="auto"/>
        <w:rPr>
          <w:rFonts w:ascii="Arial" w:hAnsi="Arial" w:cs="Arial"/>
          <w:sz w:val="24"/>
          <w:szCs w:val="24"/>
        </w:rPr>
      </w:pPr>
    </w:p>
    <w:p w:rsidR="00A26A75" w:rsidRDefault="00733B90" w:rsidP="00A26A75">
      <w:pPr>
        <w:keepNext/>
        <w:autoSpaceDE w:val="0"/>
        <w:autoSpaceDN w:val="0"/>
        <w:adjustRightInd w:val="0"/>
        <w:spacing w:after="0" w:line="240" w:lineRule="auto"/>
        <w:jc w:val="center"/>
      </w:pPr>
      <w:r w:rsidRPr="00686B85">
        <w:rPr>
          <w:rFonts w:ascii="Arial" w:hAnsi="Arial" w:cs="Arial"/>
          <w:noProof/>
          <w:sz w:val="24"/>
          <w:szCs w:val="24"/>
        </w:rPr>
        <w:drawing>
          <wp:inline distT="0" distB="0" distL="0" distR="0">
            <wp:extent cx="1175571" cy="1132764"/>
            <wp:effectExtent l="19050" t="0" r="5529"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1176872" cy="1132764"/>
                    </a:xfrm>
                    <a:prstGeom prst="rect">
                      <a:avLst/>
                    </a:prstGeom>
                    <a:noFill/>
                    <a:ln w="9525">
                      <a:noFill/>
                      <a:miter lim="800000"/>
                      <a:headEnd/>
                      <a:tailEnd/>
                    </a:ln>
                  </pic:spPr>
                </pic:pic>
              </a:graphicData>
            </a:graphic>
          </wp:inline>
        </w:drawing>
      </w:r>
    </w:p>
    <w:p w:rsidR="00A26A75" w:rsidRDefault="00A26A75" w:rsidP="00A26A75">
      <w:pPr>
        <w:pStyle w:val="Caption"/>
        <w:spacing w:after="0"/>
        <w:jc w:val="center"/>
      </w:pPr>
      <w:r>
        <w:t xml:space="preserve">Figure </w:t>
      </w:r>
      <w:fldSimple w:instr=" SEQ Figure \* ARABIC ">
        <w:r w:rsidR="00AA3AB6">
          <w:rPr>
            <w:noProof/>
          </w:rPr>
          <w:t>16</w:t>
        </w:r>
      </w:fldSimple>
      <w:r>
        <w:t xml:space="preserve"> Four Pole Electromagnetic Generator </w:t>
      </w:r>
    </w:p>
    <w:p w:rsidR="00A26A75" w:rsidRDefault="00A26A75" w:rsidP="00A26A75">
      <w:pPr>
        <w:pStyle w:val="Caption"/>
        <w:spacing w:after="0"/>
        <w:jc w:val="center"/>
      </w:pPr>
      <w:r>
        <w:t xml:space="preserve">Permission Pending </w:t>
      </w:r>
    </w:p>
    <w:p w:rsidR="00733B90" w:rsidRDefault="00A26A75" w:rsidP="00A26A75">
      <w:pPr>
        <w:pStyle w:val="Caption"/>
        <w:spacing w:after="0"/>
        <w:jc w:val="center"/>
        <w:rPr>
          <w:rFonts w:ascii="Arial" w:hAnsi="Arial" w:cs="Arial"/>
          <w:sz w:val="24"/>
          <w:szCs w:val="24"/>
        </w:rPr>
      </w:pPr>
      <w:r>
        <w:t>Source K5</w:t>
      </w:r>
    </w:p>
    <w:p w:rsidR="009D390E" w:rsidRPr="00686B85" w:rsidRDefault="004F0054" w:rsidP="00A26A75">
      <w:pPr>
        <w:autoSpaceDE w:val="0"/>
        <w:autoSpaceDN w:val="0"/>
        <w:adjustRightInd w:val="0"/>
        <w:spacing w:after="0" w:line="240" w:lineRule="auto"/>
        <w:rPr>
          <w:rFonts w:ascii="Arial" w:hAnsi="Arial" w:cs="Arial"/>
          <w:sz w:val="24"/>
          <w:szCs w:val="24"/>
        </w:rPr>
      </w:pPr>
      <w:r>
        <w:rPr>
          <w:rFonts w:ascii="Arial" w:hAnsi="Arial" w:cs="Arial"/>
          <w:i/>
          <w:sz w:val="24"/>
          <w:szCs w:val="24"/>
        </w:rPr>
        <w:tab/>
      </w:r>
      <w:r>
        <w:rPr>
          <w:rFonts w:ascii="Arial" w:hAnsi="Arial" w:cs="Arial"/>
          <w:i/>
          <w:sz w:val="24"/>
          <w:szCs w:val="24"/>
        </w:rPr>
        <w:tab/>
      </w:r>
      <w:r>
        <w:rPr>
          <w:rFonts w:ascii="Arial" w:hAnsi="Arial" w:cs="Arial"/>
          <w:i/>
          <w:sz w:val="24"/>
          <w:szCs w:val="24"/>
        </w:rPr>
        <w:tab/>
      </w:r>
      <w:r>
        <w:rPr>
          <w:rFonts w:ascii="Arial" w:hAnsi="Arial" w:cs="Arial"/>
          <w:i/>
          <w:sz w:val="24"/>
          <w:szCs w:val="24"/>
        </w:rPr>
        <w:tab/>
      </w:r>
    </w:p>
    <w:p w:rsidR="009D390E" w:rsidRPr="00686B85" w:rsidRDefault="009D390E" w:rsidP="009D390E">
      <w:pPr>
        <w:spacing w:after="0" w:line="240" w:lineRule="auto"/>
        <w:jc w:val="both"/>
        <w:rPr>
          <w:rFonts w:ascii="Arial" w:hAnsi="Arial" w:cs="Arial"/>
          <w:sz w:val="24"/>
          <w:szCs w:val="24"/>
        </w:rPr>
      </w:pPr>
      <w:r w:rsidRPr="00686B85">
        <w:rPr>
          <w:rFonts w:ascii="Arial" w:hAnsi="Arial" w:cs="Arial"/>
          <w:sz w:val="24"/>
          <w:szCs w:val="24"/>
        </w:rPr>
        <w:t xml:space="preserve">A project referred to as VIBES which originated in Europe, developed and created a millimeter-scale cantilever beam device using the four pole design which was just described earlier. The intended motion source is an air </w:t>
      </w:r>
      <w:r w:rsidRPr="00686B85">
        <w:rPr>
          <w:rFonts w:ascii="Arial" w:hAnsi="Arial" w:cs="Arial"/>
          <w:sz w:val="24"/>
          <w:szCs w:val="24"/>
        </w:rPr>
        <w:lastRenderedPageBreak/>
        <w:t xml:space="preserve">compressor producing large vibration amplitudes at 50 and 60 Hz. The device volume is 150 </w:t>
      </w:r>
      <m:oMath>
        <m:sSup>
          <m:sSupPr>
            <m:ctrlPr>
              <w:rPr>
                <w:rFonts w:ascii="Cambria Math" w:hAnsi="Arial" w:cs="Arial"/>
                <w:i/>
                <w:sz w:val="24"/>
                <w:szCs w:val="24"/>
              </w:rPr>
            </m:ctrlPr>
          </m:sSupPr>
          <m:e>
            <m:r>
              <w:rPr>
                <w:rFonts w:ascii="Cambria Math" w:hAnsi="Cambria Math" w:cs="Arial"/>
                <w:sz w:val="24"/>
                <w:szCs w:val="24"/>
              </w:rPr>
              <m:t>mm</m:t>
            </m:r>
          </m:e>
          <m:sup>
            <m:r>
              <w:rPr>
                <w:rFonts w:ascii="Cambria Math" w:hAnsi="Arial" w:cs="Arial"/>
                <w:sz w:val="24"/>
                <w:szCs w:val="24"/>
              </w:rPr>
              <m:t>3</m:t>
            </m:r>
          </m:sup>
        </m:sSup>
      </m:oMath>
      <w:r w:rsidRPr="00686B85">
        <w:rPr>
          <w:rFonts w:ascii="Arial" w:hAnsi="Arial" w:cs="Arial"/>
          <w:sz w:val="24"/>
          <w:szCs w:val="24"/>
        </w:rPr>
        <w:t xml:space="preserve"> and the measured output was 17.8W at 89mV, for a frequency of 60 Hz and input acceleration 0.6 m/s2. Even though the intended use of this generator was to be hooked up to an air compressor, it is possible that it could generate a decent amount of power from human motion if it is mounted in such a way that will allow for easy movement inside of the UCF unit.</w:t>
      </w:r>
    </w:p>
    <w:p w:rsidR="009D390E" w:rsidRPr="00686B85" w:rsidRDefault="009D390E" w:rsidP="009D390E">
      <w:pPr>
        <w:spacing w:after="0" w:line="240" w:lineRule="auto"/>
        <w:jc w:val="both"/>
        <w:rPr>
          <w:rFonts w:ascii="Arial" w:hAnsi="Arial" w:cs="Arial"/>
          <w:sz w:val="24"/>
          <w:szCs w:val="24"/>
        </w:rPr>
      </w:pPr>
    </w:p>
    <w:p w:rsidR="009D390E" w:rsidRPr="00686B85" w:rsidRDefault="009D390E" w:rsidP="009D390E">
      <w:pPr>
        <w:spacing w:after="0" w:line="240" w:lineRule="auto"/>
        <w:jc w:val="both"/>
        <w:rPr>
          <w:rFonts w:ascii="Arial" w:hAnsi="Arial" w:cs="Arial"/>
          <w:sz w:val="24"/>
          <w:szCs w:val="24"/>
        </w:rPr>
      </w:pPr>
      <w:r w:rsidRPr="00686B85">
        <w:rPr>
          <w:rFonts w:ascii="Arial" w:hAnsi="Arial" w:cs="Arial"/>
          <w:sz w:val="24"/>
          <w:szCs w:val="24"/>
        </w:rPr>
        <w:t>Below is an image of the VIBES electromagnetic generator using the four pole design architecture. This architecture consists of a static copper coil which is housed in the base on the left.  Attached to it is a cantilever beam. At the end of the beam are eroded tungsten blocks (used for added mass) on either side of the beam along with a magnet which are designed to vibrate vertically causing the magnetic circuit to maximize the flux gradient across the coil, hence maximizing the voltage and power generated.</w:t>
      </w:r>
    </w:p>
    <w:p w:rsidR="00CB0EBD" w:rsidRPr="00686B85" w:rsidRDefault="00CB0EBD" w:rsidP="009D390E">
      <w:pPr>
        <w:spacing w:after="0" w:line="240" w:lineRule="auto"/>
        <w:jc w:val="center"/>
        <w:rPr>
          <w:rFonts w:ascii="Arial" w:hAnsi="Arial" w:cs="Arial"/>
          <w:sz w:val="24"/>
          <w:szCs w:val="24"/>
        </w:rPr>
      </w:pPr>
    </w:p>
    <w:p w:rsidR="00A26A75" w:rsidRDefault="009D390E" w:rsidP="00A26A75">
      <w:pPr>
        <w:keepNext/>
        <w:spacing w:after="0" w:line="240" w:lineRule="auto"/>
        <w:jc w:val="center"/>
      </w:pPr>
      <w:r w:rsidRPr="00686B85">
        <w:rPr>
          <w:rFonts w:ascii="Arial" w:hAnsi="Arial" w:cs="Arial"/>
          <w:noProof/>
          <w:sz w:val="24"/>
          <w:szCs w:val="24"/>
        </w:rPr>
        <w:drawing>
          <wp:inline distT="0" distB="0" distL="0" distR="0">
            <wp:extent cx="2648930" cy="1838878"/>
            <wp:effectExtent l="1905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2656226" cy="1843943"/>
                    </a:xfrm>
                    <a:prstGeom prst="rect">
                      <a:avLst/>
                    </a:prstGeom>
                    <a:noFill/>
                    <a:ln w="9525">
                      <a:noFill/>
                      <a:miter lim="800000"/>
                      <a:headEnd/>
                      <a:tailEnd/>
                    </a:ln>
                  </pic:spPr>
                </pic:pic>
              </a:graphicData>
            </a:graphic>
          </wp:inline>
        </w:drawing>
      </w:r>
    </w:p>
    <w:p w:rsidR="00A26A75" w:rsidRDefault="00A26A75" w:rsidP="00A26A75">
      <w:pPr>
        <w:pStyle w:val="Caption"/>
        <w:spacing w:after="0"/>
        <w:jc w:val="center"/>
      </w:pPr>
      <w:r>
        <w:t xml:space="preserve">Figure </w:t>
      </w:r>
      <w:fldSimple w:instr=" SEQ Figure \* ARABIC ">
        <w:r w:rsidR="00AA3AB6">
          <w:rPr>
            <w:noProof/>
          </w:rPr>
          <w:t>17</w:t>
        </w:r>
      </w:fldSimple>
      <w:r>
        <w:t xml:space="preserve"> Example</w:t>
      </w:r>
      <w:r w:rsidR="008F0656">
        <w:t xml:space="preserve"> of</w:t>
      </w:r>
      <w:r>
        <w:t xml:space="preserve"> 4-Pole Generator by VIBES </w:t>
      </w:r>
    </w:p>
    <w:p w:rsidR="00A26A75" w:rsidRDefault="00A26A75" w:rsidP="00A26A75">
      <w:pPr>
        <w:pStyle w:val="Caption"/>
        <w:spacing w:after="0"/>
        <w:jc w:val="center"/>
      </w:pPr>
      <w:r>
        <w:t xml:space="preserve">Reprinted with Permission </w:t>
      </w:r>
    </w:p>
    <w:p w:rsidR="009D390E" w:rsidRPr="00686B85" w:rsidRDefault="00A26A75" w:rsidP="00A26A75">
      <w:pPr>
        <w:pStyle w:val="Caption"/>
        <w:spacing w:after="0"/>
        <w:jc w:val="center"/>
        <w:rPr>
          <w:rFonts w:ascii="Arial" w:hAnsi="Arial" w:cs="Arial"/>
          <w:sz w:val="24"/>
          <w:szCs w:val="24"/>
        </w:rPr>
      </w:pPr>
      <w:r>
        <w:t>Source K1</w:t>
      </w:r>
    </w:p>
    <w:p w:rsidR="009D390E" w:rsidRPr="00686B85" w:rsidRDefault="009D390E" w:rsidP="00A26A75">
      <w:pPr>
        <w:spacing w:after="0" w:line="240" w:lineRule="auto"/>
        <w:rPr>
          <w:rFonts w:ascii="Arial" w:hAnsi="Arial" w:cs="Arial"/>
          <w:sz w:val="24"/>
          <w:szCs w:val="24"/>
        </w:rPr>
      </w:pPr>
      <w:r w:rsidRPr="00686B85">
        <w:rPr>
          <w:rFonts w:ascii="Arial" w:hAnsi="Arial" w:cs="Arial"/>
          <w:sz w:val="24"/>
          <w:szCs w:val="24"/>
        </w:rPr>
        <w:tab/>
      </w:r>
      <w:r w:rsidRPr="00686B85">
        <w:rPr>
          <w:rFonts w:ascii="Arial" w:hAnsi="Arial" w:cs="Arial"/>
          <w:sz w:val="24"/>
          <w:szCs w:val="24"/>
        </w:rPr>
        <w:tab/>
      </w:r>
      <w:r w:rsidRPr="00686B85">
        <w:rPr>
          <w:rFonts w:ascii="Arial" w:hAnsi="Arial" w:cs="Arial"/>
          <w:sz w:val="24"/>
          <w:szCs w:val="24"/>
        </w:rPr>
        <w:tab/>
      </w:r>
    </w:p>
    <w:p w:rsidR="009D390E" w:rsidRPr="00686B85" w:rsidRDefault="009D390E" w:rsidP="009D390E">
      <w:pPr>
        <w:spacing w:after="0" w:line="240" w:lineRule="auto"/>
        <w:jc w:val="both"/>
        <w:rPr>
          <w:rFonts w:ascii="Arial" w:hAnsi="Arial" w:cs="Arial"/>
          <w:sz w:val="24"/>
          <w:szCs w:val="24"/>
        </w:rPr>
      </w:pPr>
      <w:r w:rsidRPr="00686B85">
        <w:rPr>
          <w:rFonts w:ascii="Arial" w:hAnsi="Arial" w:cs="Arial"/>
          <w:sz w:val="24"/>
          <w:szCs w:val="24"/>
        </w:rPr>
        <w:t>The coil used in this model contains 2800 turns using a 12 micron diameter wire. The coiled wire has an inner diameter of 0.5 mm and an outer diameter of 2.8 mm.  This setup for the coil combined with an optimized magnetic circuit yields voltages just over 700mV</w:t>
      </w:r>
      <w:r w:rsidR="00C204CB">
        <w:rPr>
          <w:rFonts w:ascii="Arial" w:hAnsi="Arial" w:cs="Arial"/>
          <w:sz w:val="24"/>
          <w:szCs w:val="24"/>
        </w:rPr>
        <w:t>rms from vibrations of 60 m</w:t>
      </w:r>
      <w:r w:rsidRPr="00686B85">
        <w:rPr>
          <w:rFonts w:ascii="Arial" w:hAnsi="Arial" w:cs="Arial"/>
          <w:sz w:val="24"/>
          <w:szCs w:val="24"/>
        </w:rPr>
        <w:t>g at 50 Hz. The power output is just about 50 µW. [</w:t>
      </w:r>
      <w:r w:rsidR="00692E10">
        <w:rPr>
          <w:rFonts w:ascii="Arial" w:hAnsi="Arial" w:cs="Arial"/>
          <w:sz w:val="24"/>
          <w:szCs w:val="24"/>
        </w:rPr>
        <w:t>K</w:t>
      </w:r>
      <w:r w:rsidRPr="00686B85">
        <w:rPr>
          <w:rFonts w:ascii="Arial" w:hAnsi="Arial" w:cs="Arial"/>
          <w:sz w:val="24"/>
          <w:szCs w:val="24"/>
        </w:rPr>
        <w:t>3]</w:t>
      </w:r>
    </w:p>
    <w:p w:rsidR="009D390E" w:rsidRPr="00686B85" w:rsidRDefault="009D390E" w:rsidP="009D390E">
      <w:pPr>
        <w:spacing w:after="0" w:line="240" w:lineRule="auto"/>
        <w:jc w:val="both"/>
        <w:rPr>
          <w:rFonts w:ascii="Arial" w:hAnsi="Arial" w:cs="Arial"/>
          <w:sz w:val="24"/>
          <w:szCs w:val="24"/>
        </w:rPr>
      </w:pPr>
    </w:p>
    <w:p w:rsidR="009D390E" w:rsidRPr="00686B85" w:rsidRDefault="00097DE1" w:rsidP="00FA750F">
      <w:pPr>
        <w:spacing w:after="0" w:line="240" w:lineRule="auto"/>
        <w:jc w:val="both"/>
        <w:rPr>
          <w:rFonts w:ascii="Arial" w:hAnsi="Arial" w:cs="Arial"/>
          <w:sz w:val="24"/>
          <w:szCs w:val="24"/>
        </w:rPr>
      </w:pPr>
      <w:r w:rsidRPr="00686B85">
        <w:rPr>
          <w:rFonts w:ascii="Arial" w:hAnsi="Arial" w:cs="Arial"/>
          <w:sz w:val="24"/>
          <w:szCs w:val="24"/>
        </w:rPr>
        <w:t>The “Shake Flashlight” is another device which uses a</w:t>
      </w:r>
      <w:r w:rsidR="00FA750F" w:rsidRPr="00686B85">
        <w:rPr>
          <w:rFonts w:ascii="Arial" w:hAnsi="Arial" w:cs="Arial"/>
          <w:sz w:val="24"/>
          <w:szCs w:val="24"/>
        </w:rPr>
        <w:t xml:space="preserve"> simple</w:t>
      </w:r>
      <w:r w:rsidRPr="00686B85">
        <w:rPr>
          <w:rFonts w:ascii="Arial" w:hAnsi="Arial" w:cs="Arial"/>
          <w:sz w:val="24"/>
          <w:szCs w:val="24"/>
        </w:rPr>
        <w:t xml:space="preserve"> electromagnetic generator to produce power from human motion.</w:t>
      </w:r>
      <w:r w:rsidR="00A9695C" w:rsidRPr="00686B85">
        <w:rPr>
          <w:rFonts w:ascii="Arial" w:hAnsi="Arial" w:cs="Arial"/>
          <w:sz w:val="24"/>
          <w:szCs w:val="24"/>
        </w:rPr>
        <w:t xml:space="preserve">  </w:t>
      </w:r>
      <w:r w:rsidR="00FA750F" w:rsidRPr="00686B85">
        <w:rPr>
          <w:rFonts w:ascii="Arial" w:hAnsi="Arial" w:cs="Arial"/>
          <w:sz w:val="24"/>
          <w:szCs w:val="24"/>
        </w:rPr>
        <w:t xml:space="preserve">It contains a single magnetic proof mass that freely slides within the length of the handle of the flashlight. Around the center point of the flashlight handle is a </w:t>
      </w:r>
      <w:r w:rsidR="00351FD5" w:rsidRPr="00686B85">
        <w:rPr>
          <w:rFonts w:ascii="Arial" w:hAnsi="Arial" w:cs="Arial"/>
          <w:sz w:val="24"/>
          <w:szCs w:val="24"/>
        </w:rPr>
        <w:t>solenoid</w:t>
      </w:r>
      <w:r w:rsidR="00FA750F" w:rsidRPr="00686B85">
        <w:rPr>
          <w:rFonts w:ascii="Arial" w:hAnsi="Arial" w:cs="Arial"/>
          <w:sz w:val="24"/>
          <w:szCs w:val="24"/>
        </w:rPr>
        <w:t xml:space="preserve"> coil wrapped along the outside of an inner tube which contains the free moving magnet. On either side of the magnet are two rubber bumper pieces that fit snugly into the ends of the inner tube and prevent the magnet from coming out. When the flashlight is shaken by the user, the magnet moves up and down past the coil. Given a steady and consistent shake by the user, the generator will produce around </w:t>
      </w:r>
      <m:oMath>
        <m:r>
          <w:rPr>
            <w:rFonts w:ascii="Cambria Math" w:hAnsi="Arial" w:cs="Arial"/>
            <w:sz w:val="24"/>
            <w:szCs w:val="24"/>
          </w:rPr>
          <m:t>200</m:t>
        </m:r>
        <m:r>
          <w:rPr>
            <w:rFonts w:ascii="Cambria Math" w:hAnsi="Cambria Math" w:cs="Arial"/>
            <w:sz w:val="24"/>
            <w:szCs w:val="24"/>
          </w:rPr>
          <m:t>mW</m:t>
        </m:r>
      </m:oMath>
      <w:r w:rsidR="00FA750F" w:rsidRPr="00686B85">
        <w:rPr>
          <w:rFonts w:ascii="Arial" w:eastAsiaTheme="minorEastAsia" w:hAnsi="Arial" w:cs="Arial"/>
          <w:sz w:val="24"/>
          <w:szCs w:val="24"/>
        </w:rPr>
        <w:t xml:space="preserve">at </w:t>
      </w:r>
      <w:r w:rsidR="00C204CB" w:rsidRPr="00686B85">
        <w:rPr>
          <w:rFonts w:ascii="Arial" w:eastAsiaTheme="minorEastAsia" w:hAnsi="Arial" w:cs="Arial"/>
          <w:sz w:val="24"/>
          <w:szCs w:val="24"/>
        </w:rPr>
        <w:t>its</w:t>
      </w:r>
      <w:r w:rsidR="00FA750F" w:rsidRPr="00686B85">
        <w:rPr>
          <w:rFonts w:ascii="Arial" w:eastAsiaTheme="minorEastAsia" w:hAnsi="Arial" w:cs="Arial"/>
          <w:sz w:val="24"/>
          <w:szCs w:val="24"/>
        </w:rPr>
        <w:t xml:space="preserve"> mechanical resonance, which is about 200 cycles/minute. The entire flashlight weighs about 150 grams. </w:t>
      </w:r>
    </w:p>
    <w:p w:rsidR="00733B90" w:rsidRDefault="00733B90" w:rsidP="00733B90">
      <w:pPr>
        <w:autoSpaceDE w:val="0"/>
        <w:autoSpaceDN w:val="0"/>
        <w:adjustRightInd w:val="0"/>
        <w:spacing w:after="0" w:line="240" w:lineRule="auto"/>
        <w:rPr>
          <w:rFonts w:ascii="Arial" w:hAnsi="Arial" w:cs="Arial"/>
          <w:sz w:val="24"/>
          <w:szCs w:val="24"/>
        </w:rPr>
      </w:pPr>
    </w:p>
    <w:p w:rsidR="00437A67" w:rsidRPr="00686B85" w:rsidRDefault="00437A67" w:rsidP="002224DB">
      <w:pPr>
        <w:pStyle w:val="Heading3"/>
        <w:rPr>
          <w:rFonts w:ascii="Arial" w:hAnsi="Arial" w:cs="Arial"/>
          <w:sz w:val="24"/>
          <w:szCs w:val="24"/>
        </w:rPr>
      </w:pPr>
      <w:bookmarkStart w:id="50" w:name="_Toc260505357"/>
      <w:r w:rsidRPr="00686B85">
        <w:rPr>
          <w:rFonts w:ascii="Arial" w:hAnsi="Arial" w:cs="Arial"/>
          <w:sz w:val="24"/>
          <w:szCs w:val="24"/>
        </w:rPr>
        <w:lastRenderedPageBreak/>
        <w:t>Electrostatic Transduction</w:t>
      </w:r>
      <w:bookmarkEnd w:id="50"/>
    </w:p>
    <w:p w:rsidR="00670E4B" w:rsidRDefault="00670E4B" w:rsidP="00781A20">
      <w:pPr>
        <w:spacing w:after="0" w:line="240" w:lineRule="auto"/>
        <w:jc w:val="both"/>
        <w:rPr>
          <w:rFonts w:ascii="Arial" w:hAnsi="Arial" w:cs="Arial"/>
          <w:sz w:val="24"/>
          <w:szCs w:val="24"/>
        </w:rPr>
      </w:pPr>
    </w:p>
    <w:p w:rsidR="00FD1847" w:rsidRPr="00686B85" w:rsidRDefault="006E6D9B" w:rsidP="00781A20">
      <w:pPr>
        <w:spacing w:after="0" w:line="240" w:lineRule="auto"/>
        <w:jc w:val="both"/>
        <w:rPr>
          <w:rFonts w:ascii="Arial" w:hAnsi="Arial" w:cs="Arial"/>
          <w:sz w:val="24"/>
          <w:szCs w:val="24"/>
        </w:rPr>
      </w:pPr>
      <w:r w:rsidRPr="00686B85">
        <w:rPr>
          <w:rFonts w:ascii="Arial" w:hAnsi="Arial" w:cs="Arial"/>
          <w:sz w:val="24"/>
          <w:szCs w:val="24"/>
        </w:rPr>
        <w:t xml:space="preserve">The key principal behind electrostatic generators is the mechanical forces that are induced to work against the attraction between two oppositely charge plates, much like a capacitor. There are two modes of operation in an electrostatic transducer: switched and continuous. </w:t>
      </w:r>
    </w:p>
    <w:p w:rsidR="006E6D9B" w:rsidRPr="00686B85" w:rsidRDefault="006E6D9B" w:rsidP="00781A20">
      <w:pPr>
        <w:spacing w:after="0" w:line="240" w:lineRule="auto"/>
        <w:jc w:val="both"/>
        <w:rPr>
          <w:rFonts w:ascii="Arial" w:hAnsi="Arial" w:cs="Arial"/>
          <w:sz w:val="24"/>
          <w:szCs w:val="24"/>
        </w:rPr>
      </w:pPr>
    </w:p>
    <w:p w:rsidR="006E6D9B" w:rsidRPr="008F0656" w:rsidRDefault="006E6D9B" w:rsidP="009A39B9">
      <w:pPr>
        <w:pStyle w:val="Heading3"/>
        <w:rPr>
          <w:rFonts w:ascii="Arial" w:hAnsi="Arial" w:cs="Arial"/>
          <w:sz w:val="24"/>
          <w:szCs w:val="24"/>
        </w:rPr>
      </w:pPr>
      <w:bookmarkStart w:id="51" w:name="_Toc260505358"/>
      <w:r w:rsidRPr="008F0656">
        <w:rPr>
          <w:rFonts w:ascii="Arial" w:hAnsi="Arial" w:cs="Arial"/>
          <w:sz w:val="24"/>
          <w:szCs w:val="24"/>
        </w:rPr>
        <w:t>Switched Mode</w:t>
      </w:r>
      <w:r w:rsidR="00611F3C" w:rsidRPr="008F0656">
        <w:rPr>
          <w:rFonts w:ascii="Arial" w:hAnsi="Arial" w:cs="Arial"/>
          <w:sz w:val="24"/>
          <w:szCs w:val="24"/>
        </w:rPr>
        <w:t xml:space="preserve"> (Type 1 Electrostatic Transducer)</w:t>
      </w:r>
      <w:bookmarkEnd w:id="51"/>
    </w:p>
    <w:p w:rsidR="006E6D9B" w:rsidRPr="00686B85" w:rsidRDefault="006E6D9B" w:rsidP="00781A20">
      <w:pPr>
        <w:spacing w:after="0" w:line="240" w:lineRule="auto"/>
        <w:jc w:val="both"/>
        <w:rPr>
          <w:rFonts w:ascii="Arial" w:hAnsi="Arial" w:cs="Arial"/>
          <w:sz w:val="24"/>
          <w:szCs w:val="24"/>
          <w:u w:val="single"/>
        </w:rPr>
      </w:pPr>
    </w:p>
    <w:p w:rsidR="006E6D9B" w:rsidRPr="00686B85" w:rsidRDefault="006E6D9B" w:rsidP="00781A20">
      <w:pPr>
        <w:spacing w:after="0" w:line="240" w:lineRule="auto"/>
        <w:jc w:val="both"/>
        <w:rPr>
          <w:rFonts w:ascii="Arial" w:hAnsi="Arial" w:cs="Arial"/>
          <w:sz w:val="24"/>
          <w:szCs w:val="24"/>
        </w:rPr>
      </w:pPr>
      <w:r w:rsidRPr="00686B85">
        <w:rPr>
          <w:rFonts w:ascii="Arial" w:hAnsi="Arial" w:cs="Arial"/>
          <w:sz w:val="24"/>
          <w:szCs w:val="24"/>
        </w:rPr>
        <w:t xml:space="preserve">In the switched mode the transducer is operated by switches at different parts of the generation cycle. Switched transducer can be categorized into as either a fixed charge or fixed potential transducer.  </w:t>
      </w:r>
      <w:r w:rsidR="0038242D" w:rsidRPr="00686B85">
        <w:rPr>
          <w:rFonts w:ascii="Arial" w:hAnsi="Arial" w:cs="Arial"/>
          <w:sz w:val="24"/>
          <w:szCs w:val="24"/>
        </w:rPr>
        <w:t>A fixed charge transducer is structured with two parallel plates separated by a certain distance. The two plates will also overlap one another at all times.  The image below illustrates this concept.  If there is a negligible fringing field, the field strength will be proportional to the constant charge. The energy density of the electric field will be independent of the plate separation because of this.</w:t>
      </w:r>
      <w:r w:rsidR="0008703D" w:rsidRPr="00686B85">
        <w:rPr>
          <w:rFonts w:ascii="Arial" w:hAnsi="Arial" w:cs="Arial"/>
          <w:sz w:val="24"/>
          <w:szCs w:val="24"/>
        </w:rPr>
        <w:t xml:space="preserve"> If the two plates were to move laterally relative to each other, mechanical work would be done against the fringing field.</w:t>
      </w:r>
    </w:p>
    <w:p w:rsidR="0008703D" w:rsidRPr="00686B85" w:rsidRDefault="0008703D" w:rsidP="00781A20">
      <w:pPr>
        <w:spacing w:after="0" w:line="240" w:lineRule="auto"/>
        <w:jc w:val="both"/>
        <w:rPr>
          <w:rFonts w:ascii="Arial" w:hAnsi="Arial" w:cs="Arial"/>
          <w:sz w:val="24"/>
          <w:szCs w:val="24"/>
        </w:rPr>
      </w:pPr>
    </w:p>
    <w:p w:rsidR="00A26A75" w:rsidRDefault="0008703D" w:rsidP="00A26A75">
      <w:pPr>
        <w:keepNext/>
        <w:spacing w:after="0" w:line="240" w:lineRule="auto"/>
        <w:jc w:val="center"/>
      </w:pPr>
      <w:r w:rsidRPr="00686B85">
        <w:rPr>
          <w:rFonts w:ascii="Arial" w:hAnsi="Arial" w:cs="Arial"/>
          <w:noProof/>
          <w:sz w:val="24"/>
          <w:szCs w:val="24"/>
        </w:rPr>
        <w:drawing>
          <wp:inline distT="0" distB="0" distL="0" distR="0">
            <wp:extent cx="2008505" cy="2067782"/>
            <wp:effectExtent l="1905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2007594" cy="2066844"/>
                    </a:xfrm>
                    <a:prstGeom prst="rect">
                      <a:avLst/>
                    </a:prstGeom>
                    <a:noFill/>
                    <a:ln w="9525">
                      <a:noFill/>
                      <a:miter lim="800000"/>
                      <a:headEnd/>
                      <a:tailEnd/>
                    </a:ln>
                  </pic:spPr>
                </pic:pic>
              </a:graphicData>
            </a:graphic>
          </wp:inline>
        </w:drawing>
      </w:r>
    </w:p>
    <w:p w:rsidR="00A26A75" w:rsidRDefault="00A26A75" w:rsidP="00A26A75">
      <w:pPr>
        <w:pStyle w:val="Caption"/>
        <w:spacing w:after="0"/>
        <w:jc w:val="center"/>
      </w:pPr>
      <w:r>
        <w:t xml:space="preserve">Figure </w:t>
      </w:r>
      <w:fldSimple w:instr=" SEQ Figure \* ARABIC ">
        <w:r w:rsidR="00AA3AB6">
          <w:rPr>
            <w:noProof/>
          </w:rPr>
          <w:t>18</w:t>
        </w:r>
      </w:fldSimple>
      <w:r>
        <w:t xml:space="preserve"> Switched Mode Electrostatic Generator </w:t>
      </w:r>
    </w:p>
    <w:p w:rsidR="00A26A75" w:rsidRDefault="00A26A75" w:rsidP="00A26A75">
      <w:pPr>
        <w:pStyle w:val="Caption"/>
        <w:spacing w:after="0"/>
        <w:jc w:val="center"/>
      </w:pPr>
      <w:r>
        <w:t xml:space="preserve">Permission Pending </w:t>
      </w:r>
    </w:p>
    <w:p w:rsidR="0008703D" w:rsidRDefault="00A26A75" w:rsidP="00A26A75">
      <w:pPr>
        <w:pStyle w:val="Caption"/>
        <w:spacing w:after="0"/>
        <w:jc w:val="center"/>
        <w:rPr>
          <w:rFonts w:ascii="Arial" w:hAnsi="Arial" w:cs="Arial"/>
          <w:sz w:val="24"/>
          <w:szCs w:val="24"/>
        </w:rPr>
      </w:pPr>
      <w:r>
        <w:t>Source K5</w:t>
      </w:r>
    </w:p>
    <w:p w:rsidR="00670E4B" w:rsidRPr="00686B85" w:rsidRDefault="004F0054" w:rsidP="00A26A75">
      <w:pPr>
        <w:autoSpaceDE w:val="0"/>
        <w:autoSpaceDN w:val="0"/>
        <w:adjustRightInd w:val="0"/>
        <w:spacing w:after="0" w:line="240" w:lineRule="auto"/>
        <w:rPr>
          <w:rFonts w:ascii="Arial" w:hAnsi="Arial" w:cs="Arial"/>
          <w:sz w:val="24"/>
          <w:szCs w:val="24"/>
        </w:rPr>
      </w:pPr>
      <w:r>
        <w:rPr>
          <w:rFonts w:ascii="Arial" w:hAnsi="Arial" w:cs="Arial"/>
          <w:i/>
          <w:sz w:val="24"/>
          <w:szCs w:val="24"/>
        </w:rPr>
        <w:tab/>
      </w:r>
      <w:r>
        <w:rPr>
          <w:rFonts w:ascii="Arial" w:hAnsi="Arial" w:cs="Arial"/>
          <w:i/>
          <w:sz w:val="24"/>
          <w:szCs w:val="24"/>
        </w:rPr>
        <w:tab/>
      </w:r>
      <w:r>
        <w:rPr>
          <w:rFonts w:ascii="Arial" w:hAnsi="Arial" w:cs="Arial"/>
          <w:i/>
          <w:sz w:val="24"/>
          <w:szCs w:val="24"/>
        </w:rPr>
        <w:tab/>
      </w:r>
      <w:r>
        <w:rPr>
          <w:rFonts w:ascii="Arial" w:hAnsi="Arial" w:cs="Arial"/>
          <w:i/>
          <w:sz w:val="24"/>
          <w:szCs w:val="24"/>
        </w:rPr>
        <w:tab/>
      </w:r>
    </w:p>
    <w:p w:rsidR="0008703D" w:rsidRPr="00686B85" w:rsidRDefault="00611F3C" w:rsidP="002224DB">
      <w:pPr>
        <w:pStyle w:val="Heading3"/>
        <w:rPr>
          <w:rFonts w:ascii="Arial" w:hAnsi="Arial" w:cs="Arial"/>
          <w:sz w:val="24"/>
          <w:szCs w:val="24"/>
        </w:rPr>
      </w:pPr>
      <w:bookmarkStart w:id="52" w:name="_Toc260505359"/>
      <w:r w:rsidRPr="00686B85">
        <w:rPr>
          <w:rFonts w:ascii="Arial" w:hAnsi="Arial" w:cs="Arial"/>
          <w:sz w:val="24"/>
          <w:szCs w:val="24"/>
        </w:rPr>
        <w:t>Fixed Charge (Type 2 Electrostatic Transducer)</w:t>
      </w:r>
      <w:bookmarkEnd w:id="52"/>
    </w:p>
    <w:p w:rsidR="00611F3C" w:rsidRPr="00686B85" w:rsidRDefault="00611F3C" w:rsidP="0008703D">
      <w:pPr>
        <w:spacing w:after="0" w:line="240" w:lineRule="auto"/>
        <w:jc w:val="both"/>
        <w:rPr>
          <w:rFonts w:ascii="Arial" w:hAnsi="Arial" w:cs="Arial"/>
          <w:sz w:val="24"/>
          <w:szCs w:val="24"/>
        </w:rPr>
      </w:pPr>
    </w:p>
    <w:p w:rsidR="0008703D" w:rsidRPr="00686B85" w:rsidRDefault="0008703D" w:rsidP="0008703D">
      <w:pPr>
        <w:spacing w:after="0" w:line="240" w:lineRule="auto"/>
        <w:jc w:val="both"/>
        <w:rPr>
          <w:rFonts w:ascii="Arial" w:eastAsiaTheme="minorEastAsia" w:hAnsi="Arial" w:cs="Arial"/>
          <w:sz w:val="24"/>
          <w:szCs w:val="24"/>
        </w:rPr>
      </w:pPr>
      <w:r w:rsidRPr="00686B85">
        <w:rPr>
          <w:rFonts w:ascii="Arial" w:hAnsi="Arial" w:cs="Arial"/>
          <w:sz w:val="24"/>
          <w:szCs w:val="24"/>
        </w:rPr>
        <w:t>The second type of operation of a switched mode electrostatic generator is a fixed charge or constant voltage type.  An image of this type is shown below. The electric field strength will decrease if the two plates distance from one another increase yet keep a fixed overlap between one another.</w:t>
      </w:r>
      <w:r w:rsidR="00217A1A" w:rsidRPr="00686B85">
        <w:rPr>
          <w:rFonts w:ascii="Arial" w:hAnsi="Arial" w:cs="Arial"/>
          <w:sz w:val="24"/>
          <w:szCs w:val="24"/>
        </w:rPr>
        <w:t xml:space="preserve"> This will cause a current </w:t>
      </w:r>
      <m:oMath>
        <m:r>
          <w:rPr>
            <w:rFonts w:ascii="Cambria Math" w:hAnsi="Cambria Math" w:cs="Arial"/>
            <w:sz w:val="24"/>
            <w:szCs w:val="24"/>
          </w:rPr>
          <m:t>i</m:t>
        </m:r>
        <m:d>
          <m:dPr>
            <m:ctrlPr>
              <w:rPr>
                <w:rFonts w:ascii="Cambria Math" w:hAnsi="Arial" w:cs="Arial"/>
                <w:i/>
                <w:sz w:val="24"/>
                <w:szCs w:val="24"/>
              </w:rPr>
            </m:ctrlPr>
          </m:dPr>
          <m:e>
            <m:r>
              <w:rPr>
                <w:rFonts w:ascii="Cambria Math" w:hAnsi="Cambria Math" w:cs="Arial"/>
                <w:sz w:val="24"/>
                <w:szCs w:val="24"/>
              </w:rPr>
              <m:t>t</m:t>
            </m:r>
          </m:e>
        </m:d>
      </m:oMath>
      <w:r w:rsidR="00217A1A" w:rsidRPr="00686B85">
        <w:rPr>
          <w:rFonts w:ascii="Arial" w:eastAsiaTheme="minorEastAsia" w:hAnsi="Arial" w:cs="Arial"/>
          <w:sz w:val="24"/>
          <w:szCs w:val="24"/>
        </w:rPr>
        <w:t xml:space="preserve">in the external circuit that was pushed off the plates due the decrease in the electric field between the two plates. If, however, the two plates move laterally, (change distance between one another and percentage of overlap between one </w:t>
      </w:r>
      <w:r w:rsidR="00217A1A" w:rsidRPr="00686B85">
        <w:rPr>
          <w:rFonts w:ascii="Arial" w:eastAsiaTheme="minorEastAsia" w:hAnsi="Arial" w:cs="Arial"/>
          <w:sz w:val="24"/>
          <w:szCs w:val="24"/>
        </w:rPr>
        <w:lastRenderedPageBreak/>
        <w:t>another at the same rate, then the field strength will stay constant and the current will still be forced to flow into the voltage source since the volume of the field decreased.  In either scenario, the work done will convert to supplementary electrical potential in the voltage source.</w:t>
      </w:r>
    </w:p>
    <w:p w:rsidR="00217A1A" w:rsidRPr="00686B85" w:rsidRDefault="00217A1A" w:rsidP="0008703D">
      <w:pPr>
        <w:spacing w:after="0" w:line="240" w:lineRule="auto"/>
        <w:jc w:val="both"/>
        <w:rPr>
          <w:rFonts w:ascii="Arial" w:eastAsiaTheme="minorEastAsia" w:hAnsi="Arial" w:cs="Arial"/>
          <w:sz w:val="24"/>
          <w:szCs w:val="24"/>
        </w:rPr>
      </w:pPr>
    </w:p>
    <w:p w:rsidR="00A26A75" w:rsidRDefault="00217A1A" w:rsidP="00A26A75">
      <w:pPr>
        <w:keepNext/>
        <w:spacing w:after="0" w:line="240" w:lineRule="auto"/>
        <w:jc w:val="center"/>
      </w:pPr>
      <w:r w:rsidRPr="00686B85">
        <w:rPr>
          <w:rFonts w:ascii="Arial" w:hAnsi="Arial" w:cs="Arial"/>
          <w:noProof/>
          <w:sz w:val="24"/>
          <w:szCs w:val="24"/>
        </w:rPr>
        <w:drawing>
          <wp:inline distT="0" distB="0" distL="0" distR="0">
            <wp:extent cx="2283417" cy="2105025"/>
            <wp:effectExtent l="19050" t="0" r="2583"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2283417" cy="2105025"/>
                    </a:xfrm>
                    <a:prstGeom prst="rect">
                      <a:avLst/>
                    </a:prstGeom>
                    <a:noFill/>
                    <a:ln w="9525">
                      <a:noFill/>
                      <a:miter lim="800000"/>
                      <a:headEnd/>
                      <a:tailEnd/>
                    </a:ln>
                  </pic:spPr>
                </pic:pic>
              </a:graphicData>
            </a:graphic>
          </wp:inline>
        </w:drawing>
      </w:r>
    </w:p>
    <w:p w:rsidR="00A26A75" w:rsidRDefault="00A26A75" w:rsidP="00A26A75">
      <w:pPr>
        <w:pStyle w:val="Caption"/>
        <w:spacing w:after="0"/>
        <w:jc w:val="center"/>
      </w:pPr>
      <w:r>
        <w:t xml:space="preserve">Figure </w:t>
      </w:r>
      <w:fldSimple w:instr=" SEQ Figure \* ARABIC ">
        <w:r w:rsidR="00AA3AB6">
          <w:rPr>
            <w:noProof/>
          </w:rPr>
          <w:t>19</w:t>
        </w:r>
      </w:fldSimple>
      <w:r>
        <w:t xml:space="preserve"> Fixed Mode Electrostatic Generator </w:t>
      </w:r>
    </w:p>
    <w:p w:rsidR="00A26A75" w:rsidRDefault="00A26A75" w:rsidP="00A26A75">
      <w:pPr>
        <w:pStyle w:val="Caption"/>
        <w:spacing w:after="0"/>
        <w:jc w:val="center"/>
      </w:pPr>
      <w:r>
        <w:t xml:space="preserve">Permission Pending </w:t>
      </w:r>
    </w:p>
    <w:p w:rsidR="00217A1A" w:rsidRDefault="00A26A75" w:rsidP="00A26A75">
      <w:pPr>
        <w:pStyle w:val="Caption"/>
        <w:spacing w:after="0"/>
        <w:jc w:val="center"/>
        <w:rPr>
          <w:rFonts w:ascii="Arial" w:hAnsi="Arial" w:cs="Arial"/>
          <w:sz w:val="24"/>
          <w:szCs w:val="24"/>
        </w:rPr>
      </w:pPr>
      <w:r>
        <w:t>Source K5</w:t>
      </w:r>
    </w:p>
    <w:p w:rsidR="00670E4B" w:rsidRPr="00686B85" w:rsidRDefault="004F0054" w:rsidP="00A26A75">
      <w:pPr>
        <w:autoSpaceDE w:val="0"/>
        <w:autoSpaceDN w:val="0"/>
        <w:adjustRightInd w:val="0"/>
        <w:spacing w:after="0" w:line="240" w:lineRule="auto"/>
        <w:rPr>
          <w:rFonts w:ascii="Arial" w:hAnsi="Arial" w:cs="Arial"/>
          <w:sz w:val="24"/>
          <w:szCs w:val="24"/>
        </w:rPr>
      </w:pPr>
      <w:r>
        <w:rPr>
          <w:rFonts w:ascii="Arial" w:hAnsi="Arial" w:cs="Arial"/>
          <w:i/>
          <w:sz w:val="24"/>
          <w:szCs w:val="24"/>
        </w:rPr>
        <w:tab/>
      </w:r>
      <w:r>
        <w:rPr>
          <w:rFonts w:ascii="Arial" w:hAnsi="Arial" w:cs="Arial"/>
          <w:i/>
          <w:sz w:val="24"/>
          <w:szCs w:val="24"/>
        </w:rPr>
        <w:tab/>
      </w:r>
      <w:r>
        <w:rPr>
          <w:rFonts w:ascii="Arial" w:hAnsi="Arial" w:cs="Arial"/>
          <w:i/>
          <w:sz w:val="24"/>
          <w:szCs w:val="24"/>
        </w:rPr>
        <w:tab/>
      </w:r>
    </w:p>
    <w:p w:rsidR="000F65D7" w:rsidRPr="00686B85" w:rsidRDefault="000F65D7" w:rsidP="000F65D7">
      <w:pPr>
        <w:spacing w:after="0" w:line="240" w:lineRule="auto"/>
        <w:jc w:val="both"/>
        <w:rPr>
          <w:rFonts w:ascii="Arial" w:eastAsiaTheme="minorEastAsia" w:hAnsi="Arial" w:cs="Arial"/>
          <w:sz w:val="24"/>
          <w:szCs w:val="24"/>
        </w:rPr>
      </w:pPr>
      <w:r w:rsidRPr="00686B85">
        <w:rPr>
          <w:rFonts w:ascii="Arial" w:hAnsi="Arial" w:cs="Arial"/>
          <w:sz w:val="24"/>
          <w:szCs w:val="24"/>
        </w:rPr>
        <w:t xml:space="preserve">The charge equals </w:t>
      </w:r>
      <m:oMath>
        <m:r>
          <w:rPr>
            <w:rFonts w:ascii="Cambria Math" w:hAnsi="Cambria Math" w:cs="Arial"/>
            <w:sz w:val="24"/>
            <w:szCs w:val="24"/>
          </w:rPr>
          <m:t>Q</m:t>
        </m:r>
        <m:r>
          <w:rPr>
            <w:rFonts w:ascii="Cambria Math" w:hAnsi="Arial" w:cs="Arial"/>
            <w:sz w:val="24"/>
            <w:szCs w:val="24"/>
          </w:rPr>
          <m:t>=</m:t>
        </m:r>
        <m:r>
          <w:rPr>
            <w:rFonts w:ascii="Cambria Math" w:hAnsi="Cambria Math" w:cs="Arial"/>
            <w:sz w:val="24"/>
            <w:szCs w:val="24"/>
          </w:rPr>
          <m:t>CV</m:t>
        </m:r>
      </m:oMath>
      <w:r w:rsidRPr="00686B85">
        <w:rPr>
          <w:rFonts w:ascii="Arial" w:eastAsiaTheme="minorEastAsia" w:hAnsi="Arial" w:cs="Arial"/>
          <w:sz w:val="24"/>
          <w:szCs w:val="24"/>
        </w:rPr>
        <w:t xml:space="preserve"> (capacitance times potential) and the stored energy equals </w:t>
      </w:r>
      <m:oMath>
        <m:r>
          <w:rPr>
            <w:rFonts w:ascii="Cambria Math" w:eastAsiaTheme="minorEastAsia" w:hAnsi="Arial" w:cs="Arial"/>
            <w:sz w:val="24"/>
            <w:szCs w:val="24"/>
          </w:rPr>
          <m:t>1/2</m:t>
        </m:r>
        <m:r>
          <w:rPr>
            <w:rFonts w:ascii="Cambria Math" w:eastAsiaTheme="minorEastAsia" w:hAnsi="Cambria Math" w:cs="Arial"/>
            <w:sz w:val="24"/>
            <w:szCs w:val="24"/>
          </w:rPr>
          <m:t>C</m:t>
        </m:r>
        <m:sSup>
          <m:sSupPr>
            <m:ctrlPr>
              <w:rPr>
                <w:rFonts w:ascii="Cambria Math" w:eastAsiaTheme="minorEastAsia" w:hAnsi="Arial" w:cs="Arial"/>
                <w:i/>
                <w:sz w:val="24"/>
                <w:szCs w:val="24"/>
              </w:rPr>
            </m:ctrlPr>
          </m:sSupPr>
          <m:e>
            <m:r>
              <w:rPr>
                <w:rFonts w:ascii="Cambria Math" w:eastAsiaTheme="minorEastAsia" w:hAnsi="Cambria Math" w:cs="Arial"/>
                <w:sz w:val="24"/>
                <w:szCs w:val="24"/>
              </w:rPr>
              <m:t>V</m:t>
            </m:r>
          </m:e>
          <m:sup>
            <m:r>
              <w:rPr>
                <w:rFonts w:ascii="Cambria Math" w:eastAsiaTheme="minorEastAsia" w:hAnsi="Arial" w:cs="Arial"/>
                <w:sz w:val="24"/>
                <w:szCs w:val="24"/>
              </w:rPr>
              <m:t>2</m:t>
            </m:r>
          </m:sup>
        </m:sSup>
      </m:oMath>
      <w:r w:rsidRPr="00686B85">
        <w:rPr>
          <w:rFonts w:ascii="Arial" w:eastAsiaTheme="minorEastAsia" w:hAnsi="Arial" w:cs="Arial"/>
          <w:sz w:val="24"/>
          <w:szCs w:val="24"/>
        </w:rPr>
        <w:t xml:space="preserve"> in either mode. Hence the force is found to be half of the voltage squared times the rate of change of capacitance in the z direction.</w:t>
      </w:r>
    </w:p>
    <w:p w:rsidR="00CB0EBD" w:rsidRPr="00686B85" w:rsidRDefault="00CB0EBD" w:rsidP="000F65D7">
      <w:pPr>
        <w:spacing w:after="0" w:line="240" w:lineRule="auto"/>
        <w:jc w:val="both"/>
        <w:rPr>
          <w:rFonts w:ascii="Arial" w:eastAsiaTheme="minorEastAsia" w:hAnsi="Arial" w:cs="Arial"/>
          <w:sz w:val="24"/>
          <w:szCs w:val="24"/>
        </w:rPr>
      </w:pPr>
    </w:p>
    <w:p w:rsidR="000F65D7" w:rsidRPr="00686B85" w:rsidRDefault="000F65D7" w:rsidP="000F65D7">
      <w:pPr>
        <w:spacing w:after="0" w:line="240" w:lineRule="auto"/>
        <w:jc w:val="center"/>
        <w:rPr>
          <w:rFonts w:ascii="Arial" w:eastAsiaTheme="minorEastAsia" w:hAnsi="Arial" w:cs="Arial"/>
          <w:sz w:val="20"/>
          <w:szCs w:val="20"/>
        </w:rPr>
      </w:pPr>
      <m:oMathPara>
        <m:oMath>
          <m:r>
            <w:rPr>
              <w:rFonts w:ascii="Cambria Math" w:eastAsiaTheme="minorEastAsia" w:hAnsi="Cambria Math" w:cs="Arial"/>
              <w:sz w:val="20"/>
              <w:szCs w:val="20"/>
            </w:rPr>
            <m:t>F</m:t>
          </m:r>
          <m:r>
            <w:rPr>
              <w:rFonts w:ascii="Cambria Math" w:eastAsiaTheme="minorEastAsia" w:hAnsi="Arial" w:cs="Arial"/>
              <w:sz w:val="20"/>
              <w:szCs w:val="20"/>
            </w:rPr>
            <m:t>=</m:t>
          </m:r>
          <m:f>
            <m:fPr>
              <m:ctrlPr>
                <w:rPr>
                  <w:rFonts w:ascii="Cambria Math" w:eastAsiaTheme="minorEastAsia" w:hAnsi="Arial" w:cs="Arial"/>
                  <w:i/>
                  <w:sz w:val="20"/>
                  <w:szCs w:val="20"/>
                </w:rPr>
              </m:ctrlPr>
            </m:fPr>
            <m:num>
              <m:r>
                <w:rPr>
                  <w:rFonts w:ascii="Cambria Math" w:eastAsiaTheme="minorEastAsia" w:hAnsi="Arial" w:cs="Arial"/>
                  <w:sz w:val="20"/>
                  <w:szCs w:val="20"/>
                </w:rPr>
                <m:t>1</m:t>
              </m:r>
            </m:num>
            <m:den>
              <m:r>
                <w:rPr>
                  <w:rFonts w:ascii="Cambria Math" w:eastAsiaTheme="minorEastAsia" w:hAnsi="Arial" w:cs="Arial"/>
                  <w:sz w:val="20"/>
                  <w:szCs w:val="20"/>
                </w:rPr>
                <m:t>2</m:t>
              </m:r>
            </m:den>
          </m:f>
          <m:sSup>
            <m:sSupPr>
              <m:ctrlPr>
                <w:rPr>
                  <w:rFonts w:ascii="Cambria Math" w:eastAsiaTheme="minorEastAsia" w:hAnsi="Arial" w:cs="Arial"/>
                  <w:i/>
                  <w:sz w:val="20"/>
                  <w:szCs w:val="20"/>
                </w:rPr>
              </m:ctrlPr>
            </m:sSupPr>
            <m:e>
              <m:r>
                <w:rPr>
                  <w:rFonts w:ascii="Cambria Math" w:eastAsiaTheme="minorEastAsia" w:hAnsi="Cambria Math" w:cs="Arial"/>
                  <w:sz w:val="20"/>
                  <w:szCs w:val="20"/>
                </w:rPr>
                <m:t>V</m:t>
              </m:r>
            </m:e>
            <m:sup>
              <m:r>
                <w:rPr>
                  <w:rFonts w:ascii="Cambria Math" w:eastAsiaTheme="minorEastAsia" w:hAnsi="Arial" w:cs="Arial"/>
                  <w:sz w:val="20"/>
                  <w:szCs w:val="20"/>
                </w:rPr>
                <m:t>2</m:t>
              </m:r>
            </m:sup>
          </m:sSup>
          <m:f>
            <m:fPr>
              <m:ctrlPr>
                <w:rPr>
                  <w:rFonts w:ascii="Cambria Math" w:eastAsiaTheme="minorEastAsia" w:hAnsi="Arial" w:cs="Arial"/>
                  <w:i/>
                  <w:sz w:val="20"/>
                  <w:szCs w:val="20"/>
                </w:rPr>
              </m:ctrlPr>
            </m:fPr>
            <m:num>
              <m:r>
                <w:rPr>
                  <w:rFonts w:ascii="Cambria Math" w:eastAsiaTheme="minorEastAsia" w:hAnsi="Cambria Math" w:cs="Arial"/>
                  <w:sz w:val="20"/>
                  <w:szCs w:val="20"/>
                </w:rPr>
                <m:t>dC</m:t>
              </m:r>
            </m:num>
            <m:den>
              <m:r>
                <w:rPr>
                  <w:rFonts w:ascii="Cambria Math" w:eastAsiaTheme="minorEastAsia" w:hAnsi="Cambria Math" w:cs="Arial"/>
                  <w:sz w:val="20"/>
                  <w:szCs w:val="20"/>
                </w:rPr>
                <m:t>dz</m:t>
              </m:r>
            </m:den>
          </m:f>
        </m:oMath>
      </m:oMathPara>
    </w:p>
    <w:p w:rsidR="00CB0EBD" w:rsidRPr="00686B85" w:rsidRDefault="00CB0EBD" w:rsidP="00781A20">
      <w:pPr>
        <w:spacing w:after="0" w:line="240" w:lineRule="auto"/>
        <w:jc w:val="both"/>
        <w:rPr>
          <w:rFonts w:ascii="Arial" w:hAnsi="Arial" w:cs="Arial"/>
          <w:sz w:val="24"/>
          <w:szCs w:val="24"/>
        </w:rPr>
      </w:pPr>
    </w:p>
    <w:p w:rsidR="00FD1847" w:rsidRPr="00686B85" w:rsidRDefault="000F65D7" w:rsidP="00781A20">
      <w:pPr>
        <w:spacing w:after="0" w:line="240" w:lineRule="auto"/>
        <w:jc w:val="both"/>
        <w:rPr>
          <w:rFonts w:ascii="Arial" w:hAnsi="Arial" w:cs="Arial"/>
          <w:sz w:val="24"/>
          <w:szCs w:val="24"/>
        </w:rPr>
      </w:pPr>
      <w:r w:rsidRPr="00686B85">
        <w:rPr>
          <w:rFonts w:ascii="Arial" w:hAnsi="Arial" w:cs="Arial"/>
          <w:sz w:val="24"/>
          <w:szCs w:val="24"/>
        </w:rPr>
        <w:t xml:space="preserve">A constant force is therefore </w:t>
      </w:r>
      <w:r w:rsidR="00C91AA1" w:rsidRPr="00686B85">
        <w:rPr>
          <w:rFonts w:ascii="Arial" w:hAnsi="Arial" w:cs="Arial"/>
          <w:sz w:val="24"/>
          <w:szCs w:val="24"/>
        </w:rPr>
        <w:t>achieved</w:t>
      </w:r>
      <w:r w:rsidRPr="00686B85">
        <w:rPr>
          <w:rFonts w:ascii="Arial" w:hAnsi="Arial" w:cs="Arial"/>
          <w:sz w:val="24"/>
          <w:szCs w:val="24"/>
        </w:rPr>
        <w:t xml:space="preserve"> for normal motion</w:t>
      </w:r>
      <w:r w:rsidR="00C91AA1" w:rsidRPr="00686B85">
        <w:rPr>
          <w:rFonts w:ascii="Arial" w:hAnsi="Arial" w:cs="Arial"/>
          <w:sz w:val="24"/>
          <w:szCs w:val="24"/>
        </w:rPr>
        <w:t xml:space="preserve"> when the transducer is in fixed charge operation. A constant force is achieved for lateral motion in the fixed potential case.  Electrostatic transducers require a priming voltage in order to operate. A way around this is to use a permanent charge in the dielectric layer (referred to as electret). Since the damping force is dependent upon the initial voltage, an active pre-charging system could </w:t>
      </w:r>
      <w:r w:rsidR="008C53F9" w:rsidRPr="00686B85">
        <w:rPr>
          <w:rFonts w:ascii="Arial" w:hAnsi="Arial" w:cs="Arial"/>
          <w:sz w:val="24"/>
          <w:szCs w:val="24"/>
        </w:rPr>
        <w:t>possibly</w:t>
      </w:r>
      <w:r w:rsidR="00C91AA1" w:rsidRPr="00686B85">
        <w:rPr>
          <w:rFonts w:ascii="Arial" w:hAnsi="Arial" w:cs="Arial"/>
          <w:sz w:val="24"/>
          <w:szCs w:val="24"/>
        </w:rPr>
        <w:t xml:space="preserve"> optimize the generator to the applied motion.</w:t>
      </w:r>
    </w:p>
    <w:p w:rsidR="00C91AA1" w:rsidRPr="00686B85" w:rsidRDefault="00C91AA1" w:rsidP="00781A20">
      <w:pPr>
        <w:spacing w:after="0" w:line="240" w:lineRule="auto"/>
        <w:jc w:val="both"/>
        <w:rPr>
          <w:rFonts w:ascii="Arial" w:hAnsi="Arial" w:cs="Arial"/>
          <w:sz w:val="24"/>
          <w:szCs w:val="24"/>
        </w:rPr>
      </w:pPr>
    </w:p>
    <w:p w:rsidR="00350A37" w:rsidRPr="00686B85" w:rsidRDefault="00350A37" w:rsidP="00723EF4">
      <w:pPr>
        <w:pStyle w:val="Heading3"/>
        <w:rPr>
          <w:rFonts w:ascii="Arial" w:hAnsi="Arial" w:cs="Arial"/>
          <w:sz w:val="24"/>
          <w:szCs w:val="24"/>
        </w:rPr>
      </w:pPr>
      <w:bookmarkStart w:id="53" w:name="_Toc260505360"/>
      <w:r w:rsidRPr="00686B85">
        <w:rPr>
          <w:rFonts w:ascii="Arial" w:hAnsi="Arial" w:cs="Arial"/>
          <w:sz w:val="24"/>
          <w:szCs w:val="24"/>
        </w:rPr>
        <w:t>Thermoelectric Generators</w:t>
      </w:r>
      <w:bookmarkEnd w:id="53"/>
    </w:p>
    <w:p w:rsidR="00350A37" w:rsidRPr="00686B85" w:rsidRDefault="00350A37" w:rsidP="00723EF4">
      <w:pPr>
        <w:keepNext/>
        <w:spacing w:after="0" w:line="240" w:lineRule="auto"/>
        <w:jc w:val="both"/>
        <w:rPr>
          <w:rFonts w:ascii="Arial" w:hAnsi="Arial" w:cs="Arial"/>
          <w:sz w:val="24"/>
          <w:szCs w:val="24"/>
        </w:rPr>
      </w:pPr>
      <w:r w:rsidRPr="00686B85">
        <w:rPr>
          <w:rFonts w:ascii="Arial" w:hAnsi="Arial" w:cs="Arial"/>
          <w:sz w:val="24"/>
          <w:szCs w:val="24"/>
          <w:u w:val="single"/>
        </w:rPr>
        <w:softHyphen/>
      </w:r>
    </w:p>
    <w:p w:rsidR="00350A37" w:rsidRPr="00686B85" w:rsidRDefault="00350A37" w:rsidP="00723EF4">
      <w:pPr>
        <w:keepNext/>
        <w:spacing w:after="0" w:line="240" w:lineRule="auto"/>
        <w:jc w:val="both"/>
        <w:rPr>
          <w:rFonts w:ascii="Arial" w:eastAsiaTheme="minorEastAsia" w:hAnsi="Arial" w:cs="Arial"/>
          <w:sz w:val="24"/>
          <w:szCs w:val="24"/>
        </w:rPr>
      </w:pPr>
      <w:r w:rsidRPr="00686B85">
        <w:rPr>
          <w:rFonts w:ascii="Arial" w:hAnsi="Arial" w:cs="Arial"/>
          <w:sz w:val="24"/>
          <w:szCs w:val="24"/>
        </w:rPr>
        <w:t xml:space="preserve">A possible alternative energy that could be used in the UCF that will shortly be discussed is the concept of thermoelectric generators. </w:t>
      </w:r>
      <w:r w:rsidR="0077333E" w:rsidRPr="00686B85">
        <w:rPr>
          <w:rFonts w:ascii="Arial" w:hAnsi="Arial" w:cs="Arial"/>
          <w:sz w:val="24"/>
          <w:szCs w:val="24"/>
        </w:rPr>
        <w:t>Two objects adjacent to one another and at different temperatures give opportunity to scavenge energy through heat transfer. The Carnot Cycle exploits the fundamental limit to the amount of energy that can be harnessed due to a difference in temperature.  The following equation describes the Carnot efficiency. (</w:t>
      </w:r>
      <m:oMath>
        <m:sSub>
          <m:sSubPr>
            <m:ctrlPr>
              <w:rPr>
                <w:rFonts w:ascii="Cambria Math" w:hAnsi="Arial" w:cs="Arial"/>
                <w:i/>
                <w:sz w:val="24"/>
                <w:szCs w:val="24"/>
              </w:rPr>
            </m:ctrlPr>
          </m:sSubPr>
          <m:e>
            <m:r>
              <w:rPr>
                <w:rFonts w:ascii="Cambria Math" w:hAnsi="Cambria Math" w:cs="Arial"/>
                <w:sz w:val="24"/>
                <w:szCs w:val="24"/>
              </w:rPr>
              <m:t>T</m:t>
            </m:r>
          </m:e>
          <m:sub>
            <m:r>
              <w:rPr>
                <w:rFonts w:ascii="Cambria Math" w:hAnsi="Cambria Math" w:cs="Arial"/>
                <w:sz w:val="24"/>
                <w:szCs w:val="24"/>
              </w:rPr>
              <m:t>L</m:t>
            </m:r>
            <m:r>
              <w:rPr>
                <w:rFonts w:ascii="Cambria Math" w:hAnsi="Arial" w:cs="Arial"/>
                <w:sz w:val="24"/>
                <w:szCs w:val="24"/>
              </w:rPr>
              <m:t xml:space="preserve"> </m:t>
            </m:r>
          </m:sub>
        </m:sSub>
      </m:oMath>
      <w:r w:rsidR="0077333E" w:rsidRPr="00686B85">
        <w:rPr>
          <w:rFonts w:ascii="Arial" w:eastAsiaTheme="minorEastAsia" w:hAnsi="Arial" w:cs="Arial"/>
          <w:sz w:val="24"/>
          <w:szCs w:val="24"/>
        </w:rPr>
        <w:t xml:space="preserve">is the low temperature and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Cambria Math" w:eastAsiaTheme="minorEastAsia" w:hAnsi="Cambria Math" w:cs="Arial"/>
                <w:sz w:val="24"/>
                <w:szCs w:val="24"/>
              </w:rPr>
              <m:t>H</m:t>
            </m:r>
          </m:sub>
        </m:sSub>
      </m:oMath>
      <w:r w:rsidR="0077333E" w:rsidRPr="00686B85">
        <w:rPr>
          <w:rFonts w:ascii="Arial" w:eastAsiaTheme="minorEastAsia" w:hAnsi="Arial" w:cs="Arial"/>
          <w:sz w:val="24"/>
          <w:szCs w:val="24"/>
        </w:rPr>
        <w:t xml:space="preserve">is the high temperature, both are in Kelvin.) </w:t>
      </w:r>
    </w:p>
    <w:p w:rsidR="00CB0EBD" w:rsidRPr="00686B85" w:rsidRDefault="00CB0EBD" w:rsidP="00781A20">
      <w:pPr>
        <w:spacing w:after="0" w:line="240" w:lineRule="auto"/>
        <w:jc w:val="both"/>
        <w:rPr>
          <w:rFonts w:ascii="Arial" w:eastAsiaTheme="minorEastAsia" w:hAnsi="Arial" w:cs="Arial"/>
          <w:sz w:val="24"/>
          <w:szCs w:val="24"/>
        </w:rPr>
      </w:pPr>
    </w:p>
    <w:p w:rsidR="0077333E" w:rsidRPr="00686B85" w:rsidRDefault="0077333E" w:rsidP="0077333E">
      <w:pPr>
        <w:spacing w:after="0" w:line="240" w:lineRule="auto"/>
        <w:jc w:val="center"/>
        <w:rPr>
          <w:rFonts w:ascii="Arial" w:eastAsiaTheme="minorEastAsia" w:hAnsi="Arial" w:cs="Arial"/>
          <w:sz w:val="24"/>
          <w:szCs w:val="24"/>
        </w:rPr>
      </w:pPr>
      <m:oMathPara>
        <m:oMath>
          <m:r>
            <w:rPr>
              <w:rFonts w:ascii="Cambria Math" w:hAnsi="Arial" w:cs="Arial"/>
              <w:sz w:val="24"/>
              <w:szCs w:val="24"/>
            </w:rPr>
            <w:lastRenderedPageBreak/>
            <m:t>(</m:t>
          </m:r>
          <m:sSub>
            <m:sSubPr>
              <m:ctrlPr>
                <w:rPr>
                  <w:rFonts w:ascii="Cambria Math" w:hAnsi="Arial" w:cs="Arial"/>
                  <w:i/>
                  <w:sz w:val="24"/>
                  <w:szCs w:val="24"/>
                </w:rPr>
              </m:ctrlPr>
            </m:sSubPr>
            <m:e>
              <m:r>
                <w:rPr>
                  <w:rFonts w:ascii="Cambria Math" w:hAnsi="Cambria Math" w:cs="Arial"/>
                  <w:sz w:val="24"/>
                  <w:szCs w:val="24"/>
                </w:rPr>
                <m:t>T</m:t>
              </m:r>
            </m:e>
            <m:sub>
              <m:r>
                <w:rPr>
                  <w:rFonts w:ascii="Cambria Math" w:hAnsi="Cambria Math" w:cs="Arial"/>
                  <w:sz w:val="24"/>
                  <w:szCs w:val="24"/>
                </w:rPr>
                <m:t>H</m:t>
              </m:r>
            </m:sub>
          </m:sSub>
          <m:r>
            <w:rPr>
              <w:rFonts w:ascii="Arial" w:hAnsi="Arial" w:cs="Arial"/>
              <w:sz w:val="24"/>
              <w:szCs w:val="24"/>
            </w:rPr>
            <m:t>-</m:t>
          </m:r>
          <m:sSub>
            <m:sSubPr>
              <m:ctrlPr>
                <w:rPr>
                  <w:rFonts w:ascii="Cambria Math" w:hAnsi="Arial" w:cs="Arial"/>
                  <w:i/>
                  <w:sz w:val="24"/>
                  <w:szCs w:val="24"/>
                </w:rPr>
              </m:ctrlPr>
            </m:sSubPr>
            <m:e>
              <m:r>
                <w:rPr>
                  <w:rFonts w:ascii="Cambria Math" w:hAnsi="Cambria Math" w:cs="Arial"/>
                  <w:sz w:val="24"/>
                  <w:szCs w:val="24"/>
                </w:rPr>
                <m:t>T</m:t>
              </m:r>
            </m:e>
            <m:sub>
              <m:r>
                <w:rPr>
                  <w:rFonts w:ascii="Cambria Math" w:hAnsi="Cambria Math" w:cs="Arial"/>
                  <w:sz w:val="24"/>
                  <w:szCs w:val="24"/>
                </w:rPr>
                <m:t>L</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T</m:t>
              </m:r>
            </m:e>
            <m:sub>
              <m:r>
                <w:rPr>
                  <w:rFonts w:ascii="Cambria Math" w:hAnsi="Cambria Math" w:cs="Arial"/>
                  <w:sz w:val="24"/>
                  <w:szCs w:val="24"/>
                </w:rPr>
                <m:t>H</m:t>
              </m:r>
            </m:sub>
          </m:sSub>
          <m:r>
            <w:rPr>
              <w:rFonts w:ascii="Cambria Math" w:hAnsi="Arial" w:cs="Arial"/>
              <w:sz w:val="24"/>
              <w:szCs w:val="24"/>
            </w:rPr>
            <m:t>≡∆</m:t>
          </m:r>
          <m:r>
            <w:rPr>
              <w:rFonts w:ascii="Cambria Math" w:hAnsi="Cambria Math" w:cs="Arial"/>
              <w:sz w:val="24"/>
              <w:szCs w:val="24"/>
            </w:rPr>
            <m:t>T</m:t>
          </m:r>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T</m:t>
              </m:r>
            </m:e>
            <m:sub>
              <m:r>
                <w:rPr>
                  <w:rFonts w:ascii="Cambria Math" w:hAnsi="Cambria Math" w:cs="Arial"/>
                  <w:sz w:val="24"/>
                  <w:szCs w:val="24"/>
                </w:rPr>
                <m:t>H</m:t>
              </m:r>
            </m:sub>
          </m:sSub>
        </m:oMath>
      </m:oMathPara>
    </w:p>
    <w:p w:rsidR="00CB0EBD" w:rsidRPr="00686B85" w:rsidRDefault="00CB0EBD" w:rsidP="0077333E">
      <w:pPr>
        <w:spacing w:after="0" w:line="240" w:lineRule="auto"/>
        <w:jc w:val="both"/>
        <w:rPr>
          <w:rFonts w:ascii="Arial" w:eastAsiaTheme="minorEastAsia" w:hAnsi="Arial" w:cs="Arial"/>
          <w:sz w:val="24"/>
          <w:szCs w:val="24"/>
        </w:rPr>
      </w:pPr>
    </w:p>
    <w:p w:rsidR="003F6143" w:rsidRPr="00686B85" w:rsidRDefault="0077333E" w:rsidP="0077333E">
      <w:pPr>
        <w:spacing w:after="0" w:line="240" w:lineRule="auto"/>
        <w:jc w:val="both"/>
        <w:rPr>
          <w:rFonts w:ascii="Arial" w:eastAsiaTheme="minorEastAsia" w:hAnsi="Arial" w:cs="Arial"/>
          <w:sz w:val="24"/>
          <w:szCs w:val="24"/>
        </w:rPr>
      </w:pPr>
      <w:r w:rsidRPr="00686B85">
        <w:rPr>
          <w:rFonts w:ascii="Arial" w:eastAsiaTheme="minorEastAsia" w:hAnsi="Arial" w:cs="Arial"/>
          <w:sz w:val="24"/>
          <w:szCs w:val="24"/>
        </w:rPr>
        <w:t xml:space="preserve">Carnot efficiencies are limited for small </w:t>
      </w:r>
      <m:oMath>
        <m:r>
          <w:rPr>
            <w:rFonts w:ascii="Arial" w:eastAsiaTheme="minorEastAsia" w:hAnsi="Arial" w:cs="Arial"/>
            <w:sz w:val="24"/>
            <w:szCs w:val="24"/>
          </w:rPr>
          <m:t>∆</m:t>
        </m:r>
        <m:r>
          <w:rPr>
            <w:rFonts w:ascii="Cambria Math" w:eastAsiaTheme="minorEastAsia" w:hAnsi="Cambria Math" w:cs="Arial"/>
            <w:sz w:val="24"/>
            <w:szCs w:val="24"/>
          </w:rPr>
          <m:t>T</m:t>
        </m:r>
      </m:oMath>
      <w:r w:rsidR="00836A69" w:rsidRPr="00686B85">
        <w:rPr>
          <w:rFonts w:ascii="Arial" w:eastAsiaTheme="minorEastAsia" w:hAnsi="Arial" w:cs="Arial"/>
          <w:sz w:val="24"/>
          <w:szCs w:val="24"/>
        </w:rPr>
        <w:t>, for example, the difference in temperature from body temperature (37</w:t>
      </w:r>
      <m:oMath>
        <m:r>
          <w:rPr>
            <w:rFonts w:ascii="Cambria Math" w:eastAsiaTheme="minorEastAsia" w:hAnsi="Arial" w:cs="Arial"/>
            <w:sz w:val="24"/>
            <w:szCs w:val="24"/>
          </w:rPr>
          <m:t>°</m:t>
        </m:r>
      </m:oMath>
      <w:r w:rsidR="00836A69" w:rsidRPr="00686B85">
        <w:rPr>
          <w:rFonts w:ascii="Arial" w:eastAsiaTheme="minorEastAsia" w:hAnsi="Arial" w:cs="Arial"/>
          <w:sz w:val="24"/>
          <w:szCs w:val="24"/>
        </w:rPr>
        <w:t xml:space="preserve"> C) to a cool room (20</w:t>
      </w:r>
      <m:oMath>
        <m:r>
          <w:rPr>
            <w:rFonts w:ascii="Cambria Math" w:eastAsiaTheme="minorEastAsia" w:hAnsi="Arial" w:cs="Arial"/>
            <w:sz w:val="24"/>
            <w:szCs w:val="24"/>
          </w:rPr>
          <m:t>°</m:t>
        </m:r>
        <m:r>
          <w:rPr>
            <w:rFonts w:ascii="Cambria Math" w:eastAsiaTheme="minorEastAsia" w:hAnsi="Arial" w:cs="Arial"/>
            <w:sz w:val="24"/>
            <w:szCs w:val="24"/>
          </w:rPr>
          <m:t xml:space="preserve"> </m:t>
        </m:r>
        <m:r>
          <w:rPr>
            <w:rFonts w:ascii="Cambria Math" w:eastAsiaTheme="minorEastAsia" w:hAnsi="Cambria Math" w:cs="Arial"/>
            <w:sz w:val="24"/>
            <w:szCs w:val="24"/>
          </w:rPr>
          <m:t>C</m:t>
        </m:r>
        <m:r>
          <w:rPr>
            <w:rFonts w:ascii="Cambria Math" w:eastAsiaTheme="minorEastAsia" w:hAnsi="Arial" w:cs="Arial"/>
            <w:sz w:val="24"/>
            <w:szCs w:val="24"/>
          </w:rPr>
          <m:t>)</m:t>
        </m:r>
      </m:oMath>
      <w:r w:rsidR="00836A69" w:rsidRPr="00686B85">
        <w:rPr>
          <w:rFonts w:ascii="Arial" w:eastAsiaTheme="minorEastAsia" w:hAnsi="Arial" w:cs="Arial"/>
          <w:sz w:val="24"/>
          <w:szCs w:val="24"/>
        </w:rPr>
        <w:t xml:space="preserve"> </w:t>
      </w:r>
      <w:r w:rsidR="00507B10" w:rsidRPr="00686B85">
        <w:rPr>
          <w:rFonts w:ascii="Arial" w:eastAsiaTheme="minorEastAsia" w:hAnsi="Arial" w:cs="Arial"/>
          <w:sz w:val="24"/>
          <w:szCs w:val="24"/>
        </w:rPr>
        <w:t xml:space="preserve">results in only a 5.5% efficiency.  </w:t>
      </w:r>
      <w:r w:rsidR="00836A69" w:rsidRPr="00686B85">
        <w:rPr>
          <w:rFonts w:ascii="Arial" w:eastAsiaTheme="minorEastAsia" w:hAnsi="Arial" w:cs="Arial"/>
          <w:sz w:val="24"/>
          <w:szCs w:val="24"/>
        </w:rPr>
        <w:t xml:space="preserve">Because of this, </w:t>
      </w:r>
      <w:r w:rsidR="00D51460" w:rsidRPr="00686B85">
        <w:rPr>
          <w:rFonts w:ascii="Arial" w:eastAsiaTheme="minorEastAsia" w:hAnsi="Arial" w:cs="Arial"/>
          <w:sz w:val="24"/>
          <w:szCs w:val="24"/>
        </w:rPr>
        <w:t>it may prove to be difficult to obtain any amount of power output from a thermoelectric generator since it will most likely be a similar delta T to the example above. However, many companies have produced multiple products that utilize small temperature changes and create thermoelectric generators. One company that did this is Seiko who created the Seiko Thermic wristwatch. This watch contains ten thermoelectric modules that generate enough microwatts to run the mechanical clock movem</w:t>
      </w:r>
      <w:r w:rsidR="00344EC6" w:rsidRPr="00686B85">
        <w:rPr>
          <w:rFonts w:ascii="Arial" w:eastAsiaTheme="minorEastAsia" w:hAnsi="Arial" w:cs="Arial"/>
          <w:sz w:val="24"/>
          <w:szCs w:val="24"/>
        </w:rPr>
        <w:t>ent solely from the small gradie</w:t>
      </w:r>
      <w:r w:rsidR="00D51460" w:rsidRPr="00686B85">
        <w:rPr>
          <w:rFonts w:ascii="Arial" w:eastAsiaTheme="minorEastAsia" w:hAnsi="Arial" w:cs="Arial"/>
          <w:sz w:val="24"/>
          <w:szCs w:val="24"/>
        </w:rPr>
        <w:t>nt in temperature between the user’s body heat and the ambient temperature. Since the UCF will most likely be used by individuals who will be outside doing some sort of physical activity, they will possibly have a higher body temperature. Some sort of device could be carried on the user’s body like and arm band that and wristband with an attached thermoelectric generat</w:t>
      </w:r>
      <w:r w:rsidR="00344EC6" w:rsidRPr="00686B85">
        <w:rPr>
          <w:rFonts w:ascii="Arial" w:eastAsiaTheme="minorEastAsia" w:hAnsi="Arial" w:cs="Arial"/>
          <w:sz w:val="24"/>
          <w:szCs w:val="24"/>
        </w:rPr>
        <w:t>or which will somehow be wired to the UCF main unit. Another area on the unit itself that may have some sort of temperature gradient is between the inside of the aluminum</w:t>
      </w:r>
      <w:r w:rsidR="00D51460" w:rsidRPr="00686B85">
        <w:rPr>
          <w:rFonts w:ascii="Arial" w:eastAsiaTheme="minorEastAsia" w:hAnsi="Arial" w:cs="Arial"/>
          <w:sz w:val="24"/>
          <w:szCs w:val="24"/>
        </w:rPr>
        <w:t xml:space="preserve"> </w:t>
      </w:r>
      <w:r w:rsidR="00344EC6" w:rsidRPr="00686B85">
        <w:rPr>
          <w:rFonts w:ascii="Arial" w:eastAsiaTheme="minorEastAsia" w:hAnsi="Arial" w:cs="Arial"/>
          <w:sz w:val="24"/>
          <w:szCs w:val="24"/>
        </w:rPr>
        <w:t>casing and the Solar Cells. There will of course be some sort of insulation to prevent damage to the insides of the unit as well as prevent burning the users. Even with this protective insulation, a small temperature gradient may exist between the inside and outside of the casing, which may be an ideal place to mount a thermoelectric generator.</w:t>
      </w:r>
      <w:r w:rsidR="00507B10" w:rsidRPr="00686B85">
        <w:rPr>
          <w:rFonts w:ascii="Arial" w:eastAsiaTheme="minorEastAsia" w:hAnsi="Arial" w:cs="Arial"/>
          <w:sz w:val="24"/>
          <w:szCs w:val="24"/>
        </w:rPr>
        <w:t xml:space="preserve">  </w:t>
      </w:r>
      <w:r w:rsidR="003F6143" w:rsidRPr="00686B85">
        <w:rPr>
          <w:rFonts w:ascii="Arial" w:hAnsi="Arial" w:cs="Arial"/>
          <w:sz w:val="24"/>
          <w:szCs w:val="24"/>
        </w:rPr>
        <w:t xml:space="preserve">Thermo Life, </w:t>
      </w:r>
      <w:r w:rsidR="00201E40" w:rsidRPr="00686B85">
        <w:rPr>
          <w:rFonts w:ascii="Arial" w:hAnsi="Arial" w:cs="Arial"/>
          <w:sz w:val="24"/>
          <w:szCs w:val="24"/>
        </w:rPr>
        <w:t>by Applied Digital Solutions is</w:t>
      </w:r>
      <w:r w:rsidR="003F6143" w:rsidRPr="00686B85">
        <w:rPr>
          <w:rFonts w:ascii="Arial" w:hAnsi="Arial" w:cs="Arial"/>
          <w:sz w:val="24"/>
          <w:szCs w:val="24"/>
        </w:rPr>
        <w:t xml:space="preserve"> comprised of a dense array of </w:t>
      </w:r>
      <m:oMath>
        <m:sSub>
          <m:sSubPr>
            <m:ctrlPr>
              <w:rPr>
                <w:rFonts w:ascii="Cambria Math" w:hAnsi="Arial" w:cs="Arial"/>
                <w:i/>
                <w:sz w:val="24"/>
                <w:szCs w:val="24"/>
              </w:rPr>
            </m:ctrlPr>
          </m:sSubPr>
          <m:e>
            <m:r>
              <w:rPr>
                <w:rFonts w:ascii="Cambria Math" w:hAnsi="Cambria Math" w:cs="Arial"/>
                <w:sz w:val="24"/>
                <w:szCs w:val="24"/>
              </w:rPr>
              <m:t>Bi</m:t>
            </m:r>
          </m:e>
          <m:sub>
            <m:r>
              <w:rPr>
                <w:rFonts w:ascii="Cambria Math" w:hAnsi="Arial" w:cs="Arial"/>
                <w:sz w:val="24"/>
                <w:szCs w:val="24"/>
              </w:rPr>
              <m:t>2</m:t>
            </m:r>
          </m:sub>
        </m:sSub>
        <m:sSub>
          <m:sSubPr>
            <m:ctrlPr>
              <w:rPr>
                <w:rFonts w:ascii="Cambria Math" w:hAnsi="Arial" w:cs="Arial"/>
                <w:i/>
                <w:sz w:val="24"/>
                <w:szCs w:val="24"/>
              </w:rPr>
            </m:ctrlPr>
          </m:sSubPr>
          <m:e>
            <m:r>
              <w:rPr>
                <w:rFonts w:ascii="Cambria Math" w:hAnsi="Cambria Math" w:cs="Arial"/>
                <w:sz w:val="24"/>
                <w:szCs w:val="24"/>
              </w:rPr>
              <m:t>Te</m:t>
            </m:r>
          </m:e>
          <m:sub>
            <m:r>
              <w:rPr>
                <w:rFonts w:ascii="Cambria Math" w:hAnsi="Arial" w:cs="Arial"/>
                <w:sz w:val="24"/>
                <w:szCs w:val="24"/>
              </w:rPr>
              <m:t>3</m:t>
            </m:r>
          </m:sub>
        </m:sSub>
      </m:oMath>
      <w:r w:rsidR="00201E40" w:rsidRPr="00686B85">
        <w:rPr>
          <w:rFonts w:ascii="Arial" w:eastAsiaTheme="minorEastAsia" w:hAnsi="Arial" w:cs="Arial"/>
          <w:sz w:val="24"/>
          <w:szCs w:val="24"/>
        </w:rPr>
        <w:t xml:space="preserve">thermopiles which is deposited onto a thin film. One generator measures </w:t>
      </w:r>
      <m:oMath>
        <m:sSup>
          <m:sSupPr>
            <m:ctrlPr>
              <w:rPr>
                <w:rFonts w:ascii="Cambria Math" w:eastAsiaTheme="minorEastAsia" w:hAnsi="Arial" w:cs="Arial"/>
                <w:i/>
                <w:sz w:val="24"/>
                <w:szCs w:val="24"/>
              </w:rPr>
            </m:ctrlPr>
          </m:sSupPr>
          <m:e>
            <m:r>
              <w:rPr>
                <w:rFonts w:ascii="Cambria Math" w:eastAsiaTheme="minorEastAsia" w:hAnsi="Arial" w:cs="Arial"/>
                <w:sz w:val="24"/>
                <w:szCs w:val="24"/>
              </w:rPr>
              <m:t xml:space="preserve">0.5 </m:t>
            </m:r>
            <m:r>
              <w:rPr>
                <w:rFonts w:ascii="Cambria Math" w:eastAsiaTheme="minorEastAsia" w:hAnsi="Cambria Math" w:cs="Arial"/>
                <w:sz w:val="24"/>
                <w:szCs w:val="24"/>
              </w:rPr>
              <m:t>cm</m:t>
            </m:r>
          </m:e>
          <m:sup>
            <m:r>
              <w:rPr>
                <w:rFonts w:ascii="Cambria Math" w:eastAsiaTheme="minorEastAsia" w:hAnsi="Arial" w:cs="Arial"/>
                <w:sz w:val="24"/>
                <w:szCs w:val="24"/>
              </w:rPr>
              <m:t xml:space="preserve">2 </m:t>
            </m:r>
          </m:sup>
        </m:sSup>
      </m:oMath>
      <w:r w:rsidR="00507B10" w:rsidRPr="00686B85">
        <w:rPr>
          <w:rFonts w:ascii="Arial" w:eastAsiaTheme="minorEastAsia" w:hAnsi="Arial" w:cs="Arial"/>
          <w:sz w:val="24"/>
          <w:szCs w:val="24"/>
        </w:rPr>
        <w:t xml:space="preserve">in area and </w:t>
      </w:r>
      <m:oMath>
        <m:r>
          <w:rPr>
            <w:rFonts w:ascii="Cambria Math" w:eastAsiaTheme="minorEastAsia" w:hAnsi="Arial" w:cs="Arial"/>
            <w:sz w:val="24"/>
            <w:szCs w:val="24"/>
          </w:rPr>
          <m:t xml:space="preserve">1.6 </m:t>
        </m:r>
        <m:r>
          <w:rPr>
            <w:rFonts w:ascii="Cambria Math" w:eastAsiaTheme="minorEastAsia" w:hAnsi="Cambria Math" w:cs="Arial"/>
            <w:sz w:val="24"/>
            <w:szCs w:val="24"/>
          </w:rPr>
          <m:t>mm</m:t>
        </m:r>
      </m:oMath>
      <w:r w:rsidR="00507B10" w:rsidRPr="00686B85">
        <w:rPr>
          <w:rFonts w:ascii="Arial" w:eastAsiaTheme="minorEastAsia" w:hAnsi="Arial" w:cs="Arial"/>
          <w:sz w:val="24"/>
          <w:szCs w:val="24"/>
        </w:rPr>
        <w:t xml:space="preserve"> thick. This generator can generate </w:t>
      </w:r>
      <m:oMath>
        <m:r>
          <w:rPr>
            <w:rFonts w:ascii="Cambria Math" w:eastAsiaTheme="minorEastAsia" w:hAnsi="Arial" w:cs="Arial"/>
            <w:sz w:val="24"/>
            <w:szCs w:val="24"/>
          </w:rPr>
          <m:t>10</m:t>
        </m:r>
        <m:r>
          <w:rPr>
            <w:rFonts w:ascii="Cambria Math" w:eastAsiaTheme="minorEastAsia" w:hAnsi="Cambria Math" w:cs="Arial"/>
            <w:sz w:val="24"/>
            <w:szCs w:val="24"/>
          </w:rPr>
          <m:t>μA</m:t>
        </m:r>
      </m:oMath>
      <w:r w:rsidR="00507B10" w:rsidRPr="00686B85">
        <w:rPr>
          <w:rFonts w:ascii="Arial" w:eastAsiaTheme="minorEastAsia" w:hAnsi="Arial" w:cs="Arial"/>
          <w:sz w:val="24"/>
          <w:szCs w:val="24"/>
        </w:rPr>
        <w:t xml:space="preserve"> at </w:t>
      </w:r>
      <m:oMath>
        <m:r>
          <w:rPr>
            <w:rFonts w:ascii="Cambria Math" w:eastAsiaTheme="minorEastAsia" w:hAnsi="Arial" w:cs="Arial"/>
            <w:sz w:val="24"/>
            <w:szCs w:val="24"/>
          </w:rPr>
          <m:t>3</m:t>
        </m:r>
        <m:r>
          <w:rPr>
            <w:rFonts w:ascii="Cambria Math" w:eastAsiaTheme="minorEastAsia" w:hAnsi="Cambria Math" w:cs="Arial"/>
            <w:sz w:val="24"/>
            <w:szCs w:val="24"/>
          </w:rPr>
          <m:t>V</m:t>
        </m:r>
      </m:oMath>
      <w:r w:rsidR="00507B10" w:rsidRPr="00686B85">
        <w:rPr>
          <w:rFonts w:ascii="Arial" w:eastAsiaTheme="minorEastAsia" w:hAnsi="Arial" w:cs="Arial"/>
          <w:sz w:val="24"/>
          <w:szCs w:val="24"/>
        </w:rPr>
        <w:t xml:space="preserve"> with only a </w:t>
      </w:r>
      <m:oMath>
        <m:r>
          <w:rPr>
            <w:rFonts w:ascii="Cambria Math" w:eastAsiaTheme="minorEastAsia" w:hAnsi="Arial" w:cs="Arial"/>
            <w:sz w:val="24"/>
            <w:szCs w:val="24"/>
          </w:rPr>
          <m:t>5</m:t>
        </m:r>
        <m:r>
          <w:rPr>
            <w:rFonts w:ascii="Cambria Math" w:eastAsiaTheme="minorEastAsia" w:hAnsi="Arial" w:cs="Arial"/>
            <w:sz w:val="24"/>
            <w:szCs w:val="24"/>
          </w:rPr>
          <m:t>°</m:t>
        </m:r>
        <m:r>
          <w:rPr>
            <w:rFonts w:ascii="Cambria Math" w:eastAsiaTheme="minorEastAsia" w:hAnsi="Arial" w:cs="Arial"/>
            <w:sz w:val="24"/>
            <w:szCs w:val="24"/>
          </w:rPr>
          <m:t xml:space="preserve"> </m:t>
        </m:r>
        <m:r>
          <w:rPr>
            <w:rFonts w:ascii="Cambria Math" w:eastAsiaTheme="minorEastAsia" w:hAnsi="Cambria Math" w:cs="Arial"/>
            <w:sz w:val="24"/>
            <w:szCs w:val="24"/>
          </w:rPr>
          <m:t>C</m:t>
        </m:r>
      </m:oMath>
      <w:r w:rsidR="00507B10" w:rsidRPr="00686B85">
        <w:rPr>
          <w:rFonts w:ascii="Arial" w:eastAsiaTheme="minorEastAsia" w:hAnsi="Arial" w:cs="Arial"/>
          <w:sz w:val="24"/>
          <w:szCs w:val="24"/>
        </w:rPr>
        <w:t xml:space="preserve"> difference in temperature.</w:t>
      </w:r>
    </w:p>
    <w:p w:rsidR="005B6713" w:rsidRPr="00686B85" w:rsidRDefault="005B6713" w:rsidP="0077333E">
      <w:pPr>
        <w:spacing w:after="0" w:line="240" w:lineRule="auto"/>
        <w:jc w:val="both"/>
        <w:rPr>
          <w:rFonts w:ascii="Arial" w:eastAsiaTheme="minorEastAsia" w:hAnsi="Arial" w:cs="Arial"/>
          <w:sz w:val="24"/>
          <w:szCs w:val="24"/>
        </w:rPr>
      </w:pPr>
    </w:p>
    <w:p w:rsidR="00B16AED" w:rsidRDefault="00DB1A68" w:rsidP="00B16AED">
      <w:pPr>
        <w:keepNext/>
        <w:spacing w:after="0" w:line="240" w:lineRule="auto"/>
        <w:jc w:val="center"/>
      </w:pPr>
      <w:r w:rsidRPr="00686B85">
        <w:rPr>
          <w:rFonts w:ascii="Arial" w:hAnsi="Arial" w:cs="Arial"/>
          <w:noProof/>
          <w:sz w:val="24"/>
          <w:szCs w:val="24"/>
          <w:u w:val="single"/>
        </w:rPr>
        <w:drawing>
          <wp:inline distT="0" distB="0" distL="0" distR="0">
            <wp:extent cx="5486400" cy="3071947"/>
            <wp:effectExtent l="1905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5486400" cy="3071947"/>
                    </a:xfrm>
                    <a:prstGeom prst="rect">
                      <a:avLst/>
                    </a:prstGeom>
                    <a:noFill/>
                    <a:ln w="9525">
                      <a:noFill/>
                      <a:miter lim="800000"/>
                      <a:headEnd/>
                      <a:tailEnd/>
                    </a:ln>
                  </pic:spPr>
                </pic:pic>
              </a:graphicData>
            </a:graphic>
          </wp:inline>
        </w:drawing>
      </w:r>
    </w:p>
    <w:p w:rsidR="00B16AED" w:rsidRDefault="00B16AED" w:rsidP="00B16AED">
      <w:pPr>
        <w:pStyle w:val="Caption"/>
        <w:spacing w:after="0"/>
        <w:jc w:val="center"/>
      </w:pPr>
      <w:r>
        <w:t xml:space="preserve">Figure </w:t>
      </w:r>
      <w:fldSimple w:instr=" SEQ Figure \* ARABIC ">
        <w:r w:rsidR="00AA3AB6">
          <w:rPr>
            <w:noProof/>
          </w:rPr>
          <w:t>20</w:t>
        </w:r>
      </w:fldSimple>
      <w:r>
        <w:t xml:space="preserve"> Seiko Thermoelectric Generator </w:t>
      </w:r>
    </w:p>
    <w:p w:rsidR="00DB1A68" w:rsidRPr="004D1E3E" w:rsidRDefault="00B16AED" w:rsidP="004D1E3E">
      <w:pPr>
        <w:pStyle w:val="Caption"/>
        <w:spacing w:after="0"/>
        <w:jc w:val="center"/>
      </w:pPr>
      <w:r>
        <w:t>Reprinted with permissio</w:t>
      </w:r>
      <w:r w:rsidR="004D1E3E">
        <w:t xml:space="preserve">n </w:t>
      </w:r>
      <w:r>
        <w:t>Source K9</w:t>
      </w:r>
    </w:p>
    <w:p w:rsidR="0053256C" w:rsidRPr="00686B85" w:rsidRDefault="0053256C" w:rsidP="00723EF4">
      <w:pPr>
        <w:pStyle w:val="Heading3"/>
        <w:rPr>
          <w:rFonts w:ascii="Arial" w:hAnsi="Arial" w:cs="Arial"/>
          <w:sz w:val="24"/>
          <w:szCs w:val="24"/>
        </w:rPr>
      </w:pPr>
      <w:bookmarkStart w:id="54" w:name="_Toc260505361"/>
      <w:r w:rsidRPr="00686B85">
        <w:rPr>
          <w:rFonts w:ascii="Arial" w:hAnsi="Arial" w:cs="Arial"/>
          <w:sz w:val="24"/>
          <w:szCs w:val="24"/>
        </w:rPr>
        <w:lastRenderedPageBreak/>
        <w:t>Bike Pedaling Generator</w:t>
      </w:r>
      <w:bookmarkEnd w:id="54"/>
    </w:p>
    <w:p w:rsidR="00353190" w:rsidRPr="00686B85" w:rsidRDefault="00353190" w:rsidP="00723EF4">
      <w:pPr>
        <w:keepNext/>
        <w:autoSpaceDE w:val="0"/>
        <w:autoSpaceDN w:val="0"/>
        <w:adjustRightInd w:val="0"/>
        <w:spacing w:after="0" w:line="240" w:lineRule="auto"/>
        <w:jc w:val="both"/>
        <w:rPr>
          <w:rFonts w:ascii="Arial" w:hAnsi="Arial" w:cs="Arial"/>
          <w:sz w:val="24"/>
          <w:szCs w:val="24"/>
        </w:rPr>
      </w:pPr>
    </w:p>
    <w:p w:rsidR="002A5DDD" w:rsidRPr="00686B85" w:rsidRDefault="00034846" w:rsidP="00723EF4">
      <w:pPr>
        <w:keepNext/>
        <w:autoSpaceDE w:val="0"/>
        <w:autoSpaceDN w:val="0"/>
        <w:adjustRightInd w:val="0"/>
        <w:spacing w:after="0" w:line="240" w:lineRule="auto"/>
        <w:jc w:val="both"/>
        <w:rPr>
          <w:rFonts w:ascii="Arial" w:hAnsi="Arial" w:cs="Arial"/>
          <w:sz w:val="24"/>
          <w:szCs w:val="24"/>
        </w:rPr>
      </w:pPr>
      <w:r w:rsidRPr="00686B85">
        <w:rPr>
          <w:rFonts w:ascii="Arial" w:hAnsi="Arial" w:cs="Arial"/>
          <w:sz w:val="24"/>
          <w:szCs w:val="24"/>
        </w:rPr>
        <w:t>Manually-cranked electronics</w:t>
      </w:r>
      <w:r w:rsidR="00353190" w:rsidRPr="00686B85">
        <w:rPr>
          <w:rFonts w:ascii="Arial" w:hAnsi="Arial" w:cs="Arial"/>
          <w:sz w:val="24"/>
          <w:szCs w:val="24"/>
        </w:rPr>
        <w:t xml:space="preserve"> have been around for many decades and are a tried and true method for generating power independently of the </w:t>
      </w:r>
      <w:r w:rsidRPr="00686B85">
        <w:rPr>
          <w:rFonts w:ascii="Arial" w:hAnsi="Arial" w:cs="Arial"/>
          <w:sz w:val="24"/>
          <w:szCs w:val="24"/>
        </w:rPr>
        <w:t xml:space="preserve">electrical grid. </w:t>
      </w:r>
      <w:r w:rsidR="00353190" w:rsidRPr="00686B85">
        <w:rPr>
          <w:rFonts w:ascii="Arial" w:hAnsi="Arial" w:cs="Arial"/>
          <w:sz w:val="24"/>
          <w:szCs w:val="24"/>
        </w:rPr>
        <w:t>Miniature stationary bicycles that fit under a desk for the use of exercising and power output have been commercially sold for years now.</w:t>
      </w:r>
      <w:r w:rsidRPr="00686B85">
        <w:rPr>
          <w:rFonts w:ascii="Arial" w:hAnsi="Arial" w:cs="Arial"/>
          <w:sz w:val="24"/>
          <w:szCs w:val="24"/>
        </w:rPr>
        <w:t xml:space="preserve"> Up to 60W can be obtained in this manner</w:t>
      </w:r>
      <w:r w:rsidR="00353190" w:rsidRPr="00686B85">
        <w:rPr>
          <w:rFonts w:ascii="Arial" w:hAnsi="Arial" w:cs="Arial"/>
          <w:sz w:val="24"/>
          <w:szCs w:val="24"/>
        </w:rPr>
        <w:t xml:space="preserve"> [K10]</w:t>
      </w:r>
      <w:r w:rsidRPr="00686B85">
        <w:rPr>
          <w:rFonts w:ascii="Arial" w:hAnsi="Arial" w:cs="Arial"/>
          <w:sz w:val="24"/>
          <w:szCs w:val="24"/>
        </w:rPr>
        <w:t xml:space="preserve">. </w:t>
      </w:r>
      <w:r w:rsidR="00353190" w:rsidRPr="00686B85">
        <w:rPr>
          <w:rFonts w:ascii="Arial" w:hAnsi="Arial" w:cs="Arial"/>
          <w:sz w:val="24"/>
          <w:szCs w:val="24"/>
        </w:rPr>
        <w:t>This is because legs tend to be a much stronger part of the body, and with deliberate action there is much power that can be extracted. There are areas in the world, such as in India, where it is not abnormal</w:t>
      </w:r>
      <w:r w:rsidRPr="00686B85">
        <w:rPr>
          <w:rFonts w:ascii="Arial" w:hAnsi="Arial" w:cs="Arial"/>
          <w:sz w:val="24"/>
          <w:szCs w:val="24"/>
        </w:rPr>
        <w:t xml:space="preserve"> to see personal computers powered by stationary bicycles</w:t>
      </w:r>
      <w:r w:rsidR="00353190" w:rsidRPr="00686B85">
        <w:rPr>
          <w:rFonts w:ascii="Arial" w:hAnsi="Arial" w:cs="Arial"/>
          <w:sz w:val="24"/>
          <w:szCs w:val="24"/>
        </w:rPr>
        <w:t>.</w:t>
      </w:r>
      <w:r w:rsidRPr="00686B85">
        <w:rPr>
          <w:rFonts w:ascii="Arial" w:hAnsi="Arial" w:cs="Arial"/>
          <w:sz w:val="24"/>
          <w:szCs w:val="24"/>
        </w:rPr>
        <w:t xml:space="preserve"> </w:t>
      </w:r>
      <w:r w:rsidR="00353190" w:rsidRPr="00686B85">
        <w:rPr>
          <w:rFonts w:ascii="Arial" w:hAnsi="Arial" w:cs="Arial"/>
          <w:sz w:val="24"/>
          <w:szCs w:val="24"/>
        </w:rPr>
        <w:t>“</w:t>
      </w:r>
      <w:r w:rsidRPr="00686B85">
        <w:rPr>
          <w:rFonts w:ascii="Arial" w:hAnsi="Arial" w:cs="Arial"/>
          <w:sz w:val="24"/>
          <w:szCs w:val="24"/>
        </w:rPr>
        <w:t>In fact, some Indian schools combine physical education with computer class; one half of the students bicycle to provide the power for the other half’s computers!</w:t>
      </w:r>
      <w:r w:rsidR="00353190" w:rsidRPr="00686B85">
        <w:rPr>
          <w:rFonts w:ascii="Arial" w:hAnsi="Arial" w:cs="Arial"/>
          <w:sz w:val="24"/>
          <w:szCs w:val="24"/>
        </w:rPr>
        <w:t xml:space="preserve">” –Ben Erikson, </w:t>
      </w:r>
      <w:r w:rsidR="00353190" w:rsidRPr="00686B85">
        <w:rPr>
          <w:rFonts w:ascii="Arial" w:hAnsi="Arial" w:cs="Arial"/>
          <w:i/>
          <w:sz w:val="24"/>
          <w:szCs w:val="24"/>
        </w:rPr>
        <w:t>Human Powered Energy Generator.</w:t>
      </w:r>
      <w:r w:rsidR="00140D74" w:rsidRPr="00686B85">
        <w:rPr>
          <w:rFonts w:ascii="Arial" w:hAnsi="Arial" w:cs="Arial"/>
          <w:sz w:val="24"/>
          <w:szCs w:val="24"/>
        </w:rPr>
        <w:t xml:space="preserve">  The “Stepcha</w:t>
      </w:r>
      <w:r w:rsidR="004F0054">
        <w:rPr>
          <w:rFonts w:ascii="Arial" w:hAnsi="Arial" w:cs="Arial"/>
          <w:sz w:val="24"/>
          <w:szCs w:val="24"/>
        </w:rPr>
        <w:t>r</w:t>
      </w:r>
      <w:r w:rsidR="00140D74" w:rsidRPr="00686B85">
        <w:rPr>
          <w:rFonts w:ascii="Arial" w:hAnsi="Arial" w:cs="Arial"/>
          <w:sz w:val="24"/>
          <w:szCs w:val="24"/>
        </w:rPr>
        <w:t>ger” is another commercial product created by Nissho Engineering which uses a small stationary pedal coupled with an embedded magnetic generator. It can generate up to 6 Watts when pedaled quickly rotated.</w:t>
      </w:r>
    </w:p>
    <w:p w:rsidR="00140D74" w:rsidRPr="00686B85" w:rsidRDefault="00140D74" w:rsidP="00034846">
      <w:pPr>
        <w:autoSpaceDE w:val="0"/>
        <w:autoSpaceDN w:val="0"/>
        <w:adjustRightInd w:val="0"/>
        <w:spacing w:after="0" w:line="240" w:lineRule="auto"/>
        <w:jc w:val="both"/>
        <w:rPr>
          <w:rFonts w:ascii="Arial" w:hAnsi="Arial" w:cs="Arial"/>
          <w:sz w:val="24"/>
          <w:szCs w:val="24"/>
        </w:rPr>
      </w:pPr>
    </w:p>
    <w:p w:rsidR="00525A05" w:rsidRPr="00686B85" w:rsidRDefault="00140D74" w:rsidP="00525A05">
      <w:pPr>
        <w:autoSpaceDE w:val="0"/>
        <w:autoSpaceDN w:val="0"/>
        <w:adjustRightInd w:val="0"/>
        <w:spacing w:after="0" w:line="240" w:lineRule="auto"/>
        <w:jc w:val="both"/>
        <w:rPr>
          <w:rFonts w:ascii="Arial" w:hAnsi="Arial" w:cs="Arial"/>
          <w:sz w:val="24"/>
          <w:szCs w:val="24"/>
        </w:rPr>
      </w:pPr>
      <w:r w:rsidRPr="00686B85">
        <w:rPr>
          <w:rFonts w:ascii="Arial" w:hAnsi="Arial" w:cs="Arial"/>
          <w:sz w:val="24"/>
          <w:szCs w:val="24"/>
        </w:rPr>
        <w:t>Most pedal powered generators are created by modifying a normal bicycle. The mechanical energy caused as a result from the human pedaling is converted into an electrical current with the help of a DC generator which is con</w:t>
      </w:r>
      <w:r w:rsidR="00177EBE" w:rsidRPr="00686B85">
        <w:rPr>
          <w:rFonts w:ascii="Arial" w:hAnsi="Arial" w:cs="Arial"/>
          <w:sz w:val="24"/>
          <w:szCs w:val="24"/>
        </w:rPr>
        <w:t xml:space="preserve">nected by a </w:t>
      </w:r>
      <w:r w:rsidR="00C204CB" w:rsidRPr="00686B85">
        <w:rPr>
          <w:rFonts w:ascii="Arial" w:hAnsi="Arial" w:cs="Arial"/>
          <w:sz w:val="24"/>
          <w:szCs w:val="24"/>
        </w:rPr>
        <w:t>fan belt</w:t>
      </w:r>
      <w:r w:rsidR="00177EBE" w:rsidRPr="00686B85">
        <w:rPr>
          <w:rFonts w:ascii="Arial" w:hAnsi="Arial" w:cs="Arial"/>
          <w:sz w:val="24"/>
          <w:szCs w:val="24"/>
        </w:rPr>
        <w:t xml:space="preserve"> to the bike flywheel. The energy can be stored in multiple ways, but mostly likely the best choice for storage is a lead-acid battery. The energy that is converted from the pedaling could act as only a supplement to another type of generator such as a wind turbine  or photovoltaic systems and be stored in a battery bank.  Since this is DC current output is can easily power the low powered electronic devices which are of interest for the purpose of the UCF. In theory, however, the energy could also be converted to AC with the use of an inverter. If the user wanted to power an AC appliance, like a stove, then the 12 Volts of DC current must be converted to the standard 110 volts of AC (standard in USA) before powering the appliance.</w:t>
      </w:r>
    </w:p>
    <w:p w:rsidR="00525A05" w:rsidRPr="00686B85" w:rsidRDefault="00525A05" w:rsidP="00525A05">
      <w:pPr>
        <w:autoSpaceDE w:val="0"/>
        <w:autoSpaceDN w:val="0"/>
        <w:adjustRightInd w:val="0"/>
        <w:spacing w:after="0" w:line="240" w:lineRule="auto"/>
        <w:jc w:val="both"/>
        <w:rPr>
          <w:rFonts w:ascii="Arial" w:hAnsi="Arial" w:cs="Arial"/>
          <w:sz w:val="24"/>
          <w:szCs w:val="24"/>
        </w:rPr>
      </w:pPr>
    </w:p>
    <w:p w:rsidR="00060F94" w:rsidRPr="00686B85" w:rsidRDefault="00525A05" w:rsidP="00060F94">
      <w:pPr>
        <w:autoSpaceDE w:val="0"/>
        <w:autoSpaceDN w:val="0"/>
        <w:adjustRightInd w:val="0"/>
        <w:spacing w:after="0" w:line="240" w:lineRule="auto"/>
        <w:jc w:val="both"/>
        <w:rPr>
          <w:rFonts w:ascii="Arial" w:hAnsi="Arial" w:cs="Arial"/>
          <w:sz w:val="24"/>
          <w:szCs w:val="24"/>
        </w:rPr>
      </w:pPr>
      <w:r w:rsidRPr="00686B85">
        <w:rPr>
          <w:rFonts w:ascii="Arial" w:hAnsi="Arial" w:cs="Arial"/>
          <w:sz w:val="24"/>
          <w:szCs w:val="24"/>
        </w:rPr>
        <w:t xml:space="preserve">About 30 years ago, in 1977, some test were performed at Oxford be Stuart Wilson. These tests showed that about 75 Watts, on average, of power was available and generated by the average rider riding a bicycle on the road. He also found that 200 Watts was possible to achiever if the rider maintained an 18 mph speed and 750 Watts could possibly be achieved for only a moment, under an extreme load. With such high amounts of energy possible </w:t>
      </w:r>
      <w:r w:rsidR="00060F94" w:rsidRPr="00686B85">
        <w:rPr>
          <w:rFonts w:ascii="Arial" w:hAnsi="Arial" w:cs="Arial"/>
          <w:sz w:val="24"/>
          <w:szCs w:val="24"/>
        </w:rPr>
        <w:t>most appliances could theoretically be powered and definitely any low powered electronic could easily be powered.</w:t>
      </w:r>
    </w:p>
    <w:p w:rsidR="00060F94" w:rsidRPr="00686B85" w:rsidRDefault="00060F94" w:rsidP="00060F94">
      <w:pPr>
        <w:autoSpaceDE w:val="0"/>
        <w:autoSpaceDN w:val="0"/>
        <w:adjustRightInd w:val="0"/>
        <w:spacing w:after="0" w:line="240" w:lineRule="auto"/>
        <w:jc w:val="both"/>
        <w:rPr>
          <w:rFonts w:ascii="Arial" w:hAnsi="Arial" w:cs="Arial"/>
          <w:sz w:val="24"/>
          <w:szCs w:val="24"/>
        </w:rPr>
      </w:pPr>
    </w:p>
    <w:p w:rsidR="002A5DDD" w:rsidRDefault="00060F94" w:rsidP="00E33CDA">
      <w:pPr>
        <w:pStyle w:val="Heading3"/>
        <w:keepLines w:val="0"/>
        <w:rPr>
          <w:rFonts w:ascii="Arial" w:eastAsia="Times New Roman" w:hAnsi="Arial" w:cs="Arial"/>
          <w:sz w:val="24"/>
          <w:szCs w:val="24"/>
        </w:rPr>
      </w:pPr>
      <w:bookmarkStart w:id="55" w:name="_Toc260505362"/>
      <w:r w:rsidRPr="00686B85">
        <w:rPr>
          <w:rFonts w:ascii="Arial" w:eastAsia="Times New Roman" w:hAnsi="Arial" w:cs="Arial"/>
          <w:sz w:val="24"/>
          <w:szCs w:val="24"/>
        </w:rPr>
        <w:t>A completed 12 Volt Pedal Powered Generator</w:t>
      </w:r>
      <w:bookmarkEnd w:id="55"/>
    </w:p>
    <w:p w:rsidR="008F0656" w:rsidRPr="008F0656" w:rsidRDefault="008F0656" w:rsidP="00E33CDA">
      <w:pPr>
        <w:pStyle w:val="NoSpacing"/>
        <w:keepNext/>
      </w:pPr>
    </w:p>
    <w:p w:rsidR="00FE7BAD" w:rsidRDefault="00FE7BAD" w:rsidP="00E33CDA">
      <w:pPr>
        <w:keepNext/>
        <w:autoSpaceDE w:val="0"/>
        <w:autoSpaceDN w:val="0"/>
        <w:adjustRightInd w:val="0"/>
        <w:spacing w:after="0" w:line="240" w:lineRule="auto"/>
        <w:jc w:val="both"/>
        <w:rPr>
          <w:rFonts w:ascii="Arial" w:eastAsia="Times New Roman" w:hAnsi="Arial" w:cs="Arial"/>
          <w:i/>
          <w:sz w:val="24"/>
          <w:szCs w:val="24"/>
        </w:rPr>
      </w:pPr>
      <w:r w:rsidRPr="00686B85">
        <w:rPr>
          <w:rFonts w:ascii="Arial" w:eastAsia="Times New Roman" w:hAnsi="Arial" w:cs="Arial"/>
          <w:sz w:val="24"/>
          <w:szCs w:val="24"/>
        </w:rPr>
        <w:t xml:space="preserve">(This project was completed by Ben Erikson- </w:t>
      </w:r>
      <w:r w:rsidRPr="00686B85">
        <w:rPr>
          <w:rFonts w:ascii="Arial" w:eastAsia="Times New Roman" w:hAnsi="Arial" w:cs="Arial"/>
          <w:i/>
          <w:sz w:val="24"/>
          <w:szCs w:val="24"/>
        </w:rPr>
        <w:t>Human powered energy generator.)</w:t>
      </w:r>
    </w:p>
    <w:p w:rsidR="004F0054" w:rsidRDefault="004F0054" w:rsidP="00E33CDA">
      <w:pPr>
        <w:keepNext/>
        <w:autoSpaceDE w:val="0"/>
        <w:autoSpaceDN w:val="0"/>
        <w:adjustRightInd w:val="0"/>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The following project will show the steps involved to make a pedal powered generator. It is possible that a generator similar to the one described below could </w:t>
      </w:r>
      <w:r>
        <w:rPr>
          <w:rFonts w:ascii="Arial" w:eastAsia="Times New Roman" w:hAnsi="Arial" w:cs="Arial"/>
          <w:sz w:val="24"/>
          <w:szCs w:val="24"/>
        </w:rPr>
        <w:lastRenderedPageBreak/>
        <w:t>be modified to easily detach from any bike and placed onto another at any time. The power generated could be stored in a battery then later connected the UCF.</w:t>
      </w:r>
    </w:p>
    <w:p w:rsidR="004F0054" w:rsidRDefault="004F0054" w:rsidP="00060F94">
      <w:pPr>
        <w:autoSpaceDE w:val="0"/>
        <w:autoSpaceDN w:val="0"/>
        <w:adjustRightInd w:val="0"/>
        <w:spacing w:after="0" w:line="240" w:lineRule="auto"/>
        <w:jc w:val="both"/>
        <w:rPr>
          <w:rFonts w:ascii="Arial" w:eastAsia="Times New Roman" w:hAnsi="Arial" w:cs="Arial"/>
          <w:sz w:val="24"/>
          <w:szCs w:val="24"/>
        </w:rPr>
      </w:pPr>
    </w:p>
    <w:p w:rsidR="00060F94" w:rsidRDefault="00060F94" w:rsidP="00E33CDA">
      <w:pPr>
        <w:keepNext/>
        <w:autoSpaceDE w:val="0"/>
        <w:autoSpaceDN w:val="0"/>
        <w:adjustRightInd w:val="0"/>
        <w:spacing w:after="0" w:line="240" w:lineRule="auto"/>
        <w:jc w:val="both"/>
        <w:rPr>
          <w:rFonts w:ascii="Arial" w:eastAsia="Times New Roman" w:hAnsi="Arial" w:cs="Arial"/>
          <w:b/>
          <w:sz w:val="24"/>
          <w:szCs w:val="24"/>
        </w:rPr>
      </w:pPr>
      <w:r w:rsidRPr="00686B85">
        <w:rPr>
          <w:rFonts w:ascii="Arial" w:eastAsia="Times New Roman" w:hAnsi="Arial" w:cs="Arial"/>
          <w:b/>
          <w:sz w:val="24"/>
          <w:szCs w:val="24"/>
        </w:rPr>
        <w:t>Materials Needed</w:t>
      </w:r>
      <w:r w:rsidR="008F0656">
        <w:rPr>
          <w:rFonts w:ascii="Arial" w:eastAsia="Times New Roman" w:hAnsi="Arial" w:cs="Arial"/>
          <w:b/>
          <w:sz w:val="24"/>
          <w:szCs w:val="24"/>
        </w:rPr>
        <w:t>:</w:t>
      </w:r>
    </w:p>
    <w:p w:rsidR="008F0656" w:rsidRPr="00686B85" w:rsidRDefault="008F0656" w:rsidP="00E33CDA">
      <w:pPr>
        <w:keepNext/>
        <w:autoSpaceDE w:val="0"/>
        <w:autoSpaceDN w:val="0"/>
        <w:adjustRightInd w:val="0"/>
        <w:spacing w:after="0" w:line="240" w:lineRule="auto"/>
        <w:jc w:val="both"/>
        <w:rPr>
          <w:rFonts w:ascii="Arial" w:eastAsia="Times New Roman" w:hAnsi="Arial" w:cs="Arial"/>
          <w:b/>
          <w:sz w:val="24"/>
          <w:szCs w:val="24"/>
        </w:rPr>
      </w:pPr>
    </w:p>
    <w:p w:rsidR="002A5DDD" w:rsidRPr="00686B85" w:rsidRDefault="00060F94" w:rsidP="00E33CDA">
      <w:pPr>
        <w:pStyle w:val="ListParagraph"/>
        <w:keepNext/>
        <w:numPr>
          <w:ilvl w:val="0"/>
          <w:numId w:val="2"/>
        </w:numPr>
        <w:autoSpaceDE w:val="0"/>
        <w:autoSpaceDN w:val="0"/>
        <w:adjustRightInd w:val="0"/>
        <w:spacing w:after="0" w:line="240" w:lineRule="auto"/>
        <w:jc w:val="both"/>
        <w:rPr>
          <w:rFonts w:ascii="Arial" w:eastAsia="Times New Roman" w:hAnsi="Arial" w:cs="Arial"/>
          <w:sz w:val="24"/>
          <w:szCs w:val="24"/>
        </w:rPr>
      </w:pPr>
      <w:r w:rsidRPr="00686B85">
        <w:rPr>
          <w:rFonts w:ascii="Arial" w:eastAsia="Times New Roman" w:hAnsi="Arial" w:cs="Arial"/>
          <w:sz w:val="24"/>
          <w:szCs w:val="24"/>
        </w:rPr>
        <w:t>A bicycle with a front mounted flywheel and a channel that would allow for a fan</w:t>
      </w:r>
      <w:r w:rsidR="00FE7BAD" w:rsidRPr="00686B85">
        <w:rPr>
          <w:rFonts w:ascii="Arial" w:eastAsia="Times New Roman" w:hAnsi="Arial" w:cs="Arial"/>
          <w:sz w:val="24"/>
          <w:szCs w:val="24"/>
        </w:rPr>
        <w:t xml:space="preserve"> </w:t>
      </w:r>
      <w:r w:rsidRPr="00686B85">
        <w:rPr>
          <w:rFonts w:ascii="Arial" w:eastAsia="Times New Roman" w:hAnsi="Arial" w:cs="Arial"/>
          <w:sz w:val="24"/>
          <w:szCs w:val="24"/>
        </w:rPr>
        <w:t xml:space="preserve">belt to be attached. </w:t>
      </w:r>
      <w:bookmarkStart w:id="56" w:name="Anchor-44867"/>
      <w:bookmarkEnd w:id="56"/>
      <w:r w:rsidR="002A5DDD" w:rsidRPr="00686B85">
        <w:rPr>
          <w:rFonts w:ascii="Arial" w:eastAsia="Times New Roman" w:hAnsi="Arial" w:cs="Arial"/>
          <w:sz w:val="24"/>
          <w:szCs w:val="24"/>
        </w:rPr>
        <w:t xml:space="preserve">The bike gearing </w:t>
      </w:r>
      <w:r w:rsidR="00FE7BAD" w:rsidRPr="00686B85">
        <w:rPr>
          <w:rFonts w:ascii="Arial" w:eastAsia="Times New Roman" w:hAnsi="Arial" w:cs="Arial"/>
          <w:sz w:val="24"/>
          <w:szCs w:val="24"/>
        </w:rPr>
        <w:t>should have</w:t>
      </w:r>
      <w:r w:rsidR="002A5DDD" w:rsidRPr="00686B85">
        <w:rPr>
          <w:rFonts w:ascii="Arial" w:eastAsia="Times New Roman" w:hAnsi="Arial" w:cs="Arial"/>
          <w:sz w:val="24"/>
          <w:szCs w:val="24"/>
        </w:rPr>
        <w:t xml:space="preserve"> a 52-tooth chain</w:t>
      </w:r>
      <w:r w:rsidR="00FE7BAD" w:rsidRPr="00686B85">
        <w:rPr>
          <w:rFonts w:ascii="Arial" w:eastAsia="Times New Roman" w:hAnsi="Arial" w:cs="Arial"/>
          <w:sz w:val="24"/>
          <w:szCs w:val="24"/>
        </w:rPr>
        <w:t xml:space="preserve"> </w:t>
      </w:r>
      <w:r w:rsidR="002A5DDD" w:rsidRPr="00686B85">
        <w:rPr>
          <w:rFonts w:ascii="Arial" w:eastAsia="Times New Roman" w:hAnsi="Arial" w:cs="Arial"/>
          <w:sz w:val="24"/>
          <w:szCs w:val="24"/>
        </w:rPr>
        <w:t>ring on the exercise bike connected by the chain to the flywheel, which has a 16 tooth freewheel. The flywheel diameter that has proven effective, is with a solid metal flywheel that is 15.5" in diameter. The generator pulley is recommended at 2.5" in diameter. The pulley diameter can be altered to make the effort required to spin the pulley easier by putting on a larger pulley diameter.</w:t>
      </w:r>
    </w:p>
    <w:p w:rsidR="00692E10" w:rsidRPr="00E33CDA" w:rsidRDefault="00FE7BAD" w:rsidP="00692E10">
      <w:pPr>
        <w:pStyle w:val="ListParagraph"/>
        <w:numPr>
          <w:ilvl w:val="0"/>
          <w:numId w:val="2"/>
        </w:numPr>
        <w:spacing w:before="100" w:beforeAutospacing="1" w:after="100" w:afterAutospacing="1" w:line="240" w:lineRule="auto"/>
        <w:jc w:val="both"/>
        <w:rPr>
          <w:rFonts w:ascii="Arial" w:eastAsia="Times New Roman" w:hAnsi="Arial" w:cs="Arial"/>
          <w:sz w:val="24"/>
          <w:szCs w:val="24"/>
        </w:rPr>
      </w:pPr>
      <w:r w:rsidRPr="00E33CDA">
        <w:rPr>
          <w:rFonts w:ascii="Arial" w:eastAsia="Times New Roman" w:hAnsi="Arial" w:cs="Arial"/>
          <w:sz w:val="24"/>
          <w:szCs w:val="24"/>
        </w:rPr>
        <w:t xml:space="preserve">A </w:t>
      </w:r>
      <w:r w:rsidR="002A5DDD" w:rsidRPr="00E33CDA">
        <w:rPr>
          <w:rFonts w:ascii="Arial" w:eastAsia="Times New Roman" w:hAnsi="Arial" w:cs="Arial"/>
          <w:sz w:val="24"/>
          <w:szCs w:val="24"/>
        </w:rPr>
        <w:t>Fan belt</w:t>
      </w:r>
      <w:r w:rsidRPr="00E33CDA">
        <w:rPr>
          <w:rFonts w:ascii="Arial" w:eastAsia="Times New Roman" w:hAnsi="Arial" w:cs="Arial"/>
          <w:sz w:val="24"/>
          <w:szCs w:val="24"/>
        </w:rPr>
        <w:t xml:space="preserve"> </w:t>
      </w:r>
      <w:r w:rsidR="002A5DDD" w:rsidRPr="00E33CDA">
        <w:rPr>
          <w:rFonts w:ascii="Arial" w:eastAsia="Times New Roman" w:hAnsi="Arial" w:cs="Arial"/>
          <w:sz w:val="24"/>
          <w:szCs w:val="24"/>
        </w:rPr>
        <w:t>large enough to cover circumference of flywheel, generator wheel, and distance between each wheel</w:t>
      </w:r>
      <w:r w:rsidRPr="00E33CDA">
        <w:rPr>
          <w:rFonts w:ascii="Arial" w:eastAsia="Times New Roman" w:hAnsi="Arial" w:cs="Arial"/>
          <w:sz w:val="24"/>
          <w:szCs w:val="24"/>
        </w:rPr>
        <w:t xml:space="preserve"> will be needed.</w:t>
      </w:r>
    </w:p>
    <w:p w:rsidR="00BA41E0" w:rsidRPr="00686B85" w:rsidRDefault="00FE7BAD" w:rsidP="00BA41E0">
      <w:pPr>
        <w:pStyle w:val="ListParagraph"/>
        <w:numPr>
          <w:ilvl w:val="0"/>
          <w:numId w:val="2"/>
        </w:numPr>
        <w:spacing w:before="100" w:beforeAutospacing="1" w:after="0" w:line="240" w:lineRule="auto"/>
        <w:jc w:val="both"/>
        <w:rPr>
          <w:rFonts w:ascii="Arial" w:eastAsia="Times New Roman" w:hAnsi="Arial" w:cs="Arial"/>
          <w:sz w:val="24"/>
          <w:szCs w:val="24"/>
        </w:rPr>
      </w:pPr>
      <w:r w:rsidRPr="00686B85">
        <w:rPr>
          <w:rFonts w:ascii="Arial" w:eastAsia="Times New Roman" w:hAnsi="Arial" w:cs="Arial"/>
          <w:sz w:val="24"/>
          <w:szCs w:val="24"/>
        </w:rPr>
        <w:t>A 24 volt DC generator</w:t>
      </w:r>
      <w:r w:rsidR="002A5DDD" w:rsidRPr="00686B85">
        <w:rPr>
          <w:rFonts w:ascii="Arial" w:eastAsia="Times New Roman" w:hAnsi="Arial" w:cs="Arial"/>
          <w:sz w:val="24"/>
          <w:szCs w:val="24"/>
        </w:rPr>
        <w:t xml:space="preserve"> </w:t>
      </w:r>
      <w:r w:rsidRPr="00686B85">
        <w:rPr>
          <w:rFonts w:ascii="Arial" w:eastAsia="Times New Roman" w:hAnsi="Arial" w:cs="Arial"/>
          <w:sz w:val="24"/>
          <w:szCs w:val="24"/>
        </w:rPr>
        <w:t xml:space="preserve">which consists of a permanent magnet generator and is </w:t>
      </w:r>
      <w:r w:rsidR="002A5DDD" w:rsidRPr="00686B85">
        <w:rPr>
          <w:rFonts w:ascii="Arial" w:eastAsia="Times New Roman" w:hAnsi="Arial" w:cs="Arial"/>
          <w:sz w:val="24"/>
          <w:szCs w:val="24"/>
        </w:rPr>
        <w:t>rated a</w:t>
      </w:r>
      <w:r w:rsidRPr="00686B85">
        <w:rPr>
          <w:rFonts w:ascii="Arial" w:eastAsia="Times New Roman" w:hAnsi="Arial" w:cs="Arial"/>
          <w:sz w:val="24"/>
          <w:szCs w:val="24"/>
        </w:rPr>
        <w:t>t 1800 rotations per minute</w:t>
      </w:r>
      <w:r w:rsidR="002A5DDD" w:rsidRPr="00686B85">
        <w:rPr>
          <w:rFonts w:ascii="Arial" w:eastAsia="Times New Roman" w:hAnsi="Arial" w:cs="Arial"/>
          <w:sz w:val="24"/>
          <w:szCs w:val="24"/>
        </w:rPr>
        <w:t>, and a potential of 1/3 horsepower of output. The voltage output is directly proportional to the rpm's and the capability of this system is to rotate the generator at 900 rpm's. This will lead to an output of 12 volts.</w:t>
      </w:r>
    </w:p>
    <w:p w:rsidR="002A5DDD" w:rsidRPr="00686B85" w:rsidRDefault="00FE7BAD" w:rsidP="00BA41E0">
      <w:pPr>
        <w:pStyle w:val="ListParagraph"/>
        <w:numPr>
          <w:ilvl w:val="0"/>
          <w:numId w:val="2"/>
        </w:numPr>
        <w:spacing w:before="100" w:beforeAutospacing="1" w:after="0" w:line="240" w:lineRule="auto"/>
        <w:jc w:val="both"/>
        <w:rPr>
          <w:rFonts w:ascii="Arial" w:eastAsia="Times New Roman" w:hAnsi="Arial" w:cs="Arial"/>
          <w:sz w:val="24"/>
          <w:szCs w:val="24"/>
        </w:rPr>
      </w:pPr>
      <w:r w:rsidRPr="00686B85">
        <w:rPr>
          <w:rFonts w:ascii="Arial" w:eastAsia="Times New Roman" w:hAnsi="Arial" w:cs="Arial"/>
          <w:sz w:val="24"/>
          <w:szCs w:val="24"/>
        </w:rPr>
        <w:t xml:space="preserve">A </w:t>
      </w:r>
      <w:r w:rsidR="002A5DDD" w:rsidRPr="00686B85">
        <w:rPr>
          <w:rFonts w:ascii="Arial" w:eastAsia="Times New Roman" w:hAnsi="Arial" w:cs="Arial"/>
          <w:sz w:val="24"/>
          <w:szCs w:val="24"/>
        </w:rPr>
        <w:t>10</w:t>
      </w:r>
      <w:r w:rsidRPr="00686B85">
        <w:rPr>
          <w:rFonts w:ascii="Arial" w:eastAsia="Times New Roman" w:hAnsi="Arial" w:cs="Arial"/>
          <w:sz w:val="24"/>
          <w:szCs w:val="24"/>
        </w:rPr>
        <w:t xml:space="preserve"> gauge copper solid copper wire. The e</w:t>
      </w:r>
      <w:r w:rsidR="002A5DDD" w:rsidRPr="00686B85">
        <w:rPr>
          <w:rFonts w:ascii="Arial" w:eastAsia="Times New Roman" w:hAnsi="Arial" w:cs="Arial"/>
          <w:sz w:val="24"/>
          <w:szCs w:val="24"/>
        </w:rPr>
        <w:t xml:space="preserve">lectrical resistance value of </w:t>
      </w:r>
      <w:r w:rsidRPr="00686B85">
        <w:rPr>
          <w:rFonts w:ascii="Arial" w:eastAsia="Times New Roman" w:hAnsi="Arial" w:cs="Arial"/>
          <w:sz w:val="24"/>
          <w:szCs w:val="24"/>
        </w:rPr>
        <w:t>the wire should be around 0.1 ohm’s for every</w:t>
      </w:r>
      <w:r w:rsidR="002A5DDD" w:rsidRPr="00686B85">
        <w:rPr>
          <w:rFonts w:ascii="Arial" w:eastAsia="Times New Roman" w:hAnsi="Arial" w:cs="Arial"/>
          <w:sz w:val="24"/>
          <w:szCs w:val="24"/>
        </w:rPr>
        <w:t xml:space="preserve"> 1000 feet</w:t>
      </w:r>
      <w:r w:rsidR="00BA41E0" w:rsidRPr="00686B85">
        <w:rPr>
          <w:rFonts w:ascii="Arial" w:eastAsia="Times New Roman" w:hAnsi="Arial" w:cs="Arial"/>
          <w:sz w:val="24"/>
          <w:szCs w:val="24"/>
        </w:rPr>
        <w:t>.</w:t>
      </w:r>
    </w:p>
    <w:p w:rsidR="002A5DDD" w:rsidRPr="00686B85" w:rsidRDefault="00BA41E0" w:rsidP="00BA41E0">
      <w:pPr>
        <w:pStyle w:val="ListParagraph"/>
        <w:numPr>
          <w:ilvl w:val="0"/>
          <w:numId w:val="2"/>
        </w:numPr>
        <w:spacing w:before="100" w:beforeAutospacing="1" w:after="0" w:line="240" w:lineRule="auto"/>
        <w:jc w:val="both"/>
        <w:rPr>
          <w:rFonts w:ascii="Arial" w:eastAsia="Times New Roman" w:hAnsi="Arial" w:cs="Arial"/>
          <w:sz w:val="24"/>
          <w:szCs w:val="24"/>
        </w:rPr>
      </w:pPr>
      <w:r w:rsidRPr="00686B85">
        <w:rPr>
          <w:rFonts w:ascii="Arial" w:eastAsia="Times New Roman" w:hAnsi="Arial" w:cs="Arial"/>
          <w:sz w:val="24"/>
          <w:szCs w:val="24"/>
        </w:rPr>
        <w:t xml:space="preserve">A voltage regulator.  A </w:t>
      </w:r>
      <w:r w:rsidR="002A5DDD" w:rsidRPr="00686B85">
        <w:rPr>
          <w:rFonts w:ascii="Arial" w:eastAsia="Times New Roman" w:hAnsi="Arial" w:cs="Arial"/>
          <w:sz w:val="24"/>
          <w:szCs w:val="24"/>
        </w:rPr>
        <w:t>20 amp flat automotive fuse that is to be placed in line with the positive electric wire. The voltage regulator limits amount of current flow when battery reaches full charge to prevent damage to battery.</w:t>
      </w:r>
    </w:p>
    <w:p w:rsidR="00BA41E0" w:rsidRPr="00686B85" w:rsidRDefault="00BA41E0" w:rsidP="00BA41E0">
      <w:pPr>
        <w:pStyle w:val="ListParagraph"/>
        <w:numPr>
          <w:ilvl w:val="0"/>
          <w:numId w:val="2"/>
        </w:numPr>
        <w:spacing w:before="100" w:beforeAutospacing="1" w:after="0" w:line="240" w:lineRule="auto"/>
        <w:jc w:val="both"/>
        <w:rPr>
          <w:rFonts w:ascii="Arial" w:eastAsia="Times New Roman" w:hAnsi="Arial" w:cs="Arial"/>
          <w:sz w:val="24"/>
          <w:szCs w:val="24"/>
        </w:rPr>
      </w:pPr>
      <w:r w:rsidRPr="00686B85">
        <w:rPr>
          <w:rFonts w:ascii="Arial" w:eastAsia="Times New Roman" w:hAnsi="Arial" w:cs="Arial"/>
          <w:sz w:val="24"/>
          <w:szCs w:val="24"/>
        </w:rPr>
        <w:t>A diode which is rated at 25 amps and at least 35 volts.</w:t>
      </w:r>
    </w:p>
    <w:p w:rsidR="002A5DDD" w:rsidRPr="00686B85" w:rsidRDefault="002A5DDD" w:rsidP="002A5DDD">
      <w:pPr>
        <w:pStyle w:val="ListParagraph"/>
        <w:numPr>
          <w:ilvl w:val="0"/>
          <w:numId w:val="2"/>
        </w:numPr>
        <w:spacing w:before="100" w:beforeAutospacing="1" w:after="100" w:afterAutospacing="1" w:line="240" w:lineRule="auto"/>
        <w:jc w:val="both"/>
        <w:rPr>
          <w:rFonts w:ascii="Arial" w:eastAsia="Times New Roman" w:hAnsi="Arial" w:cs="Arial"/>
          <w:sz w:val="24"/>
          <w:szCs w:val="24"/>
        </w:rPr>
      </w:pPr>
      <w:r w:rsidRPr="008F0656">
        <w:rPr>
          <w:rFonts w:ascii="Arial" w:eastAsia="Times New Roman" w:hAnsi="Arial" w:cs="Arial"/>
          <w:sz w:val="24"/>
          <w:szCs w:val="24"/>
        </w:rPr>
        <w:t>Lead-Acid Battery</w:t>
      </w:r>
      <w:r w:rsidR="00BA41E0" w:rsidRPr="008F0656">
        <w:rPr>
          <w:rFonts w:ascii="Arial" w:eastAsia="Times New Roman" w:hAnsi="Arial" w:cs="Arial"/>
          <w:sz w:val="24"/>
          <w:szCs w:val="24"/>
        </w:rPr>
        <w:t xml:space="preserve">: </w:t>
      </w:r>
      <w:r w:rsidRPr="00686B85">
        <w:rPr>
          <w:rFonts w:ascii="Arial" w:eastAsia="Times New Roman" w:hAnsi="Arial" w:cs="Arial"/>
          <w:sz w:val="24"/>
          <w:szCs w:val="24"/>
        </w:rPr>
        <w:t>12 volt marine/trolling battery, 55 lbs., 100 amp hour @ 20 hour cycle, with cycle life</w:t>
      </w:r>
      <w:r w:rsidR="00C204CB">
        <w:rPr>
          <w:rFonts w:ascii="Arial" w:eastAsia="Times New Roman" w:hAnsi="Arial" w:cs="Arial"/>
          <w:sz w:val="24"/>
          <w:szCs w:val="24"/>
        </w:rPr>
        <w:t xml:space="preserve"> of</w:t>
      </w:r>
      <w:r w:rsidRPr="00686B85">
        <w:rPr>
          <w:rFonts w:ascii="Arial" w:eastAsia="Times New Roman" w:hAnsi="Arial" w:cs="Arial"/>
          <w:sz w:val="24"/>
          <w:szCs w:val="24"/>
        </w:rPr>
        <w:t xml:space="preserve"> 300 discharges.</w:t>
      </w:r>
    </w:p>
    <w:p w:rsidR="002A5DDD" w:rsidRPr="00686B85" w:rsidRDefault="00BA41E0" w:rsidP="002A5DDD">
      <w:pPr>
        <w:pStyle w:val="ListParagraph"/>
        <w:numPr>
          <w:ilvl w:val="0"/>
          <w:numId w:val="2"/>
        </w:numPr>
        <w:spacing w:before="100" w:beforeAutospacing="1" w:after="100" w:afterAutospacing="1" w:line="240" w:lineRule="auto"/>
        <w:jc w:val="both"/>
        <w:rPr>
          <w:rFonts w:ascii="Arial" w:eastAsia="Times New Roman" w:hAnsi="Arial" w:cs="Arial"/>
          <w:sz w:val="24"/>
          <w:szCs w:val="24"/>
        </w:rPr>
      </w:pPr>
      <w:r w:rsidRPr="00686B85">
        <w:rPr>
          <w:rFonts w:ascii="Arial" w:eastAsia="Times New Roman" w:hAnsi="Arial" w:cs="Arial"/>
          <w:sz w:val="24"/>
          <w:szCs w:val="24"/>
        </w:rPr>
        <w:t xml:space="preserve">An inverter. </w:t>
      </w:r>
      <w:r w:rsidR="002A5DDD" w:rsidRPr="00686B85">
        <w:rPr>
          <w:rFonts w:ascii="Arial" w:eastAsia="Times New Roman" w:hAnsi="Arial" w:cs="Arial"/>
          <w:sz w:val="24"/>
          <w:szCs w:val="24"/>
        </w:rPr>
        <w:t xml:space="preserve">Inverters must be able to handle potential peak electrical loads. </w:t>
      </w:r>
      <w:r w:rsidRPr="00686B85">
        <w:rPr>
          <w:rFonts w:ascii="Arial" w:eastAsia="Times New Roman" w:hAnsi="Arial" w:cs="Arial"/>
          <w:sz w:val="24"/>
          <w:szCs w:val="24"/>
        </w:rPr>
        <w:t>The loads may be easily calculated by looking at the Watt requirements on the back of the target appliance. This</w:t>
      </w:r>
      <w:r w:rsidR="002A5DDD" w:rsidRPr="00686B85">
        <w:rPr>
          <w:rFonts w:ascii="Arial" w:eastAsia="Times New Roman" w:hAnsi="Arial" w:cs="Arial"/>
          <w:sz w:val="24"/>
          <w:szCs w:val="24"/>
        </w:rPr>
        <w:t xml:space="preserve"> calculation should be used to insure that the inverter can handle the electrical loads. Most invert</w:t>
      </w:r>
      <w:r w:rsidRPr="00686B85">
        <w:rPr>
          <w:rFonts w:ascii="Arial" w:eastAsia="Times New Roman" w:hAnsi="Arial" w:cs="Arial"/>
          <w:sz w:val="24"/>
          <w:szCs w:val="24"/>
        </w:rPr>
        <w:t>ers vary in their</w:t>
      </w:r>
      <w:r w:rsidR="002A5DDD" w:rsidRPr="00686B85">
        <w:rPr>
          <w:rFonts w:ascii="Arial" w:eastAsia="Times New Roman" w:hAnsi="Arial" w:cs="Arial"/>
          <w:sz w:val="24"/>
          <w:szCs w:val="24"/>
        </w:rPr>
        <w:t xml:space="preserve"> efficiency under electrical loads allowing for 60%-90% of original 12 volt DC current to be transferred into 110 volt AC.</w:t>
      </w:r>
    </w:p>
    <w:p w:rsidR="00BA41E0" w:rsidRPr="00686B85" w:rsidRDefault="00BA41E0" w:rsidP="002A5DDD">
      <w:pPr>
        <w:pStyle w:val="ListParagraph"/>
        <w:numPr>
          <w:ilvl w:val="0"/>
          <w:numId w:val="2"/>
        </w:numPr>
        <w:spacing w:before="100" w:beforeAutospacing="1" w:after="100" w:afterAutospacing="1" w:line="240" w:lineRule="auto"/>
        <w:jc w:val="both"/>
        <w:rPr>
          <w:rFonts w:ascii="Arial" w:eastAsia="Times New Roman" w:hAnsi="Arial" w:cs="Arial"/>
          <w:sz w:val="24"/>
          <w:szCs w:val="24"/>
        </w:rPr>
      </w:pPr>
      <w:r w:rsidRPr="00686B85">
        <w:rPr>
          <w:rFonts w:ascii="Arial" w:eastAsia="Times New Roman" w:hAnsi="Arial" w:cs="Arial"/>
          <w:sz w:val="24"/>
          <w:szCs w:val="24"/>
        </w:rPr>
        <w:t>An Ampere, Voltage and RPF meter attached to the bicycle.</w:t>
      </w:r>
    </w:p>
    <w:p w:rsidR="002A5DDD" w:rsidRPr="00686B85" w:rsidRDefault="00C70AC4" w:rsidP="002A5DDD">
      <w:pPr>
        <w:spacing w:before="100" w:beforeAutospacing="1" w:after="100" w:afterAutospacing="1" w:line="240" w:lineRule="auto"/>
        <w:jc w:val="both"/>
        <w:rPr>
          <w:rFonts w:ascii="Arial" w:eastAsia="Times New Roman" w:hAnsi="Arial" w:cs="Arial"/>
          <w:sz w:val="24"/>
          <w:szCs w:val="24"/>
        </w:rPr>
      </w:pPr>
      <w:r w:rsidRPr="00686B85">
        <w:rPr>
          <w:rFonts w:ascii="Arial" w:eastAsia="Times New Roman" w:hAnsi="Arial" w:cs="Arial"/>
          <w:sz w:val="24"/>
          <w:szCs w:val="24"/>
        </w:rPr>
        <w:t xml:space="preserve">Using the list of materials just described above, the system was completed, tested and yielded the following results given the following example, which determines the wattage needs per day: </w:t>
      </w:r>
    </w:p>
    <w:p w:rsidR="002A5DDD" w:rsidRPr="00686B85" w:rsidRDefault="002A5DDD" w:rsidP="002A5DDD">
      <w:pPr>
        <w:numPr>
          <w:ilvl w:val="0"/>
          <w:numId w:val="1"/>
        </w:numPr>
        <w:spacing w:before="100" w:beforeAutospacing="1" w:after="100" w:afterAutospacing="1" w:line="240" w:lineRule="auto"/>
        <w:jc w:val="both"/>
        <w:rPr>
          <w:rFonts w:ascii="Arial" w:eastAsia="Times New Roman" w:hAnsi="Arial" w:cs="Arial"/>
          <w:sz w:val="24"/>
          <w:szCs w:val="24"/>
        </w:rPr>
      </w:pPr>
      <w:r w:rsidRPr="00686B85">
        <w:rPr>
          <w:rFonts w:ascii="Arial" w:eastAsia="Times New Roman" w:hAnsi="Arial" w:cs="Arial"/>
          <w:sz w:val="24"/>
          <w:szCs w:val="24"/>
        </w:rPr>
        <w:t xml:space="preserve">Radio/clock: 50 watts x 2 hours/day = 100watts/day </w:t>
      </w:r>
    </w:p>
    <w:p w:rsidR="002A5DDD" w:rsidRPr="00686B85" w:rsidRDefault="002A5DDD" w:rsidP="002A5DDD">
      <w:pPr>
        <w:numPr>
          <w:ilvl w:val="0"/>
          <w:numId w:val="1"/>
        </w:numPr>
        <w:spacing w:before="100" w:beforeAutospacing="1" w:after="100" w:afterAutospacing="1" w:line="240" w:lineRule="auto"/>
        <w:jc w:val="both"/>
        <w:rPr>
          <w:rFonts w:ascii="Arial" w:eastAsia="Times New Roman" w:hAnsi="Arial" w:cs="Arial"/>
          <w:sz w:val="24"/>
          <w:szCs w:val="24"/>
        </w:rPr>
      </w:pPr>
      <w:r w:rsidRPr="00686B85">
        <w:rPr>
          <w:rFonts w:ascii="Arial" w:eastAsia="Times New Roman" w:hAnsi="Arial" w:cs="Arial"/>
          <w:sz w:val="24"/>
          <w:szCs w:val="24"/>
        </w:rPr>
        <w:t xml:space="preserve">Lights: 50 watts x 5 hours/day =250 watts/day </w:t>
      </w:r>
    </w:p>
    <w:p w:rsidR="002A5DDD" w:rsidRPr="00686B85" w:rsidRDefault="002A5DDD" w:rsidP="002A5DDD">
      <w:pPr>
        <w:numPr>
          <w:ilvl w:val="0"/>
          <w:numId w:val="1"/>
        </w:numPr>
        <w:spacing w:before="100" w:beforeAutospacing="1" w:after="100" w:afterAutospacing="1" w:line="240" w:lineRule="auto"/>
        <w:jc w:val="both"/>
        <w:rPr>
          <w:rFonts w:ascii="Arial" w:eastAsia="Times New Roman" w:hAnsi="Arial" w:cs="Arial"/>
          <w:sz w:val="24"/>
          <w:szCs w:val="24"/>
        </w:rPr>
      </w:pPr>
      <w:r w:rsidRPr="00686B85">
        <w:rPr>
          <w:rFonts w:ascii="Arial" w:eastAsia="Times New Roman" w:hAnsi="Arial" w:cs="Arial"/>
          <w:sz w:val="24"/>
          <w:szCs w:val="24"/>
        </w:rPr>
        <w:t>Tot</w:t>
      </w:r>
      <w:r w:rsidR="00402290">
        <w:rPr>
          <w:rFonts w:ascii="Arial" w:eastAsia="Times New Roman" w:hAnsi="Arial" w:cs="Arial"/>
          <w:sz w:val="24"/>
          <w:szCs w:val="24"/>
        </w:rPr>
        <w:t>al watts/ day = 350 watts, .350</w:t>
      </w:r>
      <w:r w:rsidRPr="00686B85">
        <w:rPr>
          <w:rFonts w:ascii="Arial" w:eastAsia="Times New Roman" w:hAnsi="Arial" w:cs="Arial"/>
          <w:sz w:val="24"/>
          <w:szCs w:val="24"/>
        </w:rPr>
        <w:t xml:space="preserve">kw, or 29 amps/day </w:t>
      </w:r>
    </w:p>
    <w:p w:rsidR="002A5DDD" w:rsidRPr="00686B85" w:rsidRDefault="002A5DDD" w:rsidP="002A5DDD">
      <w:pPr>
        <w:numPr>
          <w:ilvl w:val="0"/>
          <w:numId w:val="1"/>
        </w:numPr>
        <w:spacing w:before="100" w:beforeAutospacing="1" w:after="100" w:afterAutospacing="1" w:line="240" w:lineRule="auto"/>
        <w:jc w:val="both"/>
        <w:rPr>
          <w:rFonts w:ascii="Arial" w:eastAsia="Times New Roman" w:hAnsi="Arial" w:cs="Arial"/>
          <w:sz w:val="24"/>
          <w:szCs w:val="24"/>
        </w:rPr>
      </w:pPr>
      <w:r w:rsidRPr="00686B85">
        <w:rPr>
          <w:rFonts w:ascii="Arial" w:eastAsia="Times New Roman" w:hAnsi="Arial" w:cs="Arial"/>
          <w:sz w:val="24"/>
          <w:szCs w:val="24"/>
        </w:rPr>
        <w:t>Total w</w:t>
      </w:r>
      <w:r w:rsidR="00402290">
        <w:rPr>
          <w:rFonts w:ascii="Arial" w:eastAsia="Times New Roman" w:hAnsi="Arial" w:cs="Arial"/>
          <w:sz w:val="24"/>
          <w:szCs w:val="24"/>
        </w:rPr>
        <w:t>atts/hr = 14.6 watts/hr, .0146k</w:t>
      </w:r>
      <w:r w:rsidRPr="00686B85">
        <w:rPr>
          <w:rFonts w:ascii="Arial" w:eastAsia="Times New Roman" w:hAnsi="Arial" w:cs="Arial"/>
          <w:sz w:val="24"/>
          <w:szCs w:val="24"/>
        </w:rPr>
        <w:t xml:space="preserve">w/h, or 1.2 amps/hr </w:t>
      </w:r>
    </w:p>
    <w:p w:rsidR="00034846" w:rsidRPr="00686B85" w:rsidRDefault="00C70AC4" w:rsidP="008B62FF">
      <w:pPr>
        <w:spacing w:before="100" w:beforeAutospacing="1" w:after="100" w:afterAutospacing="1" w:line="240" w:lineRule="auto"/>
        <w:jc w:val="both"/>
        <w:rPr>
          <w:rFonts w:ascii="Arial" w:hAnsi="Arial" w:cs="Arial"/>
          <w:sz w:val="24"/>
          <w:szCs w:val="24"/>
        </w:rPr>
      </w:pPr>
      <w:r w:rsidRPr="00686B85">
        <w:rPr>
          <w:rFonts w:ascii="Arial" w:eastAsia="Times New Roman" w:hAnsi="Arial" w:cs="Arial"/>
          <w:sz w:val="24"/>
          <w:szCs w:val="24"/>
        </w:rPr>
        <w:lastRenderedPageBreak/>
        <w:t>With this information, the rate of recharge can be calculated that is</w:t>
      </w:r>
      <w:r w:rsidR="000A1964" w:rsidRPr="00686B85">
        <w:rPr>
          <w:rFonts w:ascii="Arial" w:eastAsia="Times New Roman" w:hAnsi="Arial" w:cs="Arial"/>
          <w:sz w:val="24"/>
          <w:szCs w:val="24"/>
        </w:rPr>
        <w:t xml:space="preserve"> needed to replenish the batter</w:t>
      </w:r>
      <w:r w:rsidRPr="00686B85">
        <w:rPr>
          <w:rFonts w:ascii="Arial" w:eastAsia="Times New Roman" w:hAnsi="Arial" w:cs="Arial"/>
          <w:sz w:val="24"/>
          <w:szCs w:val="24"/>
        </w:rPr>
        <w:t xml:space="preserve">y. We are using a battery (as described in the list of materials) with </w:t>
      </w:r>
      <w:r w:rsidR="002A5DDD" w:rsidRPr="00686B85">
        <w:rPr>
          <w:rFonts w:ascii="Arial" w:eastAsia="Times New Roman" w:hAnsi="Arial" w:cs="Arial"/>
          <w:sz w:val="24"/>
          <w:szCs w:val="24"/>
        </w:rPr>
        <w:t xml:space="preserve">12 volt, 100 amp/hr </w:t>
      </w:r>
      <w:r w:rsidRPr="00686B85">
        <w:rPr>
          <w:rFonts w:ascii="Arial" w:eastAsia="Times New Roman" w:hAnsi="Arial" w:cs="Arial"/>
          <w:sz w:val="24"/>
          <w:szCs w:val="24"/>
        </w:rPr>
        <w:t>and</w:t>
      </w:r>
      <w:r w:rsidR="002A5DDD" w:rsidRPr="00686B85">
        <w:rPr>
          <w:rFonts w:ascii="Arial" w:eastAsia="Times New Roman" w:hAnsi="Arial" w:cs="Arial"/>
          <w:sz w:val="24"/>
          <w:szCs w:val="24"/>
        </w:rPr>
        <w:t xml:space="preserve"> with a 20hr cycle. </w:t>
      </w:r>
      <w:r w:rsidR="00C24913" w:rsidRPr="00686B85">
        <w:rPr>
          <w:rFonts w:ascii="Arial" w:eastAsia="Times New Roman" w:hAnsi="Arial" w:cs="Arial"/>
          <w:sz w:val="24"/>
          <w:szCs w:val="24"/>
        </w:rPr>
        <w:t xml:space="preserve">The </w:t>
      </w:r>
      <w:r w:rsidR="002A5DDD" w:rsidRPr="00686B85">
        <w:rPr>
          <w:rFonts w:ascii="Arial" w:eastAsia="Times New Roman" w:hAnsi="Arial" w:cs="Arial"/>
          <w:sz w:val="24"/>
          <w:szCs w:val="24"/>
        </w:rPr>
        <w:t xml:space="preserve">daily </w:t>
      </w:r>
      <w:r w:rsidR="00C24913" w:rsidRPr="00686B85">
        <w:rPr>
          <w:rFonts w:ascii="Arial" w:eastAsia="Times New Roman" w:hAnsi="Arial" w:cs="Arial"/>
          <w:sz w:val="24"/>
          <w:szCs w:val="24"/>
        </w:rPr>
        <w:t>demand is 29 amps per day, so</w:t>
      </w:r>
      <w:r w:rsidR="002A5DDD" w:rsidRPr="00686B85">
        <w:rPr>
          <w:rFonts w:ascii="Arial" w:eastAsia="Times New Roman" w:hAnsi="Arial" w:cs="Arial"/>
          <w:sz w:val="24"/>
          <w:szCs w:val="24"/>
        </w:rPr>
        <w:t xml:space="preserve"> there needs to be a recharge rate equal to the daily usage. </w:t>
      </w:r>
      <w:r w:rsidR="00C24913" w:rsidRPr="00686B85">
        <w:rPr>
          <w:rFonts w:ascii="Arial" w:eastAsia="Times New Roman" w:hAnsi="Arial" w:cs="Arial"/>
          <w:sz w:val="24"/>
          <w:szCs w:val="24"/>
        </w:rPr>
        <w:t>It was stated earlier tha</w:t>
      </w:r>
      <w:r w:rsidR="002A5DDD" w:rsidRPr="00686B85">
        <w:rPr>
          <w:rFonts w:ascii="Arial" w:eastAsia="Times New Roman" w:hAnsi="Arial" w:cs="Arial"/>
          <w:sz w:val="24"/>
          <w:szCs w:val="24"/>
        </w:rPr>
        <w:t>t an average rider could generate approximately 75 watts of power for an hour. Using the equation of Amps(I)=Watts(W)/Volts(V), we come up with a potential of 6.25 amps/hr. Using this example would mean that it would take 4.64 hours of peddling to recharge the electricity used by the appliances in 7 hours (4.64 hrs x 6.25 amps =29 amp).</w:t>
      </w:r>
      <w:r w:rsidR="00C24913" w:rsidRPr="00686B85">
        <w:rPr>
          <w:rFonts w:ascii="Arial" w:eastAsia="Times New Roman" w:hAnsi="Arial" w:cs="Arial"/>
          <w:sz w:val="24"/>
          <w:szCs w:val="24"/>
        </w:rPr>
        <w:t xml:space="preserve">  </w:t>
      </w:r>
      <w:r w:rsidR="002A5DDD" w:rsidRPr="00686B85">
        <w:rPr>
          <w:rFonts w:ascii="Arial" w:eastAsia="Times New Roman" w:hAnsi="Arial" w:cs="Arial"/>
          <w:sz w:val="24"/>
          <w:szCs w:val="24"/>
        </w:rPr>
        <w:t>These equations do not</w:t>
      </w:r>
      <w:r w:rsidR="00C24913" w:rsidRPr="00686B85">
        <w:rPr>
          <w:rFonts w:ascii="Arial" w:eastAsia="Times New Roman" w:hAnsi="Arial" w:cs="Arial"/>
          <w:sz w:val="24"/>
          <w:szCs w:val="24"/>
        </w:rPr>
        <w:t xml:space="preserve"> take into account</w:t>
      </w:r>
      <w:r w:rsidR="002A5DDD" w:rsidRPr="00686B85">
        <w:rPr>
          <w:rFonts w:ascii="Arial" w:eastAsia="Times New Roman" w:hAnsi="Arial" w:cs="Arial"/>
          <w:sz w:val="24"/>
          <w:szCs w:val="24"/>
        </w:rPr>
        <w:t xml:space="preserve"> the loss of efficiency that is created when electricity is converted from DC to AC. In this example there would be an increase in the amount of energy needed to be stored for conversion.</w:t>
      </w:r>
      <w:r w:rsidR="00C24913" w:rsidRPr="00686B85">
        <w:rPr>
          <w:rFonts w:ascii="Arial" w:eastAsia="Times New Roman" w:hAnsi="Arial" w:cs="Arial"/>
          <w:sz w:val="24"/>
          <w:szCs w:val="24"/>
        </w:rPr>
        <w:t xml:space="preserve"> This is an extremely unpractical number and would only start to make sense if the number of hours to pedal the bicycle were divided between numerous people.</w:t>
      </w:r>
    </w:p>
    <w:p w:rsidR="005B6713" w:rsidRPr="00686B85" w:rsidRDefault="0015224C" w:rsidP="00E33CDA">
      <w:pPr>
        <w:pStyle w:val="Heading3"/>
        <w:rPr>
          <w:rFonts w:ascii="Arial" w:hAnsi="Arial" w:cs="Arial"/>
          <w:sz w:val="24"/>
          <w:szCs w:val="24"/>
        </w:rPr>
      </w:pPr>
      <w:bookmarkStart w:id="57" w:name="_Toc260505363"/>
      <w:r w:rsidRPr="00686B85">
        <w:rPr>
          <w:rFonts w:ascii="Arial" w:hAnsi="Arial" w:cs="Arial"/>
          <w:sz w:val="24"/>
          <w:szCs w:val="24"/>
        </w:rPr>
        <w:t xml:space="preserve">Hand </w:t>
      </w:r>
      <w:r w:rsidR="001564ED" w:rsidRPr="00686B85">
        <w:rPr>
          <w:rFonts w:ascii="Arial" w:hAnsi="Arial" w:cs="Arial"/>
          <w:sz w:val="24"/>
          <w:szCs w:val="24"/>
        </w:rPr>
        <w:t>Crank Generator</w:t>
      </w:r>
      <w:bookmarkEnd w:id="57"/>
    </w:p>
    <w:p w:rsidR="008B62FF" w:rsidRPr="00686B85" w:rsidRDefault="008B62FF" w:rsidP="00E33CDA">
      <w:pPr>
        <w:keepNext/>
        <w:spacing w:after="0" w:line="240" w:lineRule="auto"/>
        <w:jc w:val="both"/>
        <w:rPr>
          <w:rFonts w:ascii="Arial" w:hAnsi="Arial" w:cs="Arial"/>
          <w:sz w:val="24"/>
          <w:szCs w:val="24"/>
        </w:rPr>
      </w:pPr>
    </w:p>
    <w:p w:rsidR="008B62FF" w:rsidRPr="00686B85" w:rsidRDefault="008B62FF" w:rsidP="00E33CDA">
      <w:pPr>
        <w:keepNext/>
        <w:spacing w:after="0" w:line="240" w:lineRule="auto"/>
        <w:jc w:val="both"/>
        <w:rPr>
          <w:rFonts w:ascii="Arial" w:hAnsi="Arial" w:cs="Arial"/>
          <w:sz w:val="24"/>
          <w:szCs w:val="24"/>
        </w:rPr>
      </w:pPr>
      <w:r w:rsidRPr="00686B85">
        <w:rPr>
          <w:rFonts w:ascii="Arial" w:hAnsi="Arial" w:cs="Arial"/>
          <w:sz w:val="24"/>
          <w:szCs w:val="24"/>
        </w:rPr>
        <w:t xml:space="preserve">The hand crank generator is an electromagnetic generator which works under very similar properties as to the pedal powered generator as described above except on a smaller scale.  </w:t>
      </w:r>
      <w:r w:rsidR="002035BB" w:rsidRPr="00686B85">
        <w:rPr>
          <w:rFonts w:ascii="Arial" w:hAnsi="Arial" w:cs="Arial"/>
          <w:sz w:val="24"/>
          <w:szCs w:val="24"/>
        </w:rPr>
        <w:t xml:space="preserve">Many designs have already been created and sold </w:t>
      </w:r>
      <w:r w:rsidR="00C204CB" w:rsidRPr="00686B85">
        <w:rPr>
          <w:rFonts w:ascii="Arial" w:hAnsi="Arial" w:cs="Arial"/>
          <w:sz w:val="24"/>
          <w:szCs w:val="24"/>
        </w:rPr>
        <w:t>commercially</w:t>
      </w:r>
      <w:r w:rsidR="002035BB" w:rsidRPr="00686B85">
        <w:rPr>
          <w:rFonts w:ascii="Arial" w:hAnsi="Arial" w:cs="Arial"/>
          <w:sz w:val="24"/>
          <w:szCs w:val="24"/>
        </w:rPr>
        <w:t xml:space="preserve"> for some time now. </w:t>
      </w:r>
      <w:r w:rsidR="00C35216" w:rsidRPr="00686B85">
        <w:rPr>
          <w:rFonts w:ascii="Arial" w:hAnsi="Arial" w:cs="Arial"/>
          <w:sz w:val="24"/>
          <w:szCs w:val="24"/>
        </w:rPr>
        <w:t xml:space="preserve">Turning the hand crank generator handle at a speed of about two revolutions per second generates power that is used to recharge any low powered electronic device. At 1.5 revolutions per second, the unit gives about 5V of power, and at 2 revolutions per second, </w:t>
      </w:r>
      <w:r w:rsidR="004F0054">
        <w:rPr>
          <w:rFonts w:ascii="Arial" w:hAnsi="Arial" w:cs="Arial"/>
          <w:sz w:val="24"/>
          <w:szCs w:val="24"/>
        </w:rPr>
        <w:t>it gives close to</w:t>
      </w:r>
      <w:r w:rsidR="00C35216" w:rsidRPr="00686B85">
        <w:rPr>
          <w:rFonts w:ascii="Arial" w:hAnsi="Arial" w:cs="Arial"/>
          <w:sz w:val="24"/>
          <w:szCs w:val="24"/>
        </w:rPr>
        <w:t xml:space="preserve"> 6.2V. Most regular chargers tend to provide between 4.5V-6V, resulting in a very satisfactory output voltage. </w:t>
      </w:r>
      <w:r w:rsidR="002035BB" w:rsidRPr="00686B85">
        <w:rPr>
          <w:rFonts w:ascii="Arial" w:hAnsi="Arial" w:cs="Arial"/>
          <w:sz w:val="24"/>
          <w:szCs w:val="24"/>
        </w:rPr>
        <w:t xml:space="preserve">These items, however, are usually for powering the LED’s in flashlights. There is no reason though why the power </w:t>
      </w:r>
      <w:r w:rsidR="001309EB">
        <w:rPr>
          <w:rFonts w:ascii="Arial" w:hAnsi="Arial" w:cs="Arial"/>
          <w:sz w:val="24"/>
          <w:szCs w:val="24"/>
        </w:rPr>
        <w:t>cannot be</w:t>
      </w:r>
      <w:r w:rsidR="002035BB" w:rsidRPr="00686B85">
        <w:rPr>
          <w:rFonts w:ascii="Arial" w:hAnsi="Arial" w:cs="Arial"/>
          <w:sz w:val="24"/>
          <w:szCs w:val="24"/>
        </w:rPr>
        <w:t xml:space="preserve"> stored in a battery instead. The following are some simple des</w:t>
      </w:r>
      <w:r w:rsidR="001309EB">
        <w:rPr>
          <w:rFonts w:ascii="Arial" w:hAnsi="Arial" w:cs="Arial"/>
          <w:sz w:val="24"/>
          <w:szCs w:val="24"/>
        </w:rPr>
        <w:t>igns that were created by other companies and have become commercially sold products</w:t>
      </w:r>
      <w:r w:rsidR="002035BB" w:rsidRPr="00686B85">
        <w:rPr>
          <w:rFonts w:ascii="Arial" w:hAnsi="Arial" w:cs="Arial"/>
          <w:sz w:val="24"/>
          <w:szCs w:val="24"/>
        </w:rPr>
        <w:t>:</w:t>
      </w:r>
    </w:p>
    <w:p w:rsidR="002035BB" w:rsidRPr="00686B85" w:rsidRDefault="002035BB" w:rsidP="00781A20">
      <w:pPr>
        <w:spacing w:after="0" w:line="240" w:lineRule="auto"/>
        <w:jc w:val="both"/>
        <w:rPr>
          <w:rFonts w:ascii="Arial" w:hAnsi="Arial" w:cs="Arial"/>
          <w:sz w:val="24"/>
          <w:szCs w:val="24"/>
        </w:rPr>
      </w:pPr>
    </w:p>
    <w:p w:rsidR="002035BB" w:rsidRPr="00686B85" w:rsidRDefault="002035BB" w:rsidP="00781A20">
      <w:pPr>
        <w:spacing w:after="0" w:line="240" w:lineRule="auto"/>
        <w:jc w:val="both"/>
        <w:rPr>
          <w:rFonts w:ascii="Arial" w:hAnsi="Arial" w:cs="Arial"/>
          <w:sz w:val="24"/>
          <w:szCs w:val="24"/>
        </w:rPr>
      </w:pPr>
      <w:r w:rsidRPr="00686B85">
        <w:rPr>
          <w:rFonts w:ascii="Arial" w:hAnsi="Arial" w:cs="Arial"/>
          <w:sz w:val="24"/>
          <w:szCs w:val="24"/>
        </w:rPr>
        <w:t>Maxxima EGF-7218</w:t>
      </w:r>
      <w:r w:rsidR="00C35216" w:rsidRPr="00686B85">
        <w:rPr>
          <w:rFonts w:ascii="Arial" w:hAnsi="Arial" w:cs="Arial"/>
          <w:sz w:val="24"/>
          <w:szCs w:val="24"/>
        </w:rPr>
        <w:t xml:space="preserve"> is one device that does more than power just a flashlight. It</w:t>
      </w:r>
      <w:r w:rsidRPr="00686B85">
        <w:rPr>
          <w:rFonts w:ascii="Arial" w:hAnsi="Arial" w:cs="Arial"/>
          <w:sz w:val="24"/>
          <w:szCs w:val="24"/>
        </w:rPr>
        <w:t xml:space="preserve"> is an emergency handheld battery-free flashlight and mobile phone charger. It contains an on board internal generator operated by a hand crank and recharges a built-in battery which powers its functions. This product combines an LED Flashlight and a mobile cell phone charger in one main compact body unit. This device does not require external power, or auxiliary batteries to operate. It is solely recharged by spinning the built-in generator using a hand crank, which recharges an internal battery for normal flashlight illumination as well as to make phone calls on your mobile phone. When the battery becomes completely discharged, all that needs to be done is to use the hand crank generator for 3 minutes at no less than 130 revolutions per minutes. Let it rest for 60 seconds and then start to use. For mobile phone charging and function: Hand winding the hand crank generator for 1 min. will provide approximately 2 min. of talk time.  This is a very similar project that could be modified and applied to the UCF.</w:t>
      </w:r>
    </w:p>
    <w:p w:rsidR="002035BB" w:rsidRPr="00686B85" w:rsidRDefault="002035BB" w:rsidP="00781A20">
      <w:pPr>
        <w:spacing w:after="0" w:line="240" w:lineRule="auto"/>
        <w:jc w:val="both"/>
        <w:rPr>
          <w:rFonts w:ascii="Arial" w:hAnsi="Arial" w:cs="Arial"/>
          <w:sz w:val="24"/>
          <w:szCs w:val="24"/>
        </w:rPr>
      </w:pPr>
    </w:p>
    <w:p w:rsidR="002A5DDD" w:rsidRPr="00686B85" w:rsidRDefault="00941D1B" w:rsidP="00941D1B">
      <w:pPr>
        <w:spacing w:after="0" w:line="240" w:lineRule="auto"/>
        <w:jc w:val="both"/>
        <w:rPr>
          <w:rFonts w:ascii="Arial" w:hAnsi="Arial" w:cs="Arial"/>
          <w:sz w:val="24"/>
          <w:szCs w:val="24"/>
        </w:rPr>
      </w:pPr>
      <w:r w:rsidRPr="00686B85">
        <w:rPr>
          <w:rFonts w:ascii="Arial" w:hAnsi="Arial" w:cs="Arial"/>
          <w:sz w:val="24"/>
          <w:szCs w:val="24"/>
        </w:rPr>
        <w:lastRenderedPageBreak/>
        <w:t xml:space="preserve">The Datexx SuperBattery is another portable charger that utilizes a hand crank to produce power. On it is also an LED like the Maxxima and a battery to store power for any other low powered electronic device. The SuperBattery should give the user about 2 minutes of talk time for every 6 minutes of cranking.  It also contains an AC adaptor which allows the user to pre-charge the unit giving the target device to be charged up to 4 hours of life.  The </w:t>
      </w:r>
      <w:r w:rsidR="0091176B" w:rsidRPr="00686B85">
        <w:rPr>
          <w:rFonts w:ascii="Arial" w:hAnsi="Arial" w:cs="Arial"/>
          <w:sz w:val="24"/>
          <w:szCs w:val="24"/>
        </w:rPr>
        <w:t xml:space="preserve">SuperCharger kit </w:t>
      </w:r>
      <w:r w:rsidRPr="00686B85">
        <w:rPr>
          <w:rFonts w:ascii="Arial" w:hAnsi="Arial" w:cs="Arial"/>
          <w:sz w:val="24"/>
          <w:szCs w:val="24"/>
        </w:rPr>
        <w:t>includes a hand-cranked 600mA rechargeable battery pack, and adapters for over 1,200 different mobile devices including media players, cell phones and handheld video games. Below is an image of the “SuperBattery” charging a cell phone.</w:t>
      </w:r>
      <w:r w:rsidR="0091176B" w:rsidRPr="00686B85">
        <w:rPr>
          <w:rFonts w:ascii="Arial" w:hAnsi="Arial" w:cs="Arial"/>
          <w:sz w:val="24"/>
          <w:szCs w:val="24"/>
        </w:rPr>
        <w:t xml:space="preserve"> This device cost just under $30. Something like this seems like a highly plausible idea that could be implemented in the UCF. The cost is relatively low and most of the cost is probably going towards the casing of the unit rather than the materials inside. The number of minutes required to crank in order to use the phone is high, but still doable in an emergency situation. </w:t>
      </w:r>
    </w:p>
    <w:p w:rsidR="00941D1B" w:rsidRPr="00686B85" w:rsidRDefault="00941D1B" w:rsidP="00941D1B">
      <w:pPr>
        <w:spacing w:after="0" w:line="240" w:lineRule="auto"/>
        <w:jc w:val="both"/>
        <w:rPr>
          <w:rFonts w:ascii="Arial" w:hAnsi="Arial" w:cs="Arial"/>
          <w:sz w:val="24"/>
          <w:szCs w:val="24"/>
        </w:rPr>
      </w:pPr>
    </w:p>
    <w:p w:rsidR="00B16AED" w:rsidRDefault="00941D1B" w:rsidP="00B16AED">
      <w:pPr>
        <w:keepNext/>
        <w:spacing w:after="0" w:line="240" w:lineRule="auto"/>
        <w:jc w:val="center"/>
      </w:pPr>
      <w:r w:rsidRPr="00686B85">
        <w:rPr>
          <w:rFonts w:ascii="Arial" w:hAnsi="Arial" w:cs="Arial"/>
          <w:noProof/>
          <w:sz w:val="24"/>
          <w:szCs w:val="24"/>
        </w:rPr>
        <w:drawing>
          <wp:inline distT="0" distB="0" distL="0" distR="0">
            <wp:extent cx="2660355" cy="1918525"/>
            <wp:effectExtent l="19050" t="0" r="6645"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2661463" cy="1919324"/>
                    </a:xfrm>
                    <a:prstGeom prst="rect">
                      <a:avLst/>
                    </a:prstGeom>
                    <a:noFill/>
                    <a:ln w="9525">
                      <a:noFill/>
                      <a:miter lim="800000"/>
                      <a:headEnd/>
                      <a:tailEnd/>
                    </a:ln>
                  </pic:spPr>
                </pic:pic>
              </a:graphicData>
            </a:graphic>
          </wp:inline>
        </w:drawing>
      </w:r>
    </w:p>
    <w:p w:rsidR="00B16AED" w:rsidRDefault="00B16AED" w:rsidP="00B16AED">
      <w:pPr>
        <w:pStyle w:val="Caption"/>
        <w:spacing w:after="0"/>
        <w:jc w:val="center"/>
      </w:pPr>
      <w:r>
        <w:t xml:space="preserve">Figure </w:t>
      </w:r>
      <w:fldSimple w:instr=" SEQ Figure \* ARABIC ">
        <w:r w:rsidR="00AA3AB6">
          <w:rPr>
            <w:noProof/>
          </w:rPr>
          <w:t>21</w:t>
        </w:r>
      </w:fldSimple>
      <w:r>
        <w:t xml:space="preserve"> Example Hand Crank Generator, SuperBattery </w:t>
      </w:r>
    </w:p>
    <w:p w:rsidR="00B16AED" w:rsidRDefault="00B16AED" w:rsidP="00B16AED">
      <w:pPr>
        <w:pStyle w:val="Caption"/>
        <w:spacing w:after="0"/>
        <w:jc w:val="center"/>
      </w:pPr>
      <w:r>
        <w:t xml:space="preserve">Reprinted with permission </w:t>
      </w:r>
    </w:p>
    <w:p w:rsidR="00941D1B" w:rsidRDefault="00B16AED" w:rsidP="00B16AED">
      <w:pPr>
        <w:pStyle w:val="Caption"/>
        <w:spacing w:after="0"/>
        <w:jc w:val="center"/>
        <w:rPr>
          <w:rFonts w:ascii="Arial" w:hAnsi="Arial" w:cs="Arial"/>
          <w:sz w:val="24"/>
          <w:szCs w:val="24"/>
        </w:rPr>
      </w:pPr>
      <w:r>
        <w:t>Source K11</w:t>
      </w:r>
    </w:p>
    <w:p w:rsidR="00941D1B" w:rsidRPr="00686B85" w:rsidRDefault="00331B92" w:rsidP="00B16AED">
      <w:pPr>
        <w:spacing w:after="0" w:line="240" w:lineRule="auto"/>
        <w:rPr>
          <w:rFonts w:ascii="Arial" w:hAnsi="Arial" w:cs="Arial"/>
          <w:sz w:val="24"/>
          <w:szCs w:val="24"/>
          <w:u w:val="single"/>
        </w:rPr>
      </w:pPr>
      <w:r>
        <w:rPr>
          <w:rFonts w:ascii="Arial" w:hAnsi="Arial" w:cs="Arial"/>
          <w:sz w:val="24"/>
          <w:szCs w:val="24"/>
        </w:rPr>
        <w:t xml:space="preserve">                            </w:t>
      </w:r>
      <w:r w:rsidR="00BA07FA">
        <w:rPr>
          <w:rFonts w:ascii="Arial" w:hAnsi="Arial" w:cs="Arial"/>
          <w:sz w:val="24"/>
          <w:szCs w:val="24"/>
        </w:rPr>
        <w:t xml:space="preserve">     </w:t>
      </w:r>
    </w:p>
    <w:p w:rsidR="00B112CB" w:rsidRPr="00686B85" w:rsidRDefault="00F23DF7" w:rsidP="00E33CDA">
      <w:pPr>
        <w:pStyle w:val="Heading3"/>
        <w:rPr>
          <w:rFonts w:ascii="Arial" w:hAnsi="Arial" w:cs="Arial"/>
          <w:sz w:val="24"/>
          <w:szCs w:val="24"/>
        </w:rPr>
      </w:pPr>
      <w:bookmarkStart w:id="58" w:name="_Toc260505364"/>
      <w:r w:rsidRPr="00686B85">
        <w:rPr>
          <w:rFonts w:ascii="Arial" w:hAnsi="Arial" w:cs="Arial"/>
          <w:sz w:val="24"/>
          <w:szCs w:val="24"/>
        </w:rPr>
        <w:t>Completed E</w:t>
      </w:r>
      <w:r w:rsidR="000A1964" w:rsidRPr="00686B85">
        <w:rPr>
          <w:rFonts w:ascii="Arial" w:hAnsi="Arial" w:cs="Arial"/>
          <w:sz w:val="24"/>
          <w:szCs w:val="24"/>
        </w:rPr>
        <w:t>lectromagnetic Research Project</w:t>
      </w:r>
      <w:bookmarkEnd w:id="58"/>
    </w:p>
    <w:p w:rsidR="00644774" w:rsidRPr="00686B85" w:rsidRDefault="00644774" w:rsidP="00E33CDA">
      <w:pPr>
        <w:keepNext/>
        <w:spacing w:after="0" w:line="240" w:lineRule="auto"/>
        <w:jc w:val="both"/>
        <w:rPr>
          <w:rFonts w:ascii="Arial" w:hAnsi="Arial" w:cs="Arial"/>
          <w:sz w:val="24"/>
          <w:szCs w:val="24"/>
          <w:u w:val="single"/>
        </w:rPr>
      </w:pPr>
    </w:p>
    <w:p w:rsidR="000579DB" w:rsidRPr="00686B85" w:rsidRDefault="00644774" w:rsidP="00E33CDA">
      <w:pPr>
        <w:keepNext/>
        <w:spacing w:after="0" w:line="240" w:lineRule="auto"/>
        <w:jc w:val="both"/>
        <w:rPr>
          <w:rFonts w:ascii="Arial" w:hAnsi="Arial" w:cs="Arial"/>
          <w:sz w:val="24"/>
          <w:szCs w:val="24"/>
        </w:rPr>
      </w:pPr>
      <w:r w:rsidRPr="00686B85">
        <w:rPr>
          <w:rFonts w:ascii="Arial" w:hAnsi="Arial" w:cs="Arial"/>
          <w:sz w:val="24"/>
          <w:szCs w:val="24"/>
        </w:rPr>
        <w:t xml:space="preserve">A similar project was recently conducted in Cork, Ireland at University College Cork. The generator was based on electromagnetic transduction which they felt was the most </w:t>
      </w:r>
      <w:r w:rsidR="000579DB" w:rsidRPr="00686B85">
        <w:rPr>
          <w:rFonts w:ascii="Arial" w:hAnsi="Arial" w:cs="Arial"/>
          <w:sz w:val="24"/>
          <w:szCs w:val="24"/>
        </w:rPr>
        <w:t>fitting kind of transduction when trying to harvest human actions</w:t>
      </w:r>
      <w:r w:rsidR="00356707" w:rsidRPr="00686B85">
        <w:rPr>
          <w:rFonts w:ascii="Arial" w:hAnsi="Arial" w:cs="Arial"/>
          <w:sz w:val="24"/>
          <w:szCs w:val="24"/>
        </w:rPr>
        <w:t xml:space="preserve"> into electricity</w:t>
      </w:r>
      <w:r w:rsidRPr="00686B85">
        <w:rPr>
          <w:rFonts w:ascii="Arial" w:hAnsi="Arial" w:cs="Arial"/>
          <w:sz w:val="24"/>
          <w:szCs w:val="24"/>
        </w:rPr>
        <w:t xml:space="preserve">. This is because of the low frequency and irregular nature of </w:t>
      </w:r>
      <w:r w:rsidR="000579DB" w:rsidRPr="00686B85">
        <w:rPr>
          <w:rFonts w:ascii="Arial" w:hAnsi="Arial" w:cs="Arial"/>
          <w:sz w:val="24"/>
          <w:szCs w:val="24"/>
        </w:rPr>
        <w:t xml:space="preserve">an </w:t>
      </w:r>
      <w:r w:rsidR="00356707" w:rsidRPr="00686B85">
        <w:rPr>
          <w:rFonts w:ascii="Arial" w:hAnsi="Arial" w:cs="Arial"/>
          <w:sz w:val="24"/>
          <w:szCs w:val="24"/>
        </w:rPr>
        <w:t>individual’s</w:t>
      </w:r>
      <w:r w:rsidR="000579DB" w:rsidRPr="00686B85">
        <w:rPr>
          <w:rFonts w:ascii="Arial" w:hAnsi="Arial" w:cs="Arial"/>
          <w:sz w:val="24"/>
          <w:szCs w:val="24"/>
        </w:rPr>
        <w:t xml:space="preserve"> </w:t>
      </w:r>
      <w:r w:rsidRPr="00686B85">
        <w:rPr>
          <w:rFonts w:ascii="Arial" w:hAnsi="Arial" w:cs="Arial"/>
          <w:sz w:val="24"/>
          <w:szCs w:val="24"/>
        </w:rPr>
        <w:t xml:space="preserve">movement. </w:t>
      </w:r>
      <w:r w:rsidR="00374B05" w:rsidRPr="00686B85">
        <w:rPr>
          <w:rFonts w:ascii="Arial" w:hAnsi="Arial" w:cs="Arial"/>
          <w:sz w:val="24"/>
          <w:szCs w:val="24"/>
        </w:rPr>
        <w:t xml:space="preserve">The vibration signal has a tendency to be random and non-sinusoidal in the human body and needs a generator </w:t>
      </w:r>
      <w:r w:rsidR="000579DB" w:rsidRPr="00686B85">
        <w:rPr>
          <w:rFonts w:ascii="Arial" w:hAnsi="Arial" w:cs="Arial"/>
          <w:sz w:val="24"/>
          <w:szCs w:val="24"/>
        </w:rPr>
        <w:t xml:space="preserve">that will optimize the ratio of mechanical to electrical energy and also be </w:t>
      </w:r>
      <w:r w:rsidR="00374B05" w:rsidRPr="00686B85">
        <w:rPr>
          <w:rFonts w:ascii="Arial" w:hAnsi="Arial" w:cs="Arial"/>
          <w:sz w:val="24"/>
          <w:szCs w:val="24"/>
        </w:rPr>
        <w:t>rugged and durable</w:t>
      </w:r>
      <w:r w:rsidR="00356707" w:rsidRPr="00686B85">
        <w:rPr>
          <w:rFonts w:ascii="Arial" w:hAnsi="Arial" w:cs="Arial"/>
          <w:sz w:val="24"/>
          <w:szCs w:val="24"/>
        </w:rPr>
        <w:t xml:space="preserve"> to avoid damage from being dropped</w:t>
      </w:r>
      <w:r w:rsidR="00374B05" w:rsidRPr="00686B85">
        <w:rPr>
          <w:rFonts w:ascii="Arial" w:hAnsi="Arial" w:cs="Arial"/>
          <w:sz w:val="24"/>
          <w:szCs w:val="24"/>
        </w:rPr>
        <w:t xml:space="preserve">. </w:t>
      </w:r>
      <w:r w:rsidR="000579DB" w:rsidRPr="00686B85">
        <w:rPr>
          <w:rFonts w:ascii="Arial" w:hAnsi="Arial" w:cs="Arial"/>
          <w:sz w:val="24"/>
          <w:szCs w:val="24"/>
        </w:rPr>
        <w:t>The generator is structured around a magnetic spring. The team researched several variations for the structure of the magnetic spring genera</w:t>
      </w:r>
      <w:r w:rsidR="00005CE4" w:rsidRPr="00686B85">
        <w:rPr>
          <w:rFonts w:ascii="Arial" w:hAnsi="Arial" w:cs="Arial"/>
          <w:sz w:val="24"/>
          <w:szCs w:val="24"/>
        </w:rPr>
        <w:t>tor. The following figures below show the</w:t>
      </w:r>
      <w:r w:rsidR="000579DB" w:rsidRPr="00686B85">
        <w:rPr>
          <w:rFonts w:ascii="Arial" w:hAnsi="Arial" w:cs="Arial"/>
          <w:sz w:val="24"/>
          <w:szCs w:val="24"/>
        </w:rPr>
        <w:t xml:space="preserve"> possibilities </w:t>
      </w:r>
      <w:r w:rsidR="00005CE4" w:rsidRPr="00686B85">
        <w:rPr>
          <w:rFonts w:ascii="Arial" w:hAnsi="Arial" w:cs="Arial"/>
          <w:sz w:val="24"/>
          <w:szCs w:val="24"/>
        </w:rPr>
        <w:t xml:space="preserve">the University College Cork found </w:t>
      </w:r>
      <w:r w:rsidR="000579DB" w:rsidRPr="00686B85">
        <w:rPr>
          <w:rFonts w:ascii="Arial" w:hAnsi="Arial" w:cs="Arial"/>
          <w:sz w:val="24"/>
          <w:szCs w:val="24"/>
        </w:rPr>
        <w:t xml:space="preserve">for constructing the generator. </w:t>
      </w:r>
    </w:p>
    <w:p w:rsidR="000579DB" w:rsidRPr="00686B85" w:rsidRDefault="000579DB" w:rsidP="00781A20">
      <w:pPr>
        <w:spacing w:after="0" w:line="240" w:lineRule="auto"/>
        <w:jc w:val="both"/>
        <w:rPr>
          <w:rFonts w:ascii="Arial" w:hAnsi="Arial" w:cs="Arial"/>
          <w:sz w:val="24"/>
          <w:szCs w:val="24"/>
        </w:rPr>
      </w:pPr>
    </w:p>
    <w:p w:rsidR="008F2C2D" w:rsidRPr="00686B85" w:rsidRDefault="000579DB" w:rsidP="00781A20">
      <w:pPr>
        <w:spacing w:after="0" w:line="240" w:lineRule="auto"/>
        <w:jc w:val="both"/>
        <w:rPr>
          <w:rFonts w:ascii="Arial" w:hAnsi="Arial" w:cs="Arial"/>
          <w:sz w:val="24"/>
          <w:szCs w:val="24"/>
        </w:rPr>
      </w:pPr>
      <w:r w:rsidRPr="00686B85">
        <w:rPr>
          <w:rFonts w:ascii="Arial" w:hAnsi="Arial" w:cs="Arial"/>
          <w:sz w:val="24"/>
          <w:szCs w:val="24"/>
        </w:rPr>
        <w:t xml:space="preserve">All of the </w:t>
      </w:r>
      <w:r w:rsidR="00005CE4" w:rsidRPr="00686B85">
        <w:rPr>
          <w:rFonts w:ascii="Arial" w:hAnsi="Arial" w:cs="Arial"/>
          <w:sz w:val="24"/>
          <w:szCs w:val="24"/>
        </w:rPr>
        <w:t>following architectures</w:t>
      </w:r>
      <w:r w:rsidRPr="00686B85">
        <w:rPr>
          <w:rFonts w:ascii="Arial" w:hAnsi="Arial" w:cs="Arial"/>
          <w:sz w:val="24"/>
          <w:szCs w:val="24"/>
        </w:rPr>
        <w:t xml:space="preserve"> consi</w:t>
      </w:r>
      <w:r w:rsidR="00005CE4" w:rsidRPr="00686B85">
        <w:rPr>
          <w:rFonts w:ascii="Arial" w:hAnsi="Arial" w:cs="Arial"/>
          <w:sz w:val="24"/>
          <w:szCs w:val="24"/>
        </w:rPr>
        <w:t>st of two permanent magnets facing</w:t>
      </w:r>
      <w:r w:rsidRPr="00686B85">
        <w:rPr>
          <w:rFonts w:ascii="Arial" w:hAnsi="Arial" w:cs="Arial"/>
          <w:sz w:val="24"/>
          <w:szCs w:val="24"/>
        </w:rPr>
        <w:t xml:space="preserve"> each other with the same polarization inside of a long tube. In the first figure the two </w:t>
      </w:r>
      <w:r w:rsidRPr="00686B85">
        <w:rPr>
          <w:rFonts w:ascii="Arial" w:hAnsi="Arial" w:cs="Arial"/>
          <w:sz w:val="24"/>
          <w:szCs w:val="24"/>
        </w:rPr>
        <w:lastRenderedPageBreak/>
        <w:t>magnets are fixed on either end. A third magnet is placed inside the tube between the two fixed magnets.  This magnet moves freely be</w:t>
      </w:r>
      <w:r w:rsidR="00005CE4" w:rsidRPr="00686B85">
        <w:rPr>
          <w:rFonts w:ascii="Arial" w:hAnsi="Arial" w:cs="Arial"/>
          <w:sz w:val="24"/>
          <w:szCs w:val="24"/>
        </w:rPr>
        <w:t>tween the two fixed end magnets</w:t>
      </w:r>
      <w:r w:rsidRPr="00686B85">
        <w:rPr>
          <w:rFonts w:ascii="Arial" w:hAnsi="Arial" w:cs="Arial"/>
          <w:sz w:val="24"/>
          <w:szCs w:val="24"/>
        </w:rPr>
        <w:t>. A coil is wrapped ar</w:t>
      </w:r>
      <w:r w:rsidR="008F2C2D" w:rsidRPr="00686B85">
        <w:rPr>
          <w:rFonts w:ascii="Arial" w:hAnsi="Arial" w:cs="Arial"/>
          <w:sz w:val="24"/>
          <w:szCs w:val="24"/>
        </w:rPr>
        <w:t>ound the outside of the tube</w:t>
      </w:r>
      <w:r w:rsidR="00005CE4" w:rsidRPr="00686B85">
        <w:rPr>
          <w:rFonts w:ascii="Arial" w:hAnsi="Arial" w:cs="Arial"/>
          <w:sz w:val="24"/>
          <w:szCs w:val="24"/>
        </w:rPr>
        <w:t xml:space="preserve"> in the center</w:t>
      </w:r>
      <w:r w:rsidR="008F2C2D" w:rsidRPr="00686B85">
        <w:rPr>
          <w:rFonts w:ascii="Arial" w:hAnsi="Arial" w:cs="Arial"/>
          <w:sz w:val="24"/>
          <w:szCs w:val="24"/>
        </w:rPr>
        <w:t>. Whenever the tube shakes, so does the free center magnet, vibrating up and down, hence inducing a voltage in the coil. The suspended magnet acts as the magnetic spring constant. The following equations represent the voltage induced in the coil:</w:t>
      </w:r>
    </w:p>
    <w:p w:rsidR="00B112CB" w:rsidRPr="00686B85" w:rsidRDefault="00CE4CB4" w:rsidP="008F2C2D">
      <w:pPr>
        <w:spacing w:after="0" w:line="240" w:lineRule="auto"/>
        <w:jc w:val="center"/>
        <w:rPr>
          <w:rFonts w:ascii="Arial" w:eastAsiaTheme="minorEastAsia" w:hAnsi="Arial" w:cs="Arial"/>
          <w:sz w:val="24"/>
          <w:szCs w:val="24"/>
        </w:rPr>
      </w:pPr>
      <m:oMathPara>
        <m:oMath>
          <m:sSub>
            <m:sSubPr>
              <m:ctrlPr>
                <w:rPr>
                  <w:rFonts w:ascii="Cambria Math" w:hAnsi="Arial" w:cs="Arial"/>
                  <w:i/>
                  <w:sz w:val="24"/>
                  <w:szCs w:val="24"/>
                </w:rPr>
              </m:ctrlPr>
            </m:sSubPr>
            <m:e>
              <m:r>
                <w:rPr>
                  <w:rFonts w:ascii="Cambria Math" w:hAnsi="Cambria Math" w:cs="Arial"/>
                  <w:sz w:val="24"/>
                  <w:szCs w:val="24"/>
                </w:rPr>
                <m:t>V</m:t>
              </m:r>
            </m:e>
            <m:sub>
              <m:r>
                <w:rPr>
                  <w:rFonts w:ascii="Cambria Math" w:hAnsi="Cambria Math" w:cs="Arial"/>
                  <w:sz w:val="24"/>
                  <w:szCs w:val="24"/>
                </w:rPr>
                <m:t>coil</m:t>
              </m:r>
            </m:sub>
          </m:sSub>
          <m:r>
            <w:rPr>
              <w:rFonts w:ascii="Cambria Math" w:hAnsi="Arial" w:cs="Arial"/>
              <w:sz w:val="24"/>
              <w:szCs w:val="24"/>
            </w:rPr>
            <m:t>=</m:t>
          </m:r>
          <m:r>
            <w:rPr>
              <w:rFonts w:ascii="Cambria Math" w:hAnsi="Cambria Math" w:cs="Arial"/>
              <w:sz w:val="24"/>
              <w:szCs w:val="24"/>
            </w:rPr>
            <m:t>n</m:t>
          </m:r>
          <m:f>
            <m:fPr>
              <m:ctrlPr>
                <w:rPr>
                  <w:rFonts w:ascii="Cambria Math" w:hAnsi="Arial" w:cs="Arial"/>
                  <w:i/>
                  <w:sz w:val="24"/>
                  <w:szCs w:val="24"/>
                </w:rPr>
              </m:ctrlPr>
            </m:fPr>
            <m:num>
              <m:r>
                <w:rPr>
                  <w:rFonts w:ascii="Cambria Math" w:hAnsi="Cambria Math" w:cs="Arial"/>
                  <w:sz w:val="24"/>
                  <w:szCs w:val="24"/>
                </w:rPr>
                <m:t>dφ</m:t>
              </m:r>
            </m:num>
            <m:den>
              <m:r>
                <w:rPr>
                  <w:rFonts w:ascii="Cambria Math" w:hAnsi="Cambria Math" w:cs="Arial"/>
                  <w:sz w:val="24"/>
                  <w:szCs w:val="24"/>
                </w:rPr>
                <m:t>dt</m:t>
              </m:r>
            </m:den>
          </m:f>
          <m:f>
            <m:fPr>
              <m:ctrlPr>
                <w:rPr>
                  <w:rFonts w:ascii="Cambria Math" w:hAnsi="Arial" w:cs="Arial"/>
                  <w:i/>
                  <w:sz w:val="24"/>
                  <w:szCs w:val="24"/>
                </w:rPr>
              </m:ctrlPr>
            </m:fPr>
            <m:num>
              <m:r>
                <w:rPr>
                  <w:rFonts w:ascii="Cambria Math" w:hAnsi="Cambria Math" w:cs="Arial"/>
                  <w:sz w:val="24"/>
                  <w:szCs w:val="24"/>
                </w:rPr>
                <m:t>dz</m:t>
              </m:r>
            </m:num>
            <m:den>
              <m:r>
                <w:rPr>
                  <w:rFonts w:ascii="Cambria Math" w:hAnsi="Cambria Math" w:cs="Arial"/>
                  <w:sz w:val="24"/>
                  <w:szCs w:val="24"/>
                </w:rPr>
                <m:t>dt</m:t>
              </m:r>
            </m:den>
          </m:f>
        </m:oMath>
      </m:oMathPara>
    </w:p>
    <w:p w:rsidR="008F2C2D" w:rsidRPr="00686B85" w:rsidRDefault="008F2C2D" w:rsidP="008F2C2D">
      <w:pPr>
        <w:spacing w:after="0" w:line="240" w:lineRule="auto"/>
        <w:jc w:val="center"/>
        <w:rPr>
          <w:rFonts w:ascii="Arial" w:eastAsiaTheme="minorEastAsia" w:hAnsi="Arial" w:cs="Arial"/>
          <w:sz w:val="24"/>
          <w:szCs w:val="24"/>
        </w:rPr>
      </w:pPr>
    </w:p>
    <w:p w:rsidR="008F2C2D" w:rsidRPr="00686B85" w:rsidRDefault="008F2C2D" w:rsidP="00402290">
      <w:pPr>
        <w:spacing w:after="0" w:line="240" w:lineRule="auto"/>
        <w:jc w:val="both"/>
        <w:rPr>
          <w:rFonts w:ascii="Arial" w:eastAsiaTheme="minorEastAsia" w:hAnsi="Arial" w:cs="Arial"/>
          <w:sz w:val="24"/>
          <w:szCs w:val="24"/>
        </w:rPr>
      </w:pPr>
      <w:r w:rsidRPr="00686B85">
        <w:rPr>
          <w:rFonts w:ascii="Arial" w:eastAsiaTheme="minorEastAsia" w:hAnsi="Arial" w:cs="Arial"/>
          <w:sz w:val="24"/>
          <w:szCs w:val="24"/>
        </w:rPr>
        <w:t>In the equation, n represents the number of turns in t</w:t>
      </w:r>
      <w:r w:rsidR="002A2223" w:rsidRPr="00686B85">
        <w:rPr>
          <w:rFonts w:ascii="Arial" w:eastAsiaTheme="minorEastAsia" w:hAnsi="Arial" w:cs="Arial"/>
          <w:sz w:val="24"/>
          <w:szCs w:val="24"/>
        </w:rPr>
        <w:t xml:space="preserve">he </w:t>
      </w:r>
      <w:r w:rsidR="00005CE4" w:rsidRPr="00686B85">
        <w:rPr>
          <w:rFonts w:ascii="Arial" w:eastAsiaTheme="minorEastAsia" w:hAnsi="Arial" w:cs="Arial"/>
          <w:sz w:val="24"/>
          <w:szCs w:val="24"/>
        </w:rPr>
        <w:t>coil;</w:t>
      </w:r>
      <w:r w:rsidR="002A2223" w:rsidRPr="00686B85">
        <w:rPr>
          <w:rFonts w:ascii="Arial" w:eastAsiaTheme="minorEastAsia" w:hAnsi="Arial" w:cs="Arial"/>
          <w:sz w:val="24"/>
          <w:szCs w:val="24"/>
        </w:rPr>
        <w:t xml:space="preserve"> phi represents the average turn flux linkage and  </w:t>
      </w:r>
      <m:oMath>
        <m:f>
          <m:fPr>
            <m:ctrlPr>
              <w:rPr>
                <w:rFonts w:ascii="Cambria Math" w:eastAsiaTheme="minorEastAsia" w:hAnsi="Arial" w:cs="Arial"/>
                <w:i/>
                <w:sz w:val="24"/>
                <w:szCs w:val="24"/>
              </w:rPr>
            </m:ctrlPr>
          </m:fPr>
          <m:num>
            <m:r>
              <w:rPr>
                <w:rFonts w:ascii="Cambria Math" w:eastAsiaTheme="minorEastAsia" w:hAnsi="Cambria Math" w:cs="Arial"/>
                <w:sz w:val="24"/>
                <w:szCs w:val="24"/>
              </w:rPr>
              <m:t>dz</m:t>
            </m:r>
          </m:num>
          <m:den>
            <m:r>
              <w:rPr>
                <w:rFonts w:ascii="Cambria Math" w:eastAsiaTheme="minorEastAsia" w:hAnsi="Cambria Math" w:cs="Arial"/>
                <w:sz w:val="24"/>
                <w:szCs w:val="24"/>
              </w:rPr>
              <m:t>dt</m:t>
            </m:r>
          </m:den>
        </m:f>
      </m:oMath>
      <w:r w:rsidR="002A2223" w:rsidRPr="00686B85">
        <w:rPr>
          <w:rFonts w:ascii="Arial" w:eastAsiaTheme="minorEastAsia" w:hAnsi="Arial" w:cs="Arial"/>
          <w:sz w:val="24"/>
          <w:szCs w:val="24"/>
        </w:rPr>
        <w:t xml:space="preserve"> represents the velocity movement in the z-direction. </w:t>
      </w:r>
      <w:r w:rsidR="00D62B83" w:rsidRPr="00686B85">
        <w:rPr>
          <w:rFonts w:ascii="Arial" w:eastAsiaTheme="minorEastAsia" w:hAnsi="Arial" w:cs="Arial"/>
          <w:sz w:val="24"/>
          <w:szCs w:val="24"/>
        </w:rPr>
        <w:t xml:space="preserve"> According to this equation, increasing either the flux gradient or the velocity will result in a higher induced voltage.</w:t>
      </w:r>
    </w:p>
    <w:p w:rsidR="0015725C" w:rsidRPr="00686B85" w:rsidRDefault="0015725C" w:rsidP="00402290">
      <w:pPr>
        <w:spacing w:after="0" w:line="240" w:lineRule="auto"/>
        <w:jc w:val="both"/>
        <w:rPr>
          <w:rFonts w:ascii="Arial" w:eastAsiaTheme="minorEastAsia" w:hAnsi="Arial" w:cs="Arial"/>
          <w:sz w:val="24"/>
          <w:szCs w:val="24"/>
        </w:rPr>
      </w:pPr>
    </w:p>
    <w:p w:rsidR="00B16AED" w:rsidRDefault="0015725C" w:rsidP="00B16AED">
      <w:pPr>
        <w:keepNext/>
        <w:spacing w:after="0" w:line="240" w:lineRule="auto"/>
        <w:jc w:val="center"/>
      </w:pPr>
      <w:r w:rsidRPr="00686B85">
        <w:rPr>
          <w:rFonts w:ascii="Arial" w:eastAsiaTheme="minorEastAsia" w:hAnsi="Arial" w:cs="Arial"/>
          <w:noProof/>
          <w:sz w:val="24"/>
          <w:szCs w:val="24"/>
        </w:rPr>
        <w:drawing>
          <wp:inline distT="0" distB="0" distL="0" distR="0">
            <wp:extent cx="2008532" cy="1802440"/>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2010234" cy="1803967"/>
                    </a:xfrm>
                    <a:prstGeom prst="rect">
                      <a:avLst/>
                    </a:prstGeom>
                    <a:noFill/>
                    <a:ln w="9525">
                      <a:noFill/>
                      <a:miter lim="800000"/>
                      <a:headEnd/>
                      <a:tailEnd/>
                    </a:ln>
                  </pic:spPr>
                </pic:pic>
              </a:graphicData>
            </a:graphic>
          </wp:inline>
        </w:drawing>
      </w:r>
    </w:p>
    <w:p w:rsidR="00B16AED" w:rsidRDefault="00B16AED" w:rsidP="00B16AED">
      <w:pPr>
        <w:pStyle w:val="Caption"/>
        <w:spacing w:after="0"/>
        <w:jc w:val="center"/>
      </w:pPr>
      <w:r>
        <w:t xml:space="preserve">Figure </w:t>
      </w:r>
      <w:fldSimple w:instr=" SEQ Figure \* ARABIC ">
        <w:r w:rsidR="00AA3AB6">
          <w:rPr>
            <w:noProof/>
          </w:rPr>
          <w:t>22</w:t>
        </w:r>
      </w:fldSimple>
      <w:r>
        <w:t xml:space="preserve"> Electromagnetic Generator with 2 Fixed Magnets </w:t>
      </w:r>
    </w:p>
    <w:p w:rsidR="00B16AED" w:rsidRDefault="00B16AED" w:rsidP="00B16AED">
      <w:pPr>
        <w:pStyle w:val="Caption"/>
        <w:spacing w:after="0"/>
        <w:jc w:val="center"/>
      </w:pPr>
      <w:r>
        <w:t xml:space="preserve">Reprinted with permission </w:t>
      </w:r>
    </w:p>
    <w:p w:rsidR="0015725C" w:rsidRDefault="00B16AED" w:rsidP="00B16AED">
      <w:pPr>
        <w:pStyle w:val="Caption"/>
        <w:spacing w:after="0"/>
        <w:jc w:val="center"/>
        <w:rPr>
          <w:rFonts w:ascii="Arial" w:eastAsiaTheme="minorEastAsia" w:hAnsi="Arial" w:cs="Arial"/>
          <w:sz w:val="24"/>
          <w:szCs w:val="24"/>
        </w:rPr>
      </w:pPr>
      <w:r>
        <w:t>Source K4</w:t>
      </w:r>
    </w:p>
    <w:p w:rsidR="002A2223" w:rsidRPr="00686B85" w:rsidRDefault="004F0054" w:rsidP="00B16AED">
      <w:pPr>
        <w:spacing w:after="0" w:line="240" w:lineRule="auto"/>
        <w:ind w:left="2160"/>
        <w:rPr>
          <w:rFonts w:ascii="Arial" w:eastAsiaTheme="minorEastAsia" w:hAnsi="Arial" w:cs="Arial"/>
          <w:sz w:val="24"/>
          <w:szCs w:val="24"/>
        </w:rPr>
      </w:pPr>
      <w:r>
        <w:rPr>
          <w:rFonts w:ascii="Arial" w:eastAsiaTheme="minorEastAsia" w:hAnsi="Arial" w:cs="Arial"/>
          <w:i/>
          <w:sz w:val="24"/>
          <w:szCs w:val="24"/>
        </w:rPr>
        <w:t xml:space="preserve">      </w:t>
      </w:r>
    </w:p>
    <w:p w:rsidR="002A2223" w:rsidRPr="00686B85" w:rsidRDefault="002A2223" w:rsidP="002A2223">
      <w:pPr>
        <w:spacing w:after="0" w:line="240" w:lineRule="auto"/>
        <w:jc w:val="both"/>
        <w:rPr>
          <w:rFonts w:ascii="Arial" w:eastAsiaTheme="minorEastAsia" w:hAnsi="Arial" w:cs="Arial"/>
          <w:sz w:val="24"/>
          <w:szCs w:val="24"/>
        </w:rPr>
      </w:pPr>
      <w:r w:rsidRPr="00686B85">
        <w:rPr>
          <w:rFonts w:ascii="Arial" w:eastAsiaTheme="minorEastAsia" w:hAnsi="Arial" w:cs="Arial"/>
          <w:sz w:val="24"/>
          <w:szCs w:val="24"/>
        </w:rPr>
        <w:t>A second variation of this generator is mostly the same except for the single free moving magnet is replaced with two free moving magnets and a soft magnetic pole piece which is placed between the two suspended magnets. In this configuration, the two free magnets are glued to either side of the soft magnetic pole piece.</w:t>
      </w:r>
    </w:p>
    <w:p w:rsidR="00D62B83" w:rsidRPr="00686B85" w:rsidRDefault="00D62B83" w:rsidP="002A2223">
      <w:pPr>
        <w:spacing w:after="0" w:line="240" w:lineRule="auto"/>
        <w:jc w:val="both"/>
        <w:rPr>
          <w:rFonts w:ascii="Arial" w:eastAsiaTheme="minorEastAsia" w:hAnsi="Arial" w:cs="Arial"/>
          <w:sz w:val="24"/>
          <w:szCs w:val="24"/>
        </w:rPr>
      </w:pPr>
    </w:p>
    <w:p w:rsidR="00B16AED" w:rsidRDefault="0015725C" w:rsidP="00B16AED">
      <w:pPr>
        <w:keepNext/>
        <w:spacing w:after="0" w:line="240" w:lineRule="auto"/>
        <w:jc w:val="center"/>
      </w:pPr>
      <w:r w:rsidRPr="00686B85">
        <w:rPr>
          <w:rFonts w:ascii="Arial" w:eastAsiaTheme="minorEastAsia" w:hAnsi="Arial" w:cs="Arial"/>
          <w:noProof/>
          <w:sz w:val="24"/>
          <w:szCs w:val="24"/>
        </w:rPr>
        <w:lastRenderedPageBreak/>
        <w:drawing>
          <wp:inline distT="0" distB="0" distL="0" distR="0">
            <wp:extent cx="1396668" cy="1958041"/>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1399439" cy="1961926"/>
                    </a:xfrm>
                    <a:prstGeom prst="rect">
                      <a:avLst/>
                    </a:prstGeom>
                    <a:noFill/>
                    <a:ln w="9525">
                      <a:noFill/>
                      <a:miter lim="800000"/>
                      <a:headEnd/>
                      <a:tailEnd/>
                    </a:ln>
                  </pic:spPr>
                </pic:pic>
              </a:graphicData>
            </a:graphic>
          </wp:inline>
        </w:drawing>
      </w:r>
    </w:p>
    <w:p w:rsidR="00B16AED" w:rsidRDefault="00B16AED" w:rsidP="00B16AED">
      <w:pPr>
        <w:pStyle w:val="Caption"/>
        <w:spacing w:after="0"/>
        <w:jc w:val="center"/>
      </w:pPr>
      <w:r>
        <w:t xml:space="preserve">Figure </w:t>
      </w:r>
      <w:fldSimple w:instr=" SEQ Figure \* ARABIC ">
        <w:r w:rsidR="00AA3AB6">
          <w:rPr>
            <w:noProof/>
          </w:rPr>
          <w:t>23</w:t>
        </w:r>
      </w:fldSimple>
      <w:r>
        <w:t xml:space="preserve"> Electromagnetic Generator with soft pole magnet in center </w:t>
      </w:r>
    </w:p>
    <w:p w:rsidR="00B16AED" w:rsidRDefault="00B16AED" w:rsidP="00B16AED">
      <w:pPr>
        <w:pStyle w:val="Caption"/>
        <w:spacing w:after="0"/>
        <w:jc w:val="center"/>
      </w:pPr>
      <w:r>
        <w:t xml:space="preserve">Reprinted with permission </w:t>
      </w:r>
    </w:p>
    <w:p w:rsidR="0015725C" w:rsidRDefault="00B16AED" w:rsidP="00B16AED">
      <w:pPr>
        <w:pStyle w:val="Caption"/>
        <w:spacing w:after="0"/>
        <w:jc w:val="center"/>
        <w:rPr>
          <w:rFonts w:ascii="Arial" w:eastAsiaTheme="minorEastAsia" w:hAnsi="Arial" w:cs="Arial"/>
          <w:sz w:val="24"/>
          <w:szCs w:val="24"/>
        </w:rPr>
      </w:pPr>
      <w:r>
        <w:t>Source K4</w:t>
      </w:r>
    </w:p>
    <w:p w:rsidR="0015725C" w:rsidRPr="00686B85" w:rsidRDefault="004F0054" w:rsidP="00B16AED">
      <w:pPr>
        <w:spacing w:after="0" w:line="240" w:lineRule="auto"/>
        <w:ind w:left="2880"/>
        <w:rPr>
          <w:rFonts w:ascii="Arial" w:eastAsiaTheme="minorEastAsia" w:hAnsi="Arial" w:cs="Arial"/>
          <w:sz w:val="24"/>
          <w:szCs w:val="24"/>
        </w:rPr>
      </w:pPr>
      <w:r>
        <w:rPr>
          <w:rFonts w:ascii="Arial" w:eastAsiaTheme="minorEastAsia" w:hAnsi="Arial" w:cs="Arial"/>
          <w:i/>
          <w:sz w:val="24"/>
          <w:szCs w:val="24"/>
        </w:rPr>
        <w:t xml:space="preserve">   </w:t>
      </w:r>
    </w:p>
    <w:p w:rsidR="00D62B83" w:rsidRPr="00686B85" w:rsidRDefault="00D62B83" w:rsidP="002A2223">
      <w:pPr>
        <w:spacing w:after="0" w:line="240" w:lineRule="auto"/>
        <w:jc w:val="both"/>
        <w:rPr>
          <w:rFonts w:ascii="Arial" w:eastAsiaTheme="minorEastAsia" w:hAnsi="Arial" w:cs="Arial"/>
          <w:sz w:val="24"/>
          <w:szCs w:val="24"/>
        </w:rPr>
      </w:pPr>
      <w:r w:rsidRPr="00686B85">
        <w:rPr>
          <w:rFonts w:ascii="Arial" w:eastAsiaTheme="minorEastAsia" w:hAnsi="Arial" w:cs="Arial"/>
          <w:sz w:val="24"/>
          <w:szCs w:val="24"/>
        </w:rPr>
        <w:t>The third variation of the generator is the same as the second variation described above except for the upper end magnet (refer to the image below) is removed. This is done to increase the potential for displacement. However, this variation would in effect lower the resonant frequency since the magnetic spring constant is decreasing</w:t>
      </w:r>
      <w:r w:rsidR="0015725C" w:rsidRPr="00686B85">
        <w:rPr>
          <w:rFonts w:ascii="Arial" w:eastAsiaTheme="minorEastAsia" w:hAnsi="Arial" w:cs="Arial"/>
          <w:sz w:val="24"/>
          <w:szCs w:val="24"/>
        </w:rPr>
        <w:t>.</w:t>
      </w:r>
    </w:p>
    <w:p w:rsidR="006D4D4B" w:rsidRPr="00686B85" w:rsidRDefault="006D4D4B" w:rsidP="002A2223">
      <w:pPr>
        <w:spacing w:after="0" w:line="240" w:lineRule="auto"/>
        <w:jc w:val="both"/>
        <w:rPr>
          <w:rFonts w:ascii="Arial" w:eastAsiaTheme="minorEastAsia" w:hAnsi="Arial" w:cs="Arial"/>
          <w:sz w:val="24"/>
          <w:szCs w:val="24"/>
        </w:rPr>
      </w:pPr>
    </w:p>
    <w:p w:rsidR="00B16AED" w:rsidRDefault="0015725C" w:rsidP="00B16AED">
      <w:pPr>
        <w:keepNext/>
        <w:spacing w:after="0" w:line="240" w:lineRule="auto"/>
        <w:jc w:val="center"/>
      </w:pPr>
      <w:r w:rsidRPr="00686B85">
        <w:rPr>
          <w:rFonts w:ascii="Arial" w:eastAsiaTheme="minorEastAsia" w:hAnsi="Arial" w:cs="Arial"/>
          <w:noProof/>
          <w:sz w:val="24"/>
          <w:szCs w:val="24"/>
        </w:rPr>
        <w:drawing>
          <wp:inline distT="0" distB="0" distL="0" distR="0">
            <wp:extent cx="1733550" cy="2203535"/>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a:stretch>
                      <a:fillRect/>
                    </a:stretch>
                  </pic:blipFill>
                  <pic:spPr bwMode="auto">
                    <a:xfrm>
                      <a:off x="0" y="0"/>
                      <a:ext cx="1736309" cy="2207042"/>
                    </a:xfrm>
                    <a:prstGeom prst="rect">
                      <a:avLst/>
                    </a:prstGeom>
                    <a:noFill/>
                    <a:ln w="9525">
                      <a:noFill/>
                      <a:miter lim="800000"/>
                      <a:headEnd/>
                      <a:tailEnd/>
                    </a:ln>
                  </pic:spPr>
                </pic:pic>
              </a:graphicData>
            </a:graphic>
          </wp:inline>
        </w:drawing>
      </w:r>
    </w:p>
    <w:p w:rsidR="00B16AED" w:rsidRDefault="00B16AED" w:rsidP="00B16AED">
      <w:pPr>
        <w:pStyle w:val="Caption"/>
        <w:spacing w:after="0"/>
        <w:jc w:val="center"/>
      </w:pPr>
      <w:r>
        <w:t xml:space="preserve">Figure </w:t>
      </w:r>
      <w:fldSimple w:instr=" SEQ Figure \* ARABIC ">
        <w:r w:rsidR="00AA3AB6">
          <w:rPr>
            <w:noProof/>
          </w:rPr>
          <w:t>24</w:t>
        </w:r>
      </w:fldSimple>
      <w:r>
        <w:t xml:space="preserve"> Electromagnetic Generator with one fixed magnet </w:t>
      </w:r>
    </w:p>
    <w:p w:rsidR="00B16AED" w:rsidRDefault="00B16AED" w:rsidP="00B16AED">
      <w:pPr>
        <w:pStyle w:val="Caption"/>
        <w:spacing w:after="0"/>
        <w:jc w:val="center"/>
      </w:pPr>
      <w:r>
        <w:t xml:space="preserve">Reprinted with permission </w:t>
      </w:r>
    </w:p>
    <w:p w:rsidR="0015725C" w:rsidRDefault="00B16AED" w:rsidP="00B16AED">
      <w:pPr>
        <w:pStyle w:val="Caption"/>
        <w:spacing w:after="0"/>
        <w:jc w:val="center"/>
        <w:rPr>
          <w:rFonts w:ascii="Arial" w:eastAsiaTheme="minorEastAsia" w:hAnsi="Arial" w:cs="Arial"/>
          <w:sz w:val="24"/>
          <w:szCs w:val="24"/>
        </w:rPr>
      </w:pPr>
      <w:r>
        <w:t>Source K4</w:t>
      </w:r>
    </w:p>
    <w:p w:rsidR="008F2C2D" w:rsidRPr="00686B85" w:rsidRDefault="008F2C2D" w:rsidP="008F2C2D">
      <w:pPr>
        <w:spacing w:after="0" w:line="240" w:lineRule="auto"/>
        <w:jc w:val="center"/>
        <w:rPr>
          <w:rFonts w:ascii="Arial" w:hAnsi="Arial" w:cs="Arial"/>
          <w:sz w:val="24"/>
          <w:szCs w:val="24"/>
          <w:u w:val="single"/>
        </w:rPr>
      </w:pPr>
    </w:p>
    <w:p w:rsidR="008F7901" w:rsidRPr="00686B85" w:rsidRDefault="00751599" w:rsidP="00751599">
      <w:pPr>
        <w:spacing w:after="0" w:line="240" w:lineRule="auto"/>
        <w:jc w:val="both"/>
        <w:rPr>
          <w:rFonts w:ascii="Arial" w:eastAsiaTheme="minorEastAsia" w:hAnsi="Arial" w:cs="Arial"/>
          <w:sz w:val="24"/>
          <w:szCs w:val="24"/>
        </w:rPr>
      </w:pPr>
      <w:r w:rsidRPr="00686B85">
        <w:rPr>
          <w:rFonts w:ascii="Arial" w:eastAsiaTheme="minorEastAsia" w:hAnsi="Arial" w:cs="Arial"/>
          <w:sz w:val="24"/>
          <w:szCs w:val="24"/>
        </w:rPr>
        <w:t>An experiment was conducted at the Tyndall National Institute using the second variation which was discussed earlier, given the following specifications.  Two cylindrical magnets were tightly glued to a 3mm thick magnetic pole piece, which was then inserted into a hollow Teflon tube.  Two magnets with opposite polarity were then inserted and fixed onto the two ends of the Teflon tube.  A 40</w:t>
      </w:r>
      <m:oMath>
        <m:r>
          <w:rPr>
            <w:rFonts w:ascii="Cambria Math" w:eastAsiaTheme="minorEastAsia" w:hAnsi="Cambria Math" w:cs="Arial"/>
            <w:sz w:val="24"/>
            <w:szCs w:val="24"/>
          </w:rPr>
          <m:t>μm</m:t>
        </m:r>
      </m:oMath>
      <w:r w:rsidRPr="00686B85">
        <w:rPr>
          <w:rFonts w:ascii="Arial" w:eastAsiaTheme="minorEastAsia" w:hAnsi="Arial" w:cs="Arial"/>
          <w:sz w:val="24"/>
          <w:szCs w:val="24"/>
        </w:rPr>
        <w:t xml:space="preserve"> copper wire was wrapped around the outside of the Teflon tube 1000 turns at the midway point of the tube. The inner diameter of the coil after being wrapped around the tube was 17mm and the outer diameter was 18mm. The length of the wrapping extended about 6mm along the length of the tube.  The total length of the tube was 55mm, slightly longer than an AA battery. The middle magnets </w:t>
      </w:r>
      <w:r w:rsidRPr="00686B85">
        <w:rPr>
          <w:rFonts w:ascii="Arial" w:eastAsiaTheme="minorEastAsia" w:hAnsi="Arial" w:cs="Arial"/>
          <w:sz w:val="24"/>
          <w:szCs w:val="24"/>
        </w:rPr>
        <w:lastRenderedPageBreak/>
        <w:t>were 8mm thick and 15mm in diameter.  The end magnets were 10mm in diameter and 1mm thick.  The total mass of the free moving mass inside the tube was 0.027kg. Lastly, the total resistance of the coil was 800 Ω.  Using the specifications, the following results were yielded.  Multiple tests were performed using different parameters. The earlier tests began with the generator being vertically mounted to a controlled electromagnetic shaker.  The resonant frequency was found by sweeping the vibration frequency therefore generating the</w:t>
      </w:r>
      <w:r w:rsidR="00C81CF5" w:rsidRPr="00686B85">
        <w:rPr>
          <w:rFonts w:ascii="Arial" w:eastAsiaTheme="minorEastAsia" w:hAnsi="Arial" w:cs="Arial"/>
          <w:sz w:val="24"/>
          <w:szCs w:val="24"/>
        </w:rPr>
        <w:t xml:space="preserve"> maximum vibration</w:t>
      </w:r>
      <w:r w:rsidRPr="00686B85">
        <w:rPr>
          <w:rFonts w:ascii="Arial" w:eastAsiaTheme="minorEastAsia" w:hAnsi="Arial" w:cs="Arial"/>
          <w:sz w:val="24"/>
          <w:szCs w:val="24"/>
        </w:rPr>
        <w:t>.</w:t>
      </w:r>
      <w:r w:rsidR="00C81CF5" w:rsidRPr="00686B85">
        <w:rPr>
          <w:rFonts w:ascii="Arial" w:eastAsiaTheme="minorEastAsia" w:hAnsi="Arial" w:cs="Arial"/>
          <w:sz w:val="24"/>
          <w:szCs w:val="24"/>
        </w:rPr>
        <w:t xml:space="preserve"> The following no-load voltage versus frequency curve shows that the reson</w:t>
      </w:r>
      <w:r w:rsidR="00005CE4" w:rsidRPr="00686B85">
        <w:rPr>
          <w:rFonts w:ascii="Arial" w:eastAsiaTheme="minorEastAsia" w:hAnsi="Arial" w:cs="Arial"/>
          <w:sz w:val="24"/>
          <w:szCs w:val="24"/>
        </w:rPr>
        <w:t>ant frequency was found to be at</w:t>
      </w:r>
      <w:r w:rsidR="00C81CF5" w:rsidRPr="00686B85">
        <w:rPr>
          <w:rFonts w:ascii="Arial" w:eastAsiaTheme="minorEastAsia" w:hAnsi="Arial" w:cs="Arial"/>
          <w:sz w:val="24"/>
          <w:szCs w:val="24"/>
        </w:rPr>
        <w:t xml:space="preserve"> 8 Hz. The acceleration level </w:t>
      </w:r>
      <w:r w:rsidR="008F7901" w:rsidRPr="00686B85">
        <w:rPr>
          <w:rFonts w:ascii="Arial" w:eastAsiaTheme="minorEastAsia" w:hAnsi="Arial" w:cs="Arial"/>
          <w:sz w:val="24"/>
          <w:szCs w:val="24"/>
        </w:rPr>
        <w:t xml:space="preserve">used </w:t>
      </w:r>
      <w:r w:rsidR="00C81CF5" w:rsidRPr="00686B85">
        <w:rPr>
          <w:rFonts w:ascii="Arial" w:eastAsiaTheme="minorEastAsia" w:hAnsi="Arial" w:cs="Arial"/>
          <w:sz w:val="24"/>
          <w:szCs w:val="24"/>
        </w:rPr>
        <w:t xml:space="preserve">was 0.38259 m/s². </w:t>
      </w:r>
    </w:p>
    <w:p w:rsidR="008F7901" w:rsidRPr="00686B85" w:rsidRDefault="008F7901" w:rsidP="00751599">
      <w:pPr>
        <w:spacing w:after="0" w:line="240" w:lineRule="auto"/>
        <w:jc w:val="both"/>
        <w:rPr>
          <w:rFonts w:ascii="Arial" w:eastAsiaTheme="minorEastAsia" w:hAnsi="Arial" w:cs="Arial"/>
          <w:sz w:val="24"/>
          <w:szCs w:val="24"/>
        </w:rPr>
      </w:pPr>
    </w:p>
    <w:p w:rsidR="00B16AED" w:rsidRDefault="008F7901" w:rsidP="00B16AED">
      <w:pPr>
        <w:keepNext/>
        <w:spacing w:after="0" w:line="240" w:lineRule="auto"/>
        <w:jc w:val="center"/>
      </w:pPr>
      <w:r w:rsidRPr="00686B85">
        <w:rPr>
          <w:rFonts w:ascii="Arial" w:eastAsiaTheme="minorEastAsia" w:hAnsi="Arial" w:cs="Arial"/>
          <w:noProof/>
          <w:sz w:val="24"/>
          <w:szCs w:val="24"/>
        </w:rPr>
        <w:drawing>
          <wp:inline distT="0" distB="0" distL="0" distR="0">
            <wp:extent cx="2324100" cy="1710632"/>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srcRect/>
                    <a:stretch>
                      <a:fillRect/>
                    </a:stretch>
                  </pic:blipFill>
                  <pic:spPr bwMode="auto">
                    <a:xfrm>
                      <a:off x="0" y="0"/>
                      <a:ext cx="2324100" cy="1710632"/>
                    </a:xfrm>
                    <a:prstGeom prst="rect">
                      <a:avLst/>
                    </a:prstGeom>
                    <a:noFill/>
                    <a:ln w="9525">
                      <a:noFill/>
                      <a:miter lim="800000"/>
                      <a:headEnd/>
                      <a:tailEnd/>
                    </a:ln>
                  </pic:spPr>
                </pic:pic>
              </a:graphicData>
            </a:graphic>
          </wp:inline>
        </w:drawing>
      </w:r>
    </w:p>
    <w:p w:rsidR="00B16AED" w:rsidRDefault="00B16AED" w:rsidP="000D00A4">
      <w:pPr>
        <w:pStyle w:val="Caption"/>
        <w:spacing w:after="0"/>
        <w:jc w:val="center"/>
      </w:pPr>
      <w:r>
        <w:t xml:space="preserve">Figure </w:t>
      </w:r>
      <w:r w:rsidR="00CE4CB4">
        <w:fldChar w:fldCharType="begin"/>
      </w:r>
      <w:r w:rsidR="00507308">
        <w:instrText xml:space="preserve"> SEQ Figure \* ARABIC </w:instrText>
      </w:r>
      <w:r w:rsidR="00CE4CB4">
        <w:fldChar w:fldCharType="separate"/>
      </w:r>
      <w:r w:rsidR="00AA3AB6">
        <w:rPr>
          <w:noProof/>
        </w:rPr>
        <w:t>25</w:t>
      </w:r>
      <w:r w:rsidR="00CE4CB4">
        <w:fldChar w:fldCharType="end"/>
      </w:r>
      <w:r>
        <w:t xml:space="preserve"> No-load Voltage vs. Frequency Curve </w:t>
      </w:r>
    </w:p>
    <w:p w:rsidR="000D00A4" w:rsidRDefault="00B16AED" w:rsidP="000D00A4">
      <w:pPr>
        <w:pStyle w:val="Caption"/>
        <w:spacing w:after="0"/>
        <w:jc w:val="center"/>
      </w:pPr>
      <w:r>
        <w:t>Reprinted with permission</w:t>
      </w:r>
      <w:r w:rsidR="000D00A4">
        <w:t xml:space="preserve"> </w:t>
      </w:r>
    </w:p>
    <w:p w:rsidR="008F7901" w:rsidRDefault="000D00A4" w:rsidP="000D00A4">
      <w:pPr>
        <w:pStyle w:val="Caption"/>
        <w:spacing w:after="0"/>
        <w:jc w:val="center"/>
        <w:rPr>
          <w:rFonts w:ascii="Arial" w:eastAsiaTheme="minorEastAsia" w:hAnsi="Arial" w:cs="Arial"/>
          <w:sz w:val="24"/>
          <w:szCs w:val="24"/>
        </w:rPr>
      </w:pPr>
      <w:r>
        <w:t>Source K4</w:t>
      </w:r>
    </w:p>
    <w:p w:rsidR="008F7901" w:rsidRPr="00686B85" w:rsidRDefault="004F0054" w:rsidP="000D00A4">
      <w:pPr>
        <w:spacing w:after="0" w:line="240" w:lineRule="auto"/>
        <w:ind w:left="2160"/>
        <w:rPr>
          <w:rFonts w:ascii="Arial" w:eastAsiaTheme="minorEastAsia" w:hAnsi="Arial" w:cs="Arial"/>
          <w:sz w:val="24"/>
          <w:szCs w:val="24"/>
        </w:rPr>
      </w:pPr>
      <w:r>
        <w:rPr>
          <w:rFonts w:ascii="Arial" w:eastAsiaTheme="minorEastAsia" w:hAnsi="Arial" w:cs="Arial"/>
          <w:sz w:val="24"/>
          <w:szCs w:val="24"/>
        </w:rPr>
        <w:t xml:space="preserve">   </w:t>
      </w:r>
    </w:p>
    <w:p w:rsidR="00751599" w:rsidRPr="00686B85" w:rsidRDefault="00C81CF5" w:rsidP="00751599">
      <w:pPr>
        <w:spacing w:after="0" w:line="240" w:lineRule="auto"/>
        <w:jc w:val="both"/>
        <w:rPr>
          <w:rFonts w:ascii="Arial" w:eastAsiaTheme="minorEastAsia" w:hAnsi="Arial" w:cs="Arial"/>
          <w:sz w:val="24"/>
          <w:szCs w:val="24"/>
        </w:rPr>
      </w:pPr>
      <w:r w:rsidRPr="00686B85">
        <w:rPr>
          <w:rFonts w:ascii="Arial" w:eastAsiaTheme="minorEastAsia" w:hAnsi="Arial" w:cs="Arial"/>
          <w:sz w:val="24"/>
          <w:szCs w:val="24"/>
        </w:rPr>
        <w:t>The theoretical result for the resonant frequency was 7.6 Hz using the following equation</w:t>
      </w:r>
      <w:r w:rsidR="008F7901" w:rsidRPr="00686B85">
        <w:rPr>
          <w:rFonts w:ascii="Arial" w:eastAsiaTheme="minorEastAsia" w:hAnsi="Arial" w:cs="Arial"/>
          <w:sz w:val="24"/>
          <w:szCs w:val="24"/>
        </w:rPr>
        <w:t>,</w:t>
      </w:r>
      <w:r w:rsidRPr="00686B85">
        <w:rPr>
          <w:rFonts w:ascii="Arial" w:eastAsiaTheme="minorEastAsia" w:hAnsi="Arial" w:cs="Arial"/>
          <w:sz w:val="24"/>
          <w:szCs w:val="24"/>
        </w:rPr>
        <w:t xml:space="preserve">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w</m:t>
            </m:r>
          </m:e>
          <m:sub>
            <m:r>
              <w:rPr>
                <w:rFonts w:ascii="Cambria Math" w:eastAsiaTheme="minorEastAsia" w:hAnsi="Cambria Math" w:cs="Arial"/>
                <w:sz w:val="24"/>
                <w:szCs w:val="24"/>
              </w:rPr>
              <m:t>n</m:t>
            </m:r>
          </m:sub>
        </m:sSub>
        <m:r>
          <w:rPr>
            <w:rFonts w:ascii="Cambria Math" w:eastAsiaTheme="minorEastAsia" w:hAnsi="Arial" w:cs="Arial"/>
            <w:sz w:val="24"/>
            <w:szCs w:val="24"/>
          </w:rPr>
          <m:t>=</m:t>
        </m:r>
        <m:rad>
          <m:radPr>
            <m:degHide m:val="on"/>
            <m:ctrlPr>
              <w:rPr>
                <w:rFonts w:ascii="Cambria Math" w:eastAsiaTheme="minorEastAsia" w:hAnsi="Arial" w:cs="Arial"/>
                <w:i/>
                <w:sz w:val="24"/>
                <w:szCs w:val="24"/>
              </w:rPr>
            </m:ctrlPr>
          </m:radPr>
          <m:deg/>
          <m:e>
            <m:r>
              <w:rPr>
                <w:rFonts w:ascii="Cambria Math" w:eastAsiaTheme="minorEastAsia" w:hAnsi="Cambria Math" w:cs="Arial"/>
                <w:sz w:val="24"/>
                <w:szCs w:val="24"/>
              </w:rPr>
              <m:t>k</m:t>
            </m:r>
            <m:r>
              <w:rPr>
                <w:rFonts w:ascii="Cambria Math" w:eastAsiaTheme="minorEastAsia" w:hAnsi="Arial" w:cs="Arial"/>
                <w:sz w:val="24"/>
                <w:szCs w:val="24"/>
              </w:rPr>
              <m:t>/</m:t>
            </m:r>
            <m:r>
              <w:rPr>
                <w:rFonts w:ascii="Cambria Math" w:eastAsiaTheme="minorEastAsia" w:hAnsi="Cambria Math" w:cs="Arial"/>
                <w:sz w:val="24"/>
                <w:szCs w:val="24"/>
              </w:rPr>
              <m:t>m</m:t>
            </m:r>
          </m:e>
        </m:rad>
      </m:oMath>
      <w:r w:rsidRPr="00686B85">
        <w:rPr>
          <w:rFonts w:ascii="Arial" w:eastAsiaTheme="minorEastAsia" w:hAnsi="Arial" w:cs="Arial"/>
          <w:sz w:val="24"/>
          <w:szCs w:val="24"/>
        </w:rPr>
        <w:t>. The estimated value for k, the spring constant was 61.5 N/m.</w:t>
      </w:r>
      <w:r w:rsidR="001232D3" w:rsidRPr="00686B85">
        <w:rPr>
          <w:rFonts w:ascii="Arial" w:eastAsiaTheme="minorEastAsia" w:hAnsi="Arial" w:cs="Arial"/>
          <w:sz w:val="24"/>
          <w:szCs w:val="24"/>
        </w:rPr>
        <w:t xml:space="preserve">  The maximum load power measured was 14.55µW.</w:t>
      </w:r>
    </w:p>
    <w:p w:rsidR="008F7901" w:rsidRPr="00686B85" w:rsidRDefault="008F7901" w:rsidP="00751599">
      <w:pPr>
        <w:spacing w:after="0" w:line="240" w:lineRule="auto"/>
        <w:jc w:val="both"/>
        <w:rPr>
          <w:rFonts w:ascii="Arial" w:eastAsiaTheme="minorEastAsia" w:hAnsi="Arial" w:cs="Arial"/>
          <w:sz w:val="24"/>
          <w:szCs w:val="24"/>
        </w:rPr>
      </w:pPr>
    </w:p>
    <w:p w:rsidR="008F7901" w:rsidRPr="00686B85" w:rsidRDefault="008F7901" w:rsidP="00751599">
      <w:pPr>
        <w:spacing w:after="0" w:line="240" w:lineRule="auto"/>
        <w:jc w:val="both"/>
        <w:rPr>
          <w:rFonts w:ascii="Arial" w:eastAsiaTheme="minorEastAsia" w:hAnsi="Arial" w:cs="Arial"/>
          <w:sz w:val="24"/>
          <w:szCs w:val="24"/>
        </w:rPr>
      </w:pPr>
      <w:r w:rsidRPr="00686B85">
        <w:rPr>
          <w:rFonts w:ascii="Arial" w:eastAsiaTheme="minorEastAsia" w:hAnsi="Arial" w:cs="Arial"/>
          <w:sz w:val="24"/>
          <w:szCs w:val="24"/>
        </w:rPr>
        <w:t xml:space="preserve">The generator was later tested by being placed in a backpack that a person </w:t>
      </w:r>
      <w:r w:rsidR="001232D3" w:rsidRPr="00686B85">
        <w:rPr>
          <w:rFonts w:ascii="Arial" w:eastAsiaTheme="minorEastAsia" w:hAnsi="Arial" w:cs="Arial"/>
          <w:sz w:val="24"/>
          <w:szCs w:val="24"/>
        </w:rPr>
        <w:t>wore while walking and</w:t>
      </w:r>
      <w:r w:rsidR="00005CE4" w:rsidRPr="00686B85">
        <w:rPr>
          <w:rFonts w:ascii="Arial" w:eastAsiaTheme="minorEastAsia" w:hAnsi="Arial" w:cs="Arial"/>
          <w:sz w:val="24"/>
          <w:szCs w:val="24"/>
        </w:rPr>
        <w:t xml:space="preserve"> then again </w:t>
      </w:r>
      <w:r w:rsidR="001232D3" w:rsidRPr="00686B85">
        <w:rPr>
          <w:rFonts w:ascii="Arial" w:eastAsiaTheme="minorEastAsia" w:hAnsi="Arial" w:cs="Arial"/>
          <w:sz w:val="24"/>
          <w:szCs w:val="24"/>
        </w:rPr>
        <w:t>slowly jogging</w:t>
      </w:r>
      <w:r w:rsidRPr="00686B85">
        <w:rPr>
          <w:rFonts w:ascii="Arial" w:eastAsiaTheme="minorEastAsia" w:hAnsi="Arial" w:cs="Arial"/>
          <w:sz w:val="24"/>
          <w:szCs w:val="24"/>
        </w:rPr>
        <w:t>.</w:t>
      </w:r>
      <w:r w:rsidR="001232D3" w:rsidRPr="00686B85">
        <w:rPr>
          <w:rFonts w:ascii="Arial" w:eastAsiaTheme="minorEastAsia" w:hAnsi="Arial" w:cs="Arial"/>
          <w:sz w:val="24"/>
          <w:szCs w:val="24"/>
        </w:rPr>
        <w:t xml:space="preserve"> An ADXL321 bi-axial accelerometer was attached to the body of the generator and connected to a pocket data logger which was used to measure the generator load voltage and acceleration levels experienced by the generator.</w:t>
      </w:r>
      <w:r w:rsidR="00005CE4" w:rsidRPr="00686B85">
        <w:rPr>
          <w:rFonts w:ascii="Arial" w:eastAsiaTheme="minorEastAsia" w:hAnsi="Arial" w:cs="Arial"/>
          <w:sz w:val="24"/>
          <w:szCs w:val="24"/>
        </w:rPr>
        <w:t xml:space="preserve"> The following </w:t>
      </w:r>
      <w:r w:rsidR="00ED6FEF" w:rsidRPr="00686B85">
        <w:rPr>
          <w:rFonts w:ascii="Arial" w:eastAsiaTheme="minorEastAsia" w:hAnsi="Arial" w:cs="Arial"/>
          <w:sz w:val="24"/>
          <w:szCs w:val="24"/>
        </w:rPr>
        <w:t>two</w:t>
      </w:r>
      <w:r w:rsidR="00005CE4" w:rsidRPr="00686B85">
        <w:rPr>
          <w:rFonts w:ascii="Arial" w:eastAsiaTheme="minorEastAsia" w:hAnsi="Arial" w:cs="Arial"/>
          <w:sz w:val="24"/>
          <w:szCs w:val="24"/>
        </w:rPr>
        <w:t xml:space="preserve"> graphs shows the acceleration versus </w:t>
      </w:r>
      <w:r w:rsidR="00ED6FEF" w:rsidRPr="00686B85">
        <w:rPr>
          <w:rFonts w:ascii="Arial" w:eastAsiaTheme="minorEastAsia" w:hAnsi="Arial" w:cs="Arial"/>
          <w:sz w:val="24"/>
          <w:szCs w:val="24"/>
        </w:rPr>
        <w:t>time</w:t>
      </w:r>
      <w:r w:rsidR="00005CE4" w:rsidRPr="00686B85">
        <w:rPr>
          <w:rFonts w:ascii="Arial" w:eastAsiaTheme="minorEastAsia" w:hAnsi="Arial" w:cs="Arial"/>
          <w:sz w:val="24"/>
          <w:szCs w:val="24"/>
        </w:rPr>
        <w:t xml:space="preserve"> curve </w:t>
      </w:r>
      <w:r w:rsidR="00ED6FEF" w:rsidRPr="00686B85">
        <w:rPr>
          <w:rFonts w:ascii="Arial" w:eastAsiaTheme="minorEastAsia" w:hAnsi="Arial" w:cs="Arial"/>
          <w:sz w:val="24"/>
          <w:szCs w:val="24"/>
        </w:rPr>
        <w:t xml:space="preserve">and the associated No-Load Voltage versus time curve, respectively </w:t>
      </w:r>
      <w:r w:rsidR="00005CE4" w:rsidRPr="00686B85">
        <w:rPr>
          <w:rFonts w:ascii="Arial" w:eastAsiaTheme="minorEastAsia" w:hAnsi="Arial" w:cs="Arial"/>
          <w:sz w:val="24"/>
          <w:szCs w:val="24"/>
        </w:rPr>
        <w:t xml:space="preserve">for a 2 second period </w:t>
      </w:r>
      <w:r w:rsidR="00D0146A" w:rsidRPr="00686B85">
        <w:rPr>
          <w:rFonts w:ascii="Arial" w:eastAsiaTheme="minorEastAsia" w:hAnsi="Arial" w:cs="Arial"/>
          <w:sz w:val="24"/>
          <w:szCs w:val="24"/>
        </w:rPr>
        <w:t>while walking and slow running.</w:t>
      </w:r>
    </w:p>
    <w:p w:rsidR="00D0146A" w:rsidRPr="00686B85" w:rsidRDefault="00D0146A" w:rsidP="00D0146A">
      <w:pPr>
        <w:spacing w:after="0" w:line="240" w:lineRule="auto"/>
        <w:jc w:val="center"/>
        <w:rPr>
          <w:rFonts w:ascii="Arial" w:eastAsiaTheme="minorEastAsia" w:hAnsi="Arial" w:cs="Arial"/>
          <w:sz w:val="24"/>
          <w:szCs w:val="24"/>
        </w:rPr>
      </w:pPr>
    </w:p>
    <w:p w:rsidR="000D00A4" w:rsidRDefault="00D0146A" w:rsidP="000D00A4">
      <w:pPr>
        <w:keepNext/>
        <w:spacing w:after="0" w:line="240" w:lineRule="auto"/>
        <w:jc w:val="center"/>
      </w:pPr>
      <w:r w:rsidRPr="00686B85">
        <w:rPr>
          <w:rFonts w:ascii="Arial" w:eastAsiaTheme="minorEastAsia" w:hAnsi="Arial" w:cs="Arial"/>
          <w:noProof/>
          <w:sz w:val="24"/>
          <w:szCs w:val="24"/>
        </w:rPr>
        <w:lastRenderedPageBreak/>
        <w:drawing>
          <wp:inline distT="0" distB="0" distL="0" distR="0">
            <wp:extent cx="2434482" cy="2153733"/>
            <wp:effectExtent l="19050" t="0" r="3918"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2440199" cy="2158791"/>
                    </a:xfrm>
                    <a:prstGeom prst="rect">
                      <a:avLst/>
                    </a:prstGeom>
                    <a:noFill/>
                    <a:ln w="9525">
                      <a:noFill/>
                      <a:miter lim="800000"/>
                      <a:headEnd/>
                      <a:tailEnd/>
                    </a:ln>
                  </pic:spPr>
                </pic:pic>
              </a:graphicData>
            </a:graphic>
          </wp:inline>
        </w:drawing>
      </w:r>
    </w:p>
    <w:p w:rsidR="000D00A4" w:rsidRDefault="000D00A4" w:rsidP="000D00A4">
      <w:pPr>
        <w:pStyle w:val="Caption"/>
        <w:spacing w:after="0"/>
        <w:jc w:val="center"/>
      </w:pPr>
      <w:r>
        <w:t xml:space="preserve">Figure </w:t>
      </w:r>
      <w:fldSimple w:instr=" SEQ Figure \* ARABIC ">
        <w:r w:rsidR="00AA3AB6">
          <w:rPr>
            <w:noProof/>
          </w:rPr>
          <w:t>26</w:t>
        </w:r>
      </w:fldSimple>
      <w:r>
        <w:t xml:space="preserve"> Measured Acceleration </w:t>
      </w:r>
      <w:r w:rsidR="003E6A79">
        <w:t>vs.</w:t>
      </w:r>
      <w:r>
        <w:t xml:space="preserve"> Time while walking and running </w:t>
      </w:r>
    </w:p>
    <w:p w:rsidR="000D00A4" w:rsidRDefault="000D00A4" w:rsidP="000D00A4">
      <w:pPr>
        <w:pStyle w:val="Caption"/>
        <w:spacing w:after="0"/>
        <w:jc w:val="center"/>
      </w:pPr>
      <w:r>
        <w:t xml:space="preserve">Reprinted with permission </w:t>
      </w:r>
    </w:p>
    <w:p w:rsidR="000D00A4" w:rsidRDefault="000D00A4" w:rsidP="000D00A4">
      <w:pPr>
        <w:pStyle w:val="Caption"/>
        <w:spacing w:after="0"/>
        <w:jc w:val="center"/>
      </w:pPr>
      <w:r>
        <w:t>Source K4</w:t>
      </w:r>
    </w:p>
    <w:p w:rsidR="000D00A4" w:rsidRDefault="00ED6FEF" w:rsidP="000D00A4">
      <w:pPr>
        <w:keepNext/>
        <w:spacing w:after="0" w:line="240" w:lineRule="auto"/>
        <w:jc w:val="center"/>
      </w:pPr>
      <w:r w:rsidRPr="00686B85">
        <w:rPr>
          <w:rFonts w:ascii="Arial" w:eastAsiaTheme="minorEastAsia" w:hAnsi="Arial" w:cs="Arial"/>
          <w:sz w:val="24"/>
          <w:szCs w:val="24"/>
        </w:rPr>
        <w:t xml:space="preserve">    </w:t>
      </w:r>
      <w:r w:rsidRPr="00686B85">
        <w:rPr>
          <w:rFonts w:ascii="Arial" w:eastAsiaTheme="minorEastAsia" w:hAnsi="Arial" w:cs="Arial"/>
          <w:noProof/>
          <w:sz w:val="24"/>
          <w:szCs w:val="24"/>
        </w:rPr>
        <w:drawing>
          <wp:inline distT="0" distB="0" distL="0" distR="0">
            <wp:extent cx="2495550" cy="2156189"/>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2495550" cy="2156189"/>
                    </a:xfrm>
                    <a:prstGeom prst="rect">
                      <a:avLst/>
                    </a:prstGeom>
                    <a:noFill/>
                    <a:ln w="9525">
                      <a:noFill/>
                      <a:miter lim="800000"/>
                      <a:headEnd/>
                      <a:tailEnd/>
                    </a:ln>
                  </pic:spPr>
                </pic:pic>
              </a:graphicData>
            </a:graphic>
          </wp:inline>
        </w:drawing>
      </w:r>
    </w:p>
    <w:p w:rsidR="000D00A4" w:rsidRDefault="000D00A4" w:rsidP="000D00A4">
      <w:pPr>
        <w:pStyle w:val="Caption"/>
        <w:spacing w:after="0"/>
        <w:jc w:val="center"/>
      </w:pPr>
      <w:r>
        <w:t xml:space="preserve">Figure </w:t>
      </w:r>
      <w:fldSimple w:instr=" SEQ Figure \* ARABIC ">
        <w:r w:rsidR="00AA3AB6">
          <w:rPr>
            <w:noProof/>
          </w:rPr>
          <w:t>27</w:t>
        </w:r>
      </w:fldSimple>
      <w:r>
        <w:t xml:space="preserve"> Voltage Output </w:t>
      </w:r>
      <w:r w:rsidR="00C204CB">
        <w:t>vs.</w:t>
      </w:r>
      <w:r>
        <w:t xml:space="preserve"> time while walking and running </w:t>
      </w:r>
    </w:p>
    <w:p w:rsidR="000D00A4" w:rsidRDefault="000D00A4" w:rsidP="000D00A4">
      <w:pPr>
        <w:pStyle w:val="Caption"/>
        <w:spacing w:after="0"/>
        <w:jc w:val="center"/>
      </w:pPr>
      <w:r>
        <w:t xml:space="preserve">Reprinted with permission </w:t>
      </w:r>
    </w:p>
    <w:p w:rsidR="00D0146A" w:rsidRDefault="000D00A4" w:rsidP="000D00A4">
      <w:pPr>
        <w:pStyle w:val="Caption"/>
        <w:spacing w:after="0"/>
        <w:jc w:val="center"/>
        <w:rPr>
          <w:rFonts w:ascii="Arial" w:eastAsiaTheme="minorEastAsia" w:hAnsi="Arial" w:cs="Arial"/>
          <w:sz w:val="24"/>
          <w:szCs w:val="24"/>
        </w:rPr>
      </w:pPr>
      <w:r>
        <w:t>Source K4</w:t>
      </w:r>
    </w:p>
    <w:p w:rsidR="00D0146A" w:rsidRPr="00686B85" w:rsidRDefault="00D0146A" w:rsidP="00D0146A">
      <w:pPr>
        <w:spacing w:after="0" w:line="240" w:lineRule="auto"/>
        <w:jc w:val="center"/>
        <w:rPr>
          <w:rFonts w:ascii="Arial" w:eastAsiaTheme="minorEastAsia" w:hAnsi="Arial" w:cs="Arial"/>
          <w:sz w:val="24"/>
          <w:szCs w:val="24"/>
        </w:rPr>
      </w:pPr>
    </w:p>
    <w:p w:rsidR="00ED6FEF" w:rsidRPr="00686B85" w:rsidRDefault="00ED6FEF" w:rsidP="001D3B40">
      <w:pPr>
        <w:spacing w:after="0" w:line="240" w:lineRule="auto"/>
        <w:jc w:val="both"/>
        <w:rPr>
          <w:rFonts w:ascii="Arial" w:eastAsiaTheme="minorEastAsia" w:hAnsi="Arial" w:cs="Arial"/>
          <w:sz w:val="24"/>
          <w:szCs w:val="24"/>
        </w:rPr>
      </w:pPr>
      <w:r w:rsidRPr="00686B85">
        <w:rPr>
          <w:rFonts w:ascii="Arial" w:eastAsiaTheme="minorEastAsia" w:hAnsi="Arial" w:cs="Arial"/>
          <w:sz w:val="24"/>
          <w:szCs w:val="24"/>
        </w:rPr>
        <w:t xml:space="preserve">It is apparent from these graphs that the produced voltage is significantly greater when running versus walking.  When the load resistance and coil resistance were matched, 0.30 mW of load power on average was generated while walking. While slowly running, and average of 1.86 mW was generated.  </w:t>
      </w:r>
    </w:p>
    <w:p w:rsidR="00ED6FEF" w:rsidRPr="00686B85" w:rsidRDefault="00ED6FEF" w:rsidP="001D3B40">
      <w:pPr>
        <w:spacing w:after="0" w:line="240" w:lineRule="auto"/>
        <w:jc w:val="both"/>
        <w:rPr>
          <w:rFonts w:ascii="Arial" w:eastAsiaTheme="minorEastAsia" w:hAnsi="Arial" w:cs="Arial"/>
          <w:sz w:val="24"/>
          <w:szCs w:val="24"/>
        </w:rPr>
      </w:pPr>
    </w:p>
    <w:p w:rsidR="00ED6FEF" w:rsidRPr="00686B85" w:rsidRDefault="00ED6FEF" w:rsidP="001D3B40">
      <w:pPr>
        <w:spacing w:after="0" w:line="240" w:lineRule="auto"/>
        <w:jc w:val="both"/>
        <w:rPr>
          <w:rFonts w:ascii="Arial" w:eastAsiaTheme="minorEastAsia" w:hAnsi="Arial" w:cs="Arial"/>
          <w:sz w:val="24"/>
          <w:szCs w:val="24"/>
        </w:rPr>
      </w:pPr>
      <w:r w:rsidRPr="00686B85">
        <w:rPr>
          <w:rFonts w:ascii="Arial" w:eastAsiaTheme="minorEastAsia" w:hAnsi="Arial" w:cs="Arial"/>
          <w:sz w:val="24"/>
          <w:szCs w:val="24"/>
        </w:rPr>
        <w:t>A second variation of the architecture was also tested to compare the output power differences. The tested structure was the generator which only had one fixed magnet</w:t>
      </w:r>
      <w:r w:rsidR="00B46A5A" w:rsidRPr="00686B85">
        <w:rPr>
          <w:rFonts w:ascii="Arial" w:eastAsiaTheme="minorEastAsia" w:hAnsi="Arial" w:cs="Arial"/>
          <w:sz w:val="24"/>
          <w:szCs w:val="24"/>
        </w:rPr>
        <w:t xml:space="preserve"> at the bottom. The following graph shows the results.</w:t>
      </w:r>
    </w:p>
    <w:p w:rsidR="00B46A5A" w:rsidRPr="00686B85" w:rsidRDefault="00B46A5A" w:rsidP="001D3B40">
      <w:pPr>
        <w:spacing w:after="0" w:line="240" w:lineRule="auto"/>
        <w:jc w:val="both"/>
        <w:rPr>
          <w:rFonts w:ascii="Arial" w:eastAsiaTheme="minorEastAsia" w:hAnsi="Arial" w:cs="Arial"/>
          <w:sz w:val="24"/>
          <w:szCs w:val="24"/>
        </w:rPr>
      </w:pPr>
    </w:p>
    <w:p w:rsidR="000D00A4" w:rsidRDefault="00B46A5A" w:rsidP="000D00A4">
      <w:pPr>
        <w:keepNext/>
        <w:spacing w:after="0" w:line="240" w:lineRule="auto"/>
        <w:jc w:val="center"/>
      </w:pPr>
      <w:r w:rsidRPr="00686B85">
        <w:rPr>
          <w:rFonts w:ascii="Arial" w:eastAsiaTheme="minorEastAsia" w:hAnsi="Arial" w:cs="Arial"/>
          <w:noProof/>
          <w:sz w:val="24"/>
          <w:szCs w:val="24"/>
        </w:rPr>
        <w:lastRenderedPageBreak/>
        <w:drawing>
          <wp:inline distT="0" distB="0" distL="0" distR="0">
            <wp:extent cx="2400300" cy="2047668"/>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srcRect/>
                    <a:stretch>
                      <a:fillRect/>
                    </a:stretch>
                  </pic:blipFill>
                  <pic:spPr bwMode="auto">
                    <a:xfrm>
                      <a:off x="0" y="0"/>
                      <a:ext cx="2402153" cy="2049248"/>
                    </a:xfrm>
                    <a:prstGeom prst="rect">
                      <a:avLst/>
                    </a:prstGeom>
                    <a:noFill/>
                    <a:ln w="9525">
                      <a:noFill/>
                      <a:miter lim="800000"/>
                      <a:headEnd/>
                      <a:tailEnd/>
                    </a:ln>
                  </pic:spPr>
                </pic:pic>
              </a:graphicData>
            </a:graphic>
          </wp:inline>
        </w:drawing>
      </w:r>
    </w:p>
    <w:p w:rsidR="000D00A4" w:rsidRDefault="000D00A4" w:rsidP="000D00A4">
      <w:pPr>
        <w:pStyle w:val="Caption"/>
        <w:spacing w:after="0"/>
        <w:jc w:val="center"/>
      </w:pPr>
      <w:r>
        <w:t xml:space="preserve">Figure </w:t>
      </w:r>
      <w:fldSimple w:instr=" SEQ Figure \* ARABIC ">
        <w:r w:rsidR="00AA3AB6">
          <w:rPr>
            <w:noProof/>
          </w:rPr>
          <w:t>28</w:t>
        </w:r>
      </w:fldSimple>
      <w:r>
        <w:t xml:space="preserve"> Voltage output </w:t>
      </w:r>
      <w:r w:rsidR="00C204CB">
        <w:t>vs.</w:t>
      </w:r>
      <w:r>
        <w:t xml:space="preserve"> time with generator containing one fixed magnet </w:t>
      </w:r>
    </w:p>
    <w:p w:rsidR="000D00A4" w:rsidRDefault="000D00A4" w:rsidP="000D00A4">
      <w:pPr>
        <w:pStyle w:val="Caption"/>
        <w:spacing w:after="0"/>
        <w:jc w:val="center"/>
      </w:pPr>
      <w:r>
        <w:t xml:space="preserve">Reprinted with permission </w:t>
      </w:r>
    </w:p>
    <w:p w:rsidR="00B46A5A" w:rsidRDefault="000D00A4" w:rsidP="000D00A4">
      <w:pPr>
        <w:pStyle w:val="Caption"/>
        <w:spacing w:after="0"/>
        <w:jc w:val="center"/>
        <w:rPr>
          <w:rFonts w:ascii="Arial" w:eastAsiaTheme="minorEastAsia" w:hAnsi="Arial" w:cs="Arial"/>
          <w:sz w:val="24"/>
          <w:szCs w:val="24"/>
        </w:rPr>
      </w:pPr>
      <w:r>
        <w:t>Source K4</w:t>
      </w:r>
    </w:p>
    <w:p w:rsidR="000D00A4" w:rsidRDefault="000D00A4" w:rsidP="001D3B40">
      <w:pPr>
        <w:spacing w:after="0" w:line="240" w:lineRule="auto"/>
        <w:jc w:val="both"/>
        <w:rPr>
          <w:rFonts w:ascii="Arial" w:eastAsiaTheme="minorEastAsia" w:hAnsi="Arial" w:cs="Arial"/>
          <w:sz w:val="24"/>
          <w:szCs w:val="24"/>
        </w:rPr>
      </w:pPr>
    </w:p>
    <w:p w:rsidR="00B46A5A" w:rsidRPr="00686B85" w:rsidRDefault="00B46A5A" w:rsidP="001D3B40">
      <w:pPr>
        <w:spacing w:after="0" w:line="240" w:lineRule="auto"/>
        <w:jc w:val="both"/>
        <w:rPr>
          <w:rFonts w:ascii="Arial" w:eastAsiaTheme="minorEastAsia" w:hAnsi="Arial" w:cs="Arial"/>
          <w:sz w:val="24"/>
          <w:szCs w:val="24"/>
        </w:rPr>
      </w:pPr>
      <w:r w:rsidRPr="00686B85">
        <w:rPr>
          <w:rFonts w:ascii="Arial" w:eastAsiaTheme="minorEastAsia" w:hAnsi="Arial" w:cs="Arial"/>
          <w:sz w:val="24"/>
          <w:szCs w:val="24"/>
        </w:rPr>
        <w:t>The average maximum load power that was generated while walking was 0.95 mW and while at a slow running pace 2.46 mW</w:t>
      </w:r>
      <w:r w:rsidR="001D3B40" w:rsidRPr="00686B85">
        <w:rPr>
          <w:rFonts w:ascii="Arial" w:eastAsiaTheme="minorEastAsia" w:hAnsi="Arial" w:cs="Arial"/>
          <w:sz w:val="24"/>
          <w:szCs w:val="24"/>
        </w:rPr>
        <w:t xml:space="preserve"> was generated</w:t>
      </w:r>
      <w:r w:rsidRPr="00686B85">
        <w:rPr>
          <w:rFonts w:ascii="Arial" w:eastAsiaTheme="minorEastAsia" w:hAnsi="Arial" w:cs="Arial"/>
          <w:sz w:val="24"/>
          <w:szCs w:val="24"/>
        </w:rPr>
        <w:t xml:space="preserve">. From this, it was apparent that much more power was </w:t>
      </w:r>
      <w:r w:rsidR="001D3B40" w:rsidRPr="00686B85">
        <w:rPr>
          <w:rFonts w:ascii="Arial" w:eastAsiaTheme="minorEastAsia" w:hAnsi="Arial" w:cs="Arial"/>
          <w:sz w:val="24"/>
          <w:szCs w:val="24"/>
        </w:rPr>
        <w:t>produced</w:t>
      </w:r>
      <w:r w:rsidRPr="00686B85">
        <w:rPr>
          <w:rFonts w:ascii="Arial" w:eastAsiaTheme="minorEastAsia" w:hAnsi="Arial" w:cs="Arial"/>
          <w:sz w:val="24"/>
          <w:szCs w:val="24"/>
        </w:rPr>
        <w:t xml:space="preserve"> from the generator with only one fixed magnet than the generator with a top and bottom fixed magnet. However, only a 32% increase in power level outputs during running occurred versus a 300% increase in power level outputs while walking. This result was due to the fact that a larger displacement was occurring while running and the free moving magnet inside the tube </w:t>
      </w:r>
      <w:r w:rsidR="001D3B40" w:rsidRPr="00686B85">
        <w:rPr>
          <w:rFonts w:ascii="Arial" w:eastAsiaTheme="minorEastAsia" w:hAnsi="Arial" w:cs="Arial"/>
          <w:sz w:val="24"/>
          <w:szCs w:val="24"/>
        </w:rPr>
        <w:t>slid past the coil wrapped around the outside of the tube (since top fixed magnet is no longer there) and while the magnet is not within the coil no voltage can be generated.</w:t>
      </w:r>
      <w:r w:rsidR="00C55ECB" w:rsidRPr="00686B85">
        <w:rPr>
          <w:rFonts w:ascii="Arial" w:eastAsiaTheme="minorEastAsia" w:hAnsi="Arial" w:cs="Arial"/>
          <w:sz w:val="24"/>
          <w:szCs w:val="24"/>
        </w:rPr>
        <w:t xml:space="preserve"> If more turns were added to the coil and the coil expanded over a larger area of the tube and could have been optimized with the expected displacement of the free moving center magnet.</w:t>
      </w:r>
    </w:p>
    <w:p w:rsidR="001B652F" w:rsidRPr="00686B85" w:rsidRDefault="001B652F" w:rsidP="00E33CDA">
      <w:pPr>
        <w:pStyle w:val="Heading3"/>
        <w:rPr>
          <w:rFonts w:ascii="Arial" w:eastAsiaTheme="minorEastAsia" w:hAnsi="Arial" w:cs="Arial"/>
          <w:sz w:val="24"/>
          <w:szCs w:val="24"/>
        </w:rPr>
      </w:pPr>
      <w:bookmarkStart w:id="59" w:name="_Toc260505365"/>
      <w:r w:rsidRPr="00686B85">
        <w:rPr>
          <w:rFonts w:ascii="Arial" w:eastAsiaTheme="minorEastAsia" w:hAnsi="Arial" w:cs="Arial"/>
          <w:sz w:val="24"/>
          <w:szCs w:val="24"/>
        </w:rPr>
        <w:t>Limitations</w:t>
      </w:r>
      <w:bookmarkEnd w:id="59"/>
    </w:p>
    <w:p w:rsidR="001B652F" w:rsidRPr="00686B85" w:rsidRDefault="001B652F" w:rsidP="00E33CDA">
      <w:pPr>
        <w:keepNext/>
        <w:spacing w:after="0" w:line="240" w:lineRule="auto"/>
        <w:jc w:val="both"/>
        <w:rPr>
          <w:rFonts w:ascii="Arial" w:eastAsiaTheme="minorEastAsia" w:hAnsi="Arial" w:cs="Arial"/>
          <w:sz w:val="24"/>
          <w:szCs w:val="24"/>
          <w:u w:val="single"/>
        </w:rPr>
      </w:pPr>
    </w:p>
    <w:p w:rsidR="001B652F" w:rsidRPr="00686B85" w:rsidRDefault="001B652F" w:rsidP="00E33CDA">
      <w:pPr>
        <w:keepNext/>
        <w:spacing w:after="0" w:line="240" w:lineRule="auto"/>
        <w:jc w:val="both"/>
        <w:rPr>
          <w:rFonts w:ascii="Arial" w:hAnsi="Arial" w:cs="Arial"/>
          <w:sz w:val="24"/>
          <w:szCs w:val="24"/>
        </w:rPr>
      </w:pPr>
      <w:r w:rsidRPr="00686B85">
        <w:rPr>
          <w:rFonts w:ascii="Arial" w:eastAsiaTheme="minorEastAsia" w:hAnsi="Arial" w:cs="Arial"/>
          <w:sz w:val="24"/>
          <w:szCs w:val="24"/>
        </w:rPr>
        <w:t>A</w:t>
      </w:r>
      <w:r w:rsidR="00185F60" w:rsidRPr="00686B85">
        <w:rPr>
          <w:rFonts w:ascii="Arial" w:eastAsiaTheme="minorEastAsia" w:hAnsi="Arial" w:cs="Arial"/>
          <w:sz w:val="24"/>
          <w:szCs w:val="24"/>
        </w:rPr>
        <w:t xml:space="preserve"> few studies and tests have been performed multiple times by different research groups to verify results. </w:t>
      </w:r>
      <w:r w:rsidRPr="00686B85">
        <w:rPr>
          <w:rFonts w:ascii="Arial" w:hAnsi="Arial" w:cs="Arial"/>
          <w:sz w:val="24"/>
          <w:szCs w:val="24"/>
        </w:rPr>
        <w:t>Niu et al. present</w:t>
      </w:r>
      <w:r w:rsidR="00185F60" w:rsidRPr="00686B85">
        <w:rPr>
          <w:rFonts w:ascii="Arial" w:hAnsi="Arial" w:cs="Arial"/>
          <w:sz w:val="24"/>
          <w:szCs w:val="24"/>
        </w:rPr>
        <w:t>ed</w:t>
      </w:r>
      <w:r w:rsidRPr="00686B85">
        <w:rPr>
          <w:rFonts w:ascii="Arial" w:hAnsi="Arial" w:cs="Arial"/>
          <w:sz w:val="24"/>
          <w:szCs w:val="24"/>
        </w:rPr>
        <w:t xml:space="preserve"> a </w:t>
      </w:r>
      <w:r w:rsidR="00185F60" w:rsidRPr="00686B85">
        <w:rPr>
          <w:rFonts w:ascii="Arial" w:hAnsi="Arial" w:cs="Arial"/>
          <w:sz w:val="24"/>
          <w:szCs w:val="24"/>
        </w:rPr>
        <w:t>comprehensive</w:t>
      </w:r>
      <w:r w:rsidRPr="00686B85">
        <w:rPr>
          <w:rFonts w:ascii="Arial" w:hAnsi="Arial" w:cs="Arial"/>
          <w:sz w:val="24"/>
          <w:szCs w:val="24"/>
        </w:rPr>
        <w:t xml:space="preserve"> study of biomechanical</w:t>
      </w:r>
      <w:r w:rsidR="00185F60" w:rsidRPr="00686B85">
        <w:rPr>
          <w:rFonts w:ascii="Arial" w:hAnsi="Arial" w:cs="Arial"/>
          <w:sz w:val="24"/>
          <w:szCs w:val="24"/>
        </w:rPr>
        <w:t xml:space="preserve"> energy harvesting in [K6</w:t>
      </w:r>
      <w:r w:rsidRPr="00686B85">
        <w:rPr>
          <w:rFonts w:ascii="Arial" w:hAnsi="Arial" w:cs="Arial"/>
          <w:sz w:val="24"/>
          <w:szCs w:val="24"/>
        </w:rPr>
        <w:t xml:space="preserve">]. They </w:t>
      </w:r>
      <w:r w:rsidR="00185F60" w:rsidRPr="00686B85">
        <w:rPr>
          <w:rFonts w:ascii="Arial" w:hAnsi="Arial" w:cs="Arial"/>
          <w:sz w:val="24"/>
          <w:szCs w:val="24"/>
        </w:rPr>
        <w:t>proposed</w:t>
      </w:r>
      <w:r w:rsidRPr="00686B85">
        <w:rPr>
          <w:rFonts w:ascii="Arial" w:hAnsi="Arial" w:cs="Arial"/>
          <w:sz w:val="24"/>
          <w:szCs w:val="24"/>
        </w:rPr>
        <w:t xml:space="preserve"> that</w:t>
      </w:r>
      <w:r w:rsidR="00185F60" w:rsidRPr="00686B85">
        <w:rPr>
          <w:rFonts w:ascii="Arial" w:hAnsi="Arial" w:cs="Arial"/>
          <w:sz w:val="24"/>
          <w:szCs w:val="24"/>
        </w:rPr>
        <w:t xml:space="preserve"> </w:t>
      </w:r>
      <w:r w:rsidR="0030292E" w:rsidRPr="00686B85">
        <w:rPr>
          <w:rFonts w:ascii="Arial" w:hAnsi="Arial" w:cs="Arial"/>
          <w:sz w:val="24"/>
          <w:szCs w:val="24"/>
        </w:rPr>
        <w:t>about</w:t>
      </w:r>
      <w:r w:rsidRPr="00686B85">
        <w:rPr>
          <w:rFonts w:ascii="Arial" w:hAnsi="Arial" w:cs="Arial"/>
          <w:sz w:val="24"/>
          <w:szCs w:val="24"/>
        </w:rPr>
        <w:t xml:space="preserve"> 1 W is </w:t>
      </w:r>
      <w:r w:rsidR="0030292E" w:rsidRPr="00686B85">
        <w:rPr>
          <w:rFonts w:ascii="Arial" w:hAnsi="Arial" w:cs="Arial"/>
          <w:sz w:val="24"/>
          <w:szCs w:val="24"/>
        </w:rPr>
        <w:t>produced and obtainable</w:t>
      </w:r>
      <w:r w:rsidRPr="00686B85">
        <w:rPr>
          <w:rFonts w:ascii="Arial" w:hAnsi="Arial" w:cs="Arial"/>
          <w:sz w:val="24"/>
          <w:szCs w:val="24"/>
        </w:rPr>
        <w:t xml:space="preserve"> from the heel strike of a shoe, and</w:t>
      </w:r>
      <w:r w:rsidR="00185F60" w:rsidRPr="00686B85">
        <w:rPr>
          <w:rFonts w:ascii="Arial" w:hAnsi="Arial" w:cs="Arial"/>
          <w:sz w:val="24"/>
          <w:szCs w:val="24"/>
        </w:rPr>
        <w:t xml:space="preserve"> </w:t>
      </w:r>
      <w:r w:rsidRPr="00686B85">
        <w:rPr>
          <w:rFonts w:ascii="Arial" w:hAnsi="Arial" w:cs="Arial"/>
          <w:sz w:val="24"/>
          <w:szCs w:val="24"/>
        </w:rPr>
        <w:t>that a pr</w:t>
      </w:r>
      <w:r w:rsidR="00185F60" w:rsidRPr="00686B85">
        <w:rPr>
          <w:rFonts w:ascii="Arial" w:hAnsi="Arial" w:cs="Arial"/>
          <w:sz w:val="24"/>
          <w:szCs w:val="24"/>
        </w:rPr>
        <w:t>evious estimation by Starner [K7</w:t>
      </w:r>
      <w:r w:rsidRPr="00686B85">
        <w:rPr>
          <w:rFonts w:ascii="Arial" w:hAnsi="Arial" w:cs="Arial"/>
          <w:sz w:val="24"/>
          <w:szCs w:val="24"/>
        </w:rPr>
        <w:t xml:space="preserve">] was </w:t>
      </w:r>
      <w:r w:rsidR="0030292E" w:rsidRPr="00686B85">
        <w:rPr>
          <w:rFonts w:ascii="Arial" w:hAnsi="Arial" w:cs="Arial"/>
          <w:sz w:val="24"/>
          <w:szCs w:val="24"/>
        </w:rPr>
        <w:t>overly hopeful</w:t>
      </w:r>
      <w:r w:rsidRPr="00686B85">
        <w:rPr>
          <w:rFonts w:ascii="Arial" w:hAnsi="Arial" w:cs="Arial"/>
          <w:sz w:val="24"/>
          <w:szCs w:val="24"/>
        </w:rPr>
        <w:t>.</w:t>
      </w:r>
      <w:r w:rsidR="00185F60" w:rsidRPr="00686B85">
        <w:rPr>
          <w:rFonts w:ascii="Arial" w:hAnsi="Arial" w:cs="Arial"/>
          <w:sz w:val="24"/>
          <w:szCs w:val="24"/>
        </w:rPr>
        <w:t xml:space="preserve"> </w:t>
      </w:r>
      <w:r w:rsidR="00D95F77" w:rsidRPr="00686B85">
        <w:rPr>
          <w:rFonts w:ascii="Arial" w:hAnsi="Arial" w:cs="Arial"/>
          <w:sz w:val="24"/>
          <w:szCs w:val="24"/>
        </w:rPr>
        <w:t xml:space="preserve">As described earlier in the portion of this paper, </w:t>
      </w:r>
      <w:r w:rsidR="00D95F77" w:rsidRPr="00686B85">
        <w:rPr>
          <w:rFonts w:ascii="Arial" w:hAnsi="Arial" w:cs="Arial"/>
          <w:i/>
          <w:sz w:val="24"/>
          <w:szCs w:val="24"/>
        </w:rPr>
        <w:t>Power from Walking</w:t>
      </w:r>
      <w:r w:rsidR="00D95F77" w:rsidRPr="00686B85">
        <w:rPr>
          <w:rFonts w:ascii="Arial" w:hAnsi="Arial" w:cs="Arial"/>
          <w:sz w:val="24"/>
          <w:szCs w:val="24"/>
        </w:rPr>
        <w:t>, some researche</w:t>
      </w:r>
      <w:r w:rsidR="00402290">
        <w:rPr>
          <w:rFonts w:ascii="Arial" w:hAnsi="Arial" w:cs="Arial"/>
          <w:sz w:val="24"/>
          <w:szCs w:val="24"/>
        </w:rPr>
        <w:t>r</w:t>
      </w:r>
      <w:r w:rsidR="00D95F77" w:rsidRPr="00686B85">
        <w:rPr>
          <w:rFonts w:ascii="Arial" w:hAnsi="Arial" w:cs="Arial"/>
          <w:sz w:val="24"/>
          <w:szCs w:val="24"/>
        </w:rPr>
        <w:t>s believe</w:t>
      </w:r>
      <w:r w:rsidR="0030292E" w:rsidRPr="00686B85">
        <w:rPr>
          <w:rFonts w:ascii="Arial" w:hAnsi="Arial" w:cs="Arial"/>
          <w:sz w:val="24"/>
          <w:szCs w:val="24"/>
        </w:rPr>
        <w:t xml:space="preserve"> much power can be obtained by t</w:t>
      </w:r>
      <w:r w:rsidRPr="00686B85">
        <w:rPr>
          <w:rFonts w:ascii="Arial" w:hAnsi="Arial" w:cs="Arial"/>
          <w:sz w:val="24"/>
          <w:szCs w:val="24"/>
        </w:rPr>
        <w:t>he bending of the knee during walking</w:t>
      </w:r>
      <w:r w:rsidR="0030292E" w:rsidRPr="00686B85">
        <w:rPr>
          <w:rFonts w:ascii="Arial" w:hAnsi="Arial" w:cs="Arial"/>
          <w:sz w:val="24"/>
          <w:szCs w:val="24"/>
        </w:rPr>
        <w:t xml:space="preserve"> and</w:t>
      </w:r>
      <w:r w:rsidRPr="00686B85">
        <w:rPr>
          <w:rFonts w:ascii="Arial" w:hAnsi="Arial" w:cs="Arial"/>
          <w:sz w:val="24"/>
          <w:szCs w:val="24"/>
        </w:rPr>
        <w:t xml:space="preserve"> is identified</w:t>
      </w:r>
      <w:r w:rsidR="00185F60" w:rsidRPr="00686B85">
        <w:rPr>
          <w:rFonts w:ascii="Arial" w:hAnsi="Arial" w:cs="Arial"/>
          <w:sz w:val="24"/>
          <w:szCs w:val="24"/>
        </w:rPr>
        <w:t xml:space="preserve"> </w:t>
      </w:r>
      <w:r w:rsidRPr="00686B85">
        <w:rPr>
          <w:rFonts w:ascii="Arial" w:hAnsi="Arial" w:cs="Arial"/>
          <w:sz w:val="24"/>
          <w:szCs w:val="24"/>
        </w:rPr>
        <w:t>as one of the more promising opportunities to harvest</w:t>
      </w:r>
      <w:r w:rsidR="00185F60" w:rsidRPr="00686B85">
        <w:rPr>
          <w:rFonts w:ascii="Arial" w:hAnsi="Arial" w:cs="Arial"/>
          <w:sz w:val="24"/>
          <w:szCs w:val="24"/>
        </w:rPr>
        <w:t xml:space="preserve"> </w:t>
      </w:r>
      <w:r w:rsidR="0030292E" w:rsidRPr="00686B85">
        <w:rPr>
          <w:rFonts w:ascii="Arial" w:hAnsi="Arial" w:cs="Arial"/>
          <w:sz w:val="24"/>
          <w:szCs w:val="24"/>
        </w:rPr>
        <w:t>energy from the body. T</w:t>
      </w:r>
      <w:r w:rsidRPr="00686B85">
        <w:rPr>
          <w:rFonts w:ascii="Arial" w:hAnsi="Arial" w:cs="Arial"/>
          <w:sz w:val="24"/>
          <w:szCs w:val="24"/>
        </w:rPr>
        <w:t>he leg muscles work</w:t>
      </w:r>
      <w:r w:rsidR="00185F60" w:rsidRPr="00686B85">
        <w:rPr>
          <w:rFonts w:ascii="Arial" w:hAnsi="Arial" w:cs="Arial"/>
          <w:sz w:val="24"/>
          <w:szCs w:val="24"/>
        </w:rPr>
        <w:t xml:space="preserve"> </w:t>
      </w:r>
      <w:r w:rsidRPr="00686B85">
        <w:rPr>
          <w:rFonts w:ascii="Arial" w:hAnsi="Arial" w:cs="Arial"/>
          <w:sz w:val="24"/>
          <w:szCs w:val="24"/>
        </w:rPr>
        <w:t>against the motion of the leg for part of the gait cycle</w:t>
      </w:r>
      <w:r w:rsidR="00185F60" w:rsidRPr="00686B85">
        <w:rPr>
          <w:rFonts w:ascii="Arial" w:hAnsi="Arial" w:cs="Arial"/>
          <w:sz w:val="24"/>
          <w:szCs w:val="24"/>
        </w:rPr>
        <w:t xml:space="preserve"> </w:t>
      </w:r>
      <w:r w:rsidRPr="00686B85">
        <w:rPr>
          <w:rFonts w:ascii="Arial" w:hAnsi="Arial" w:cs="Arial"/>
          <w:sz w:val="24"/>
          <w:szCs w:val="24"/>
        </w:rPr>
        <w:t>(while the leg is falling), during which time energy is</w:t>
      </w:r>
      <w:r w:rsidR="00185F60" w:rsidRPr="00686B85">
        <w:rPr>
          <w:rFonts w:ascii="Arial" w:hAnsi="Arial" w:cs="Arial"/>
          <w:sz w:val="24"/>
          <w:szCs w:val="24"/>
        </w:rPr>
        <w:t xml:space="preserve"> </w:t>
      </w:r>
      <w:r w:rsidRPr="00686B85">
        <w:rPr>
          <w:rFonts w:ascii="Arial" w:hAnsi="Arial" w:cs="Arial"/>
          <w:sz w:val="24"/>
          <w:szCs w:val="24"/>
        </w:rPr>
        <w:t>turned into wasted heat. The authors estimate that up to</w:t>
      </w:r>
      <w:r w:rsidR="00185F60" w:rsidRPr="00686B85">
        <w:rPr>
          <w:rFonts w:ascii="Arial" w:hAnsi="Arial" w:cs="Arial"/>
          <w:sz w:val="24"/>
          <w:szCs w:val="24"/>
        </w:rPr>
        <w:t xml:space="preserve"> </w:t>
      </w:r>
      <w:r w:rsidRPr="00686B85">
        <w:rPr>
          <w:rFonts w:ascii="Arial" w:hAnsi="Arial" w:cs="Arial"/>
          <w:sz w:val="24"/>
          <w:szCs w:val="24"/>
        </w:rPr>
        <w:t>50 W could be harvested this way with little impact on the</w:t>
      </w:r>
      <w:r w:rsidR="00185F60" w:rsidRPr="00686B85">
        <w:rPr>
          <w:rFonts w:ascii="Arial" w:hAnsi="Arial" w:cs="Arial"/>
          <w:sz w:val="24"/>
          <w:szCs w:val="24"/>
        </w:rPr>
        <w:t xml:space="preserve"> </w:t>
      </w:r>
      <w:r w:rsidR="0030292E" w:rsidRPr="00686B85">
        <w:rPr>
          <w:rFonts w:ascii="Arial" w:hAnsi="Arial" w:cs="Arial"/>
          <w:sz w:val="24"/>
          <w:szCs w:val="24"/>
        </w:rPr>
        <w:t>gait. To harness this wasted energy, however,</w:t>
      </w:r>
      <w:r w:rsidRPr="00686B85">
        <w:rPr>
          <w:rFonts w:ascii="Arial" w:hAnsi="Arial" w:cs="Arial"/>
          <w:sz w:val="24"/>
          <w:szCs w:val="24"/>
        </w:rPr>
        <w:t xml:space="preserve"> a </w:t>
      </w:r>
      <w:r w:rsidR="0030292E" w:rsidRPr="00686B85">
        <w:rPr>
          <w:rFonts w:ascii="Arial" w:hAnsi="Arial" w:cs="Arial"/>
          <w:sz w:val="24"/>
          <w:szCs w:val="24"/>
        </w:rPr>
        <w:t>big</w:t>
      </w:r>
      <w:r w:rsidRPr="00686B85">
        <w:rPr>
          <w:rFonts w:ascii="Arial" w:hAnsi="Arial" w:cs="Arial"/>
          <w:sz w:val="24"/>
          <w:szCs w:val="24"/>
        </w:rPr>
        <w:t xml:space="preserve"> device would be </w:t>
      </w:r>
      <w:r w:rsidR="0030292E" w:rsidRPr="00686B85">
        <w:rPr>
          <w:rFonts w:ascii="Arial" w:hAnsi="Arial" w:cs="Arial"/>
          <w:sz w:val="24"/>
          <w:szCs w:val="24"/>
        </w:rPr>
        <w:t>necessary</w:t>
      </w:r>
      <w:r w:rsidRPr="00686B85">
        <w:rPr>
          <w:rFonts w:ascii="Arial" w:hAnsi="Arial" w:cs="Arial"/>
          <w:sz w:val="24"/>
          <w:szCs w:val="24"/>
        </w:rPr>
        <w:t xml:space="preserve"> with well</w:t>
      </w:r>
      <w:r w:rsidR="00185F60" w:rsidRPr="00686B85">
        <w:rPr>
          <w:rFonts w:ascii="Arial" w:hAnsi="Arial" w:cs="Arial"/>
          <w:sz w:val="24"/>
          <w:szCs w:val="24"/>
        </w:rPr>
        <w:t xml:space="preserve"> </w:t>
      </w:r>
      <w:r w:rsidR="0030292E" w:rsidRPr="00686B85">
        <w:rPr>
          <w:rFonts w:ascii="Arial" w:hAnsi="Arial" w:cs="Arial"/>
          <w:sz w:val="24"/>
          <w:szCs w:val="24"/>
        </w:rPr>
        <w:t>divided</w:t>
      </w:r>
      <w:r w:rsidR="00185F60" w:rsidRPr="00686B85">
        <w:rPr>
          <w:rFonts w:ascii="Arial" w:hAnsi="Arial" w:cs="Arial"/>
          <w:sz w:val="24"/>
          <w:szCs w:val="24"/>
        </w:rPr>
        <w:t xml:space="preserve"> </w:t>
      </w:r>
      <w:r w:rsidRPr="00686B85">
        <w:rPr>
          <w:rFonts w:ascii="Arial" w:hAnsi="Arial" w:cs="Arial"/>
          <w:sz w:val="24"/>
          <w:szCs w:val="24"/>
        </w:rPr>
        <w:t>attachment points.</w:t>
      </w:r>
      <w:r w:rsidR="0030292E" w:rsidRPr="00686B85">
        <w:rPr>
          <w:rFonts w:ascii="Arial" w:hAnsi="Arial" w:cs="Arial"/>
          <w:sz w:val="24"/>
          <w:szCs w:val="24"/>
        </w:rPr>
        <w:t xml:space="preserve"> [K5]</w:t>
      </w:r>
    </w:p>
    <w:p w:rsidR="00D95F77" w:rsidRPr="00686B85" w:rsidRDefault="00D95F77" w:rsidP="001B652F">
      <w:pPr>
        <w:spacing w:after="0" w:line="240" w:lineRule="auto"/>
        <w:jc w:val="both"/>
        <w:rPr>
          <w:rFonts w:ascii="Arial" w:hAnsi="Arial" w:cs="Arial"/>
          <w:sz w:val="24"/>
          <w:szCs w:val="24"/>
        </w:rPr>
      </w:pPr>
    </w:p>
    <w:p w:rsidR="002409A9" w:rsidRPr="00686B85" w:rsidRDefault="00D95F77" w:rsidP="001D3B40">
      <w:pPr>
        <w:spacing w:after="0" w:line="240" w:lineRule="auto"/>
        <w:jc w:val="both"/>
        <w:rPr>
          <w:rFonts w:ascii="Arial" w:eastAsiaTheme="minorEastAsia" w:hAnsi="Arial" w:cs="Arial"/>
          <w:sz w:val="24"/>
          <w:szCs w:val="24"/>
        </w:rPr>
      </w:pPr>
      <w:r w:rsidRPr="00686B85">
        <w:rPr>
          <w:rFonts w:ascii="Arial" w:hAnsi="Arial" w:cs="Arial"/>
          <w:sz w:val="24"/>
          <w:szCs w:val="24"/>
        </w:rPr>
        <w:t>Another researcher, Von Buren</w:t>
      </w:r>
      <w:r w:rsidR="00402290">
        <w:rPr>
          <w:rFonts w:ascii="Arial" w:hAnsi="Arial" w:cs="Arial"/>
          <w:sz w:val="24"/>
          <w:szCs w:val="24"/>
        </w:rPr>
        <w:t>,</w:t>
      </w:r>
      <w:r w:rsidRPr="00686B85">
        <w:rPr>
          <w:rFonts w:ascii="Arial" w:hAnsi="Arial" w:cs="Arial"/>
          <w:sz w:val="24"/>
          <w:szCs w:val="24"/>
        </w:rPr>
        <w:t xml:space="preserve"> studied the available power from a specific implementation of an inertial </w:t>
      </w:r>
      <w:r w:rsidR="00402290" w:rsidRPr="00686B85">
        <w:rPr>
          <w:rFonts w:ascii="Arial" w:hAnsi="Arial" w:cs="Arial"/>
          <w:sz w:val="24"/>
          <w:szCs w:val="24"/>
        </w:rPr>
        <w:t>micro generat</w:t>
      </w:r>
      <w:r w:rsidR="00402290">
        <w:rPr>
          <w:rFonts w:ascii="Arial" w:hAnsi="Arial" w:cs="Arial"/>
          <w:sz w:val="24"/>
          <w:szCs w:val="24"/>
        </w:rPr>
        <w:t>or</w:t>
      </w:r>
      <w:r w:rsidRPr="00686B85">
        <w:rPr>
          <w:rFonts w:ascii="Arial" w:hAnsi="Arial" w:cs="Arial"/>
          <w:sz w:val="24"/>
          <w:szCs w:val="24"/>
        </w:rPr>
        <w:t xml:space="preserve"> which would be powered from human walking motion. He and his group collected acceleration data from male </w:t>
      </w:r>
      <w:r w:rsidRPr="00686B85">
        <w:rPr>
          <w:rFonts w:ascii="Arial" w:hAnsi="Arial" w:cs="Arial"/>
          <w:sz w:val="24"/>
          <w:szCs w:val="24"/>
        </w:rPr>
        <w:lastRenderedPageBreak/>
        <w:t>test subject who were walking on a treadmill. The data was fed into a time-domain model of the generator to determine to output power available. They found that for a proof mass of 1 g and 5mm’s available for internal displacement, the power outputs were as high as 200W were calculated. The proof mass is the mass that is mounted to the spring inside of the actually generator.</w:t>
      </w:r>
    </w:p>
    <w:p w:rsidR="002409A9" w:rsidRPr="00686B85" w:rsidRDefault="00074748" w:rsidP="00E33CDA">
      <w:pPr>
        <w:pStyle w:val="Heading3"/>
        <w:rPr>
          <w:rFonts w:ascii="Arial" w:eastAsiaTheme="minorEastAsia" w:hAnsi="Arial" w:cs="Arial"/>
          <w:sz w:val="24"/>
          <w:szCs w:val="24"/>
        </w:rPr>
      </w:pPr>
      <w:bookmarkStart w:id="60" w:name="_Toc260505366"/>
      <w:r w:rsidRPr="00686B85">
        <w:rPr>
          <w:rFonts w:ascii="Arial" w:eastAsiaTheme="minorEastAsia" w:hAnsi="Arial" w:cs="Arial"/>
          <w:sz w:val="24"/>
          <w:szCs w:val="24"/>
        </w:rPr>
        <w:t>Ways to store the harvested e</w:t>
      </w:r>
      <w:r w:rsidR="002409A9" w:rsidRPr="00686B85">
        <w:rPr>
          <w:rFonts w:ascii="Arial" w:eastAsiaTheme="minorEastAsia" w:hAnsi="Arial" w:cs="Arial"/>
          <w:sz w:val="24"/>
          <w:szCs w:val="24"/>
        </w:rPr>
        <w:t>nergy</w:t>
      </w:r>
      <w:bookmarkEnd w:id="60"/>
    </w:p>
    <w:p w:rsidR="002409A9" w:rsidRPr="00686B85" w:rsidRDefault="002409A9" w:rsidP="00E33CDA">
      <w:pPr>
        <w:keepNext/>
        <w:spacing w:after="0" w:line="240" w:lineRule="auto"/>
        <w:jc w:val="both"/>
        <w:rPr>
          <w:rFonts w:ascii="Arial" w:eastAsiaTheme="minorEastAsia" w:hAnsi="Arial" w:cs="Arial"/>
          <w:sz w:val="24"/>
          <w:szCs w:val="24"/>
          <w:u w:val="single"/>
        </w:rPr>
      </w:pPr>
    </w:p>
    <w:p w:rsidR="00611F3C" w:rsidRPr="00686B85" w:rsidRDefault="00611F3C" w:rsidP="00E33CDA">
      <w:pPr>
        <w:keepNext/>
        <w:spacing w:after="0" w:line="240" w:lineRule="auto"/>
        <w:jc w:val="both"/>
        <w:rPr>
          <w:rFonts w:ascii="Arial" w:eastAsiaTheme="minorEastAsia" w:hAnsi="Arial" w:cs="Arial"/>
          <w:sz w:val="24"/>
          <w:szCs w:val="24"/>
        </w:rPr>
      </w:pPr>
      <w:r w:rsidRPr="00686B85">
        <w:rPr>
          <w:rFonts w:ascii="Arial" w:eastAsiaTheme="minorEastAsia" w:hAnsi="Arial" w:cs="Arial"/>
          <w:sz w:val="24"/>
          <w:szCs w:val="24"/>
        </w:rPr>
        <w:t xml:space="preserve">Choosing </w:t>
      </w:r>
      <w:r w:rsidR="005A25CB" w:rsidRPr="00686B85">
        <w:rPr>
          <w:rFonts w:ascii="Arial" w:eastAsiaTheme="minorEastAsia" w:hAnsi="Arial" w:cs="Arial"/>
          <w:sz w:val="24"/>
          <w:szCs w:val="24"/>
        </w:rPr>
        <w:t>the</w:t>
      </w:r>
      <w:r w:rsidRPr="00686B85">
        <w:rPr>
          <w:rFonts w:ascii="Arial" w:eastAsiaTheme="minorEastAsia" w:hAnsi="Arial" w:cs="Arial"/>
          <w:sz w:val="24"/>
          <w:szCs w:val="24"/>
        </w:rPr>
        <w:t xml:space="preserve"> </w:t>
      </w:r>
      <w:r w:rsidR="00491167" w:rsidRPr="00686B85">
        <w:rPr>
          <w:rFonts w:ascii="Arial" w:eastAsiaTheme="minorEastAsia" w:hAnsi="Arial" w:cs="Arial"/>
          <w:sz w:val="24"/>
          <w:szCs w:val="24"/>
        </w:rPr>
        <w:t>optimal</w:t>
      </w:r>
      <w:r w:rsidRPr="00686B85">
        <w:rPr>
          <w:rFonts w:ascii="Arial" w:eastAsiaTheme="minorEastAsia" w:hAnsi="Arial" w:cs="Arial"/>
          <w:sz w:val="24"/>
          <w:szCs w:val="24"/>
        </w:rPr>
        <w:t xml:space="preserve"> way of storing the converted power depends on which type of transduction method is utilized for the project. One choice for the UCF is to have a separate unit aside from the main box which </w:t>
      </w:r>
      <w:r w:rsidR="00491167" w:rsidRPr="00686B85">
        <w:rPr>
          <w:rFonts w:ascii="Arial" w:eastAsiaTheme="minorEastAsia" w:hAnsi="Arial" w:cs="Arial"/>
          <w:sz w:val="24"/>
          <w:szCs w:val="24"/>
        </w:rPr>
        <w:t>could be attached to the users shoe or wrist</w:t>
      </w:r>
      <w:r w:rsidR="005A25CB" w:rsidRPr="00686B85">
        <w:rPr>
          <w:rFonts w:ascii="Arial" w:eastAsiaTheme="minorEastAsia" w:hAnsi="Arial" w:cs="Arial"/>
          <w:sz w:val="24"/>
          <w:szCs w:val="24"/>
        </w:rPr>
        <w:t xml:space="preserve"> or another high movement area on the body</w:t>
      </w:r>
      <w:r w:rsidR="00491167" w:rsidRPr="00686B85">
        <w:rPr>
          <w:rFonts w:ascii="Arial" w:eastAsiaTheme="minorEastAsia" w:hAnsi="Arial" w:cs="Arial"/>
          <w:sz w:val="24"/>
          <w:szCs w:val="24"/>
        </w:rPr>
        <w:t>, where more power is accessi</w:t>
      </w:r>
      <w:r w:rsidR="005A25CB" w:rsidRPr="00686B85">
        <w:rPr>
          <w:rFonts w:ascii="Arial" w:eastAsiaTheme="minorEastAsia" w:hAnsi="Arial" w:cs="Arial"/>
          <w:sz w:val="24"/>
          <w:szCs w:val="24"/>
        </w:rPr>
        <w:t xml:space="preserve">ble, then periodically attach it </w:t>
      </w:r>
      <w:r w:rsidR="00491167" w:rsidRPr="00686B85">
        <w:rPr>
          <w:rFonts w:ascii="Arial" w:eastAsiaTheme="minorEastAsia" w:hAnsi="Arial" w:cs="Arial"/>
          <w:sz w:val="24"/>
          <w:szCs w:val="24"/>
        </w:rPr>
        <w:t>to the main UCF unit. In this case, a capacitor might be useful</w:t>
      </w:r>
      <w:r w:rsidR="005A25CB" w:rsidRPr="00686B85">
        <w:rPr>
          <w:rFonts w:ascii="Arial" w:eastAsiaTheme="minorEastAsia" w:hAnsi="Arial" w:cs="Arial"/>
          <w:sz w:val="24"/>
          <w:szCs w:val="24"/>
        </w:rPr>
        <w:t xml:space="preserve"> in order to store the harnessed energy</w:t>
      </w:r>
      <w:r w:rsidR="00491167" w:rsidRPr="00686B85">
        <w:rPr>
          <w:rFonts w:ascii="Arial" w:eastAsiaTheme="minorEastAsia" w:hAnsi="Arial" w:cs="Arial"/>
          <w:sz w:val="24"/>
          <w:szCs w:val="24"/>
        </w:rPr>
        <w:t>, and then when attached to the main unit the stored power is transferred to another capacitor which could solely power the MCU. Sensors will also be a necessary part of this</w:t>
      </w:r>
      <w:r w:rsidR="00D502B9" w:rsidRPr="00686B85">
        <w:rPr>
          <w:rFonts w:ascii="Arial" w:eastAsiaTheme="minorEastAsia" w:hAnsi="Arial" w:cs="Arial"/>
          <w:sz w:val="24"/>
          <w:szCs w:val="24"/>
        </w:rPr>
        <w:t xml:space="preserve"> project in order to allow the d</w:t>
      </w:r>
      <w:r w:rsidR="00491167" w:rsidRPr="00686B85">
        <w:rPr>
          <w:rFonts w:ascii="Arial" w:eastAsiaTheme="minorEastAsia" w:hAnsi="Arial" w:cs="Arial"/>
          <w:sz w:val="24"/>
          <w:szCs w:val="24"/>
        </w:rPr>
        <w:t>isplay</w:t>
      </w:r>
      <w:r w:rsidR="00D502B9" w:rsidRPr="00686B85">
        <w:rPr>
          <w:rFonts w:ascii="Arial" w:eastAsiaTheme="minorEastAsia" w:hAnsi="Arial" w:cs="Arial"/>
          <w:sz w:val="24"/>
          <w:szCs w:val="24"/>
        </w:rPr>
        <w:t xml:space="preserve"> on the main unit</w:t>
      </w:r>
      <w:r w:rsidR="00491167" w:rsidRPr="00686B85">
        <w:rPr>
          <w:rFonts w:ascii="Arial" w:eastAsiaTheme="minorEastAsia" w:hAnsi="Arial" w:cs="Arial"/>
          <w:sz w:val="24"/>
          <w:szCs w:val="24"/>
        </w:rPr>
        <w:t xml:space="preserve"> to accurately relay information about the </w:t>
      </w:r>
      <w:r w:rsidR="00756B53" w:rsidRPr="00686B85">
        <w:rPr>
          <w:rFonts w:ascii="Arial" w:eastAsiaTheme="minorEastAsia" w:hAnsi="Arial" w:cs="Arial"/>
          <w:sz w:val="24"/>
          <w:szCs w:val="24"/>
        </w:rPr>
        <w:t>unit’s</w:t>
      </w:r>
      <w:r w:rsidR="00491167" w:rsidRPr="00686B85">
        <w:rPr>
          <w:rFonts w:ascii="Arial" w:eastAsiaTheme="minorEastAsia" w:hAnsi="Arial" w:cs="Arial"/>
          <w:sz w:val="24"/>
          <w:szCs w:val="24"/>
        </w:rPr>
        <w:t xml:space="preserve"> power consumption and </w:t>
      </w:r>
      <w:r w:rsidR="00D502B9" w:rsidRPr="00686B85">
        <w:rPr>
          <w:rFonts w:ascii="Arial" w:eastAsiaTheme="minorEastAsia" w:hAnsi="Arial" w:cs="Arial"/>
          <w:sz w:val="24"/>
          <w:szCs w:val="24"/>
        </w:rPr>
        <w:t xml:space="preserve">current </w:t>
      </w:r>
      <w:r w:rsidR="00491167" w:rsidRPr="00686B85">
        <w:rPr>
          <w:rFonts w:ascii="Arial" w:eastAsiaTheme="minorEastAsia" w:hAnsi="Arial" w:cs="Arial"/>
          <w:sz w:val="24"/>
          <w:szCs w:val="24"/>
        </w:rPr>
        <w:t>battery capacity. These sensors could be charged with MEMS devices. This would allow the sensors to be independent of the battery and not c</w:t>
      </w:r>
      <w:r w:rsidR="00756B53" w:rsidRPr="00686B85">
        <w:rPr>
          <w:rFonts w:ascii="Arial" w:eastAsiaTheme="minorEastAsia" w:hAnsi="Arial" w:cs="Arial"/>
          <w:sz w:val="24"/>
          <w:szCs w:val="24"/>
        </w:rPr>
        <w:t>onsume extra power which would take away from the focus of the project</w:t>
      </w:r>
      <w:r w:rsidR="00D502B9" w:rsidRPr="00686B85">
        <w:rPr>
          <w:rFonts w:ascii="Arial" w:eastAsiaTheme="minorEastAsia" w:hAnsi="Arial" w:cs="Arial"/>
          <w:sz w:val="24"/>
          <w:szCs w:val="24"/>
        </w:rPr>
        <w:t xml:space="preserve"> of charging the user’s electronics</w:t>
      </w:r>
      <w:r w:rsidR="00756B53" w:rsidRPr="00686B85">
        <w:rPr>
          <w:rFonts w:ascii="Arial" w:eastAsiaTheme="minorEastAsia" w:hAnsi="Arial" w:cs="Arial"/>
          <w:sz w:val="24"/>
          <w:szCs w:val="24"/>
        </w:rPr>
        <w:t>. If it is determined that a separate unit that attaches to the shoe is over</w:t>
      </w:r>
      <w:r w:rsidR="00D502B9" w:rsidRPr="00686B85">
        <w:rPr>
          <w:rFonts w:ascii="Arial" w:eastAsiaTheme="minorEastAsia" w:hAnsi="Arial" w:cs="Arial"/>
          <w:sz w:val="24"/>
          <w:szCs w:val="24"/>
        </w:rPr>
        <w:t>ly</w:t>
      </w:r>
      <w:r w:rsidR="00756B53" w:rsidRPr="00686B85">
        <w:rPr>
          <w:rFonts w:ascii="Arial" w:eastAsiaTheme="minorEastAsia" w:hAnsi="Arial" w:cs="Arial"/>
          <w:sz w:val="24"/>
          <w:szCs w:val="24"/>
        </w:rPr>
        <w:t xml:space="preserve"> complicated for the user to use and doesn’t supply a significant difference in power compared to a transducer that could be place in the main UCF unit itself, then an Electromagnetic Transducer might be the most promising and optimal choice. Most likely it could trickle charge a battery but it may also charge a capacitor. The following paragraphs will cover these different alternatives specific to this project and weigh the pros and cons of each.</w:t>
      </w:r>
      <w:r w:rsidR="00D502B9" w:rsidRPr="00686B85">
        <w:rPr>
          <w:rFonts w:ascii="Arial" w:eastAsiaTheme="minorEastAsia" w:hAnsi="Arial" w:cs="Arial"/>
          <w:sz w:val="24"/>
          <w:szCs w:val="24"/>
        </w:rPr>
        <w:t xml:space="preserve"> </w:t>
      </w:r>
    </w:p>
    <w:p w:rsidR="00D502B9" w:rsidRPr="00686B85" w:rsidRDefault="00D502B9" w:rsidP="001D3B40">
      <w:pPr>
        <w:spacing w:after="0" w:line="240" w:lineRule="auto"/>
        <w:jc w:val="both"/>
        <w:rPr>
          <w:rFonts w:ascii="Arial" w:eastAsiaTheme="minorEastAsia" w:hAnsi="Arial" w:cs="Arial"/>
          <w:sz w:val="24"/>
          <w:szCs w:val="24"/>
        </w:rPr>
      </w:pPr>
    </w:p>
    <w:p w:rsidR="003D3E17" w:rsidRPr="00686B85" w:rsidRDefault="00641E06" w:rsidP="001D3B40">
      <w:pPr>
        <w:spacing w:after="0" w:line="240" w:lineRule="auto"/>
        <w:jc w:val="both"/>
        <w:rPr>
          <w:rFonts w:ascii="Arial" w:eastAsiaTheme="minorEastAsia" w:hAnsi="Arial" w:cs="Arial"/>
          <w:sz w:val="24"/>
          <w:szCs w:val="24"/>
        </w:rPr>
      </w:pPr>
      <w:r w:rsidRPr="00686B85">
        <w:rPr>
          <w:rFonts w:ascii="Arial" w:eastAsiaTheme="minorEastAsia" w:hAnsi="Arial" w:cs="Arial"/>
          <w:sz w:val="24"/>
          <w:szCs w:val="24"/>
          <w:u w:val="single"/>
        </w:rPr>
        <w:softHyphen/>
      </w:r>
      <w:r w:rsidRPr="00686B85">
        <w:rPr>
          <w:rFonts w:ascii="Arial" w:eastAsiaTheme="minorEastAsia" w:hAnsi="Arial" w:cs="Arial"/>
          <w:sz w:val="24"/>
          <w:szCs w:val="24"/>
        </w:rPr>
        <w:t>There are several choices to be made if an electromagnetic generator is implemented inside the UCF. One of these major decisions is deciding how to store the energy. First, if the generator is placed inside the unit, it can either be wired to the main battery or in a separate battery that is solely powering the PIC, LCD and ADC’s. If it is determined that the kinetic power output is capable of powering these components (the PIC, LCD, and ADC</w:t>
      </w:r>
      <w:r w:rsidR="005426F5" w:rsidRPr="00686B85">
        <w:rPr>
          <w:rFonts w:ascii="Arial" w:eastAsiaTheme="minorEastAsia" w:hAnsi="Arial" w:cs="Arial"/>
          <w:sz w:val="24"/>
          <w:szCs w:val="24"/>
        </w:rPr>
        <w:t>’s</w:t>
      </w:r>
      <w:r w:rsidRPr="00686B85">
        <w:rPr>
          <w:rFonts w:ascii="Arial" w:eastAsiaTheme="minorEastAsia" w:hAnsi="Arial" w:cs="Arial"/>
          <w:sz w:val="24"/>
          <w:szCs w:val="24"/>
        </w:rPr>
        <w:t>) then having a separate power supply for them seems to be a better choice. If it is determined that it would not accomplish thi</w:t>
      </w:r>
      <w:r w:rsidR="00C52CCC" w:rsidRPr="00686B85">
        <w:rPr>
          <w:rFonts w:ascii="Arial" w:eastAsiaTheme="minorEastAsia" w:hAnsi="Arial" w:cs="Arial"/>
          <w:sz w:val="24"/>
          <w:szCs w:val="24"/>
        </w:rPr>
        <w:t xml:space="preserve">s task, then the kinetic power output could be wired directly to the main battery. If the power output is found to be </w:t>
      </w:r>
      <w:r w:rsidR="005426F5" w:rsidRPr="00686B85">
        <w:rPr>
          <w:rFonts w:ascii="Arial" w:eastAsiaTheme="minorEastAsia" w:hAnsi="Arial" w:cs="Arial"/>
          <w:sz w:val="24"/>
          <w:szCs w:val="24"/>
        </w:rPr>
        <w:t>able</w:t>
      </w:r>
      <w:r w:rsidR="00FE549C" w:rsidRPr="00686B85">
        <w:rPr>
          <w:rFonts w:ascii="Arial" w:eastAsiaTheme="minorEastAsia" w:hAnsi="Arial" w:cs="Arial"/>
          <w:sz w:val="24"/>
          <w:szCs w:val="24"/>
        </w:rPr>
        <w:t xml:space="preserve"> to power the PIC, LCD and ADC’s</w:t>
      </w:r>
      <w:r w:rsidR="00C52CCC" w:rsidRPr="00686B85">
        <w:rPr>
          <w:rFonts w:ascii="Arial" w:eastAsiaTheme="minorEastAsia" w:hAnsi="Arial" w:cs="Arial"/>
          <w:sz w:val="24"/>
          <w:szCs w:val="24"/>
        </w:rPr>
        <w:t>, but n</w:t>
      </w:r>
      <w:r w:rsidR="00E61368">
        <w:rPr>
          <w:rFonts w:ascii="Arial" w:eastAsiaTheme="minorEastAsia" w:hAnsi="Arial" w:cs="Arial"/>
          <w:sz w:val="24"/>
          <w:szCs w:val="24"/>
        </w:rPr>
        <w:t>ot continuously, then a switch w</w:t>
      </w:r>
      <w:r w:rsidR="00C52CCC" w:rsidRPr="00686B85">
        <w:rPr>
          <w:rFonts w:ascii="Arial" w:eastAsiaTheme="minorEastAsia" w:hAnsi="Arial" w:cs="Arial"/>
          <w:sz w:val="24"/>
          <w:szCs w:val="24"/>
        </w:rPr>
        <w:t>ould need to be implemented between the two batteries and switch from the sub battery (kinetic output) to the main battery when the sub battery</w:t>
      </w:r>
      <w:r w:rsidR="005426F5" w:rsidRPr="00686B85">
        <w:rPr>
          <w:rFonts w:ascii="Arial" w:eastAsiaTheme="minorEastAsia" w:hAnsi="Arial" w:cs="Arial"/>
          <w:sz w:val="24"/>
          <w:szCs w:val="24"/>
        </w:rPr>
        <w:t xml:space="preserve"> has insufficient output to power the components. </w:t>
      </w:r>
      <w:r w:rsidR="00C52CCC" w:rsidRPr="00686B85">
        <w:rPr>
          <w:rFonts w:ascii="Arial" w:eastAsiaTheme="minorEastAsia" w:hAnsi="Arial" w:cs="Arial"/>
          <w:sz w:val="24"/>
          <w:szCs w:val="24"/>
        </w:rPr>
        <w:t xml:space="preserve"> </w:t>
      </w:r>
      <w:r w:rsidR="00E61368">
        <w:rPr>
          <w:rFonts w:ascii="Arial" w:eastAsiaTheme="minorEastAsia" w:hAnsi="Arial" w:cs="Arial"/>
          <w:sz w:val="24"/>
          <w:szCs w:val="24"/>
        </w:rPr>
        <w:t>This can be done through hardware or software.</w:t>
      </w:r>
    </w:p>
    <w:p w:rsidR="0051010F" w:rsidRDefault="00484772" w:rsidP="00484772">
      <w:pPr>
        <w:spacing w:after="0" w:line="240" w:lineRule="auto"/>
        <w:jc w:val="both"/>
        <w:rPr>
          <w:rFonts w:ascii="Arial" w:eastAsiaTheme="minorEastAsia" w:hAnsi="Arial" w:cs="Arial"/>
          <w:sz w:val="24"/>
          <w:szCs w:val="24"/>
        </w:rPr>
      </w:pPr>
      <w:r w:rsidRPr="00686B85">
        <w:rPr>
          <w:rFonts w:ascii="Arial" w:eastAsiaTheme="minorEastAsia" w:hAnsi="Arial" w:cs="Arial"/>
          <w:sz w:val="24"/>
          <w:szCs w:val="24"/>
        </w:rPr>
        <w:t xml:space="preserve">A </w:t>
      </w:r>
      <w:r w:rsidR="00A9090A">
        <w:rPr>
          <w:rFonts w:ascii="Arial" w:eastAsiaTheme="minorEastAsia" w:hAnsi="Arial" w:cs="Arial"/>
          <w:sz w:val="24"/>
          <w:szCs w:val="24"/>
        </w:rPr>
        <w:t>super</w:t>
      </w:r>
      <w:r w:rsidRPr="00686B85">
        <w:rPr>
          <w:rFonts w:ascii="Arial" w:eastAsiaTheme="minorEastAsia" w:hAnsi="Arial" w:cs="Arial"/>
          <w:sz w:val="24"/>
          <w:szCs w:val="24"/>
        </w:rPr>
        <w:t xml:space="preserve">capacitor may also be a </w:t>
      </w:r>
      <w:r w:rsidR="002F1D81" w:rsidRPr="00686B85">
        <w:rPr>
          <w:rFonts w:ascii="Arial" w:eastAsiaTheme="minorEastAsia" w:hAnsi="Arial" w:cs="Arial"/>
          <w:sz w:val="24"/>
          <w:szCs w:val="24"/>
        </w:rPr>
        <w:t>good</w:t>
      </w:r>
      <w:r w:rsidR="00ED5908" w:rsidRPr="00686B85">
        <w:rPr>
          <w:rFonts w:ascii="Arial" w:eastAsiaTheme="minorEastAsia" w:hAnsi="Arial" w:cs="Arial"/>
          <w:sz w:val="24"/>
          <w:szCs w:val="24"/>
        </w:rPr>
        <w:t xml:space="preserve"> </w:t>
      </w:r>
      <w:r w:rsidRPr="00686B85">
        <w:rPr>
          <w:rFonts w:ascii="Arial" w:eastAsiaTheme="minorEastAsia" w:hAnsi="Arial" w:cs="Arial"/>
          <w:sz w:val="24"/>
          <w:szCs w:val="24"/>
        </w:rPr>
        <w:t>candida</w:t>
      </w:r>
      <w:r w:rsidR="00ED5908" w:rsidRPr="00686B85">
        <w:rPr>
          <w:rFonts w:ascii="Arial" w:eastAsiaTheme="minorEastAsia" w:hAnsi="Arial" w:cs="Arial"/>
          <w:sz w:val="24"/>
          <w:szCs w:val="24"/>
        </w:rPr>
        <w:t>te for storing the power in lieu</w:t>
      </w:r>
      <w:r w:rsidRPr="00686B85">
        <w:rPr>
          <w:rFonts w:ascii="Arial" w:eastAsiaTheme="minorEastAsia" w:hAnsi="Arial" w:cs="Arial"/>
          <w:sz w:val="24"/>
          <w:szCs w:val="24"/>
        </w:rPr>
        <w:t xml:space="preserve"> of a second battery. This could lo</w:t>
      </w:r>
      <w:r w:rsidR="00ED5908" w:rsidRPr="00686B85">
        <w:rPr>
          <w:rFonts w:ascii="Arial" w:eastAsiaTheme="minorEastAsia" w:hAnsi="Arial" w:cs="Arial"/>
          <w:sz w:val="24"/>
          <w:szCs w:val="24"/>
        </w:rPr>
        <w:t>wer the cost of each UCF unit</w:t>
      </w:r>
      <w:r w:rsidR="002F1D81" w:rsidRPr="00686B85">
        <w:rPr>
          <w:rFonts w:ascii="Arial" w:eastAsiaTheme="minorEastAsia" w:hAnsi="Arial" w:cs="Arial"/>
          <w:sz w:val="24"/>
          <w:szCs w:val="24"/>
        </w:rPr>
        <w:t xml:space="preserve"> if the cost of a capacitor is significantly cheaper than a battery</w:t>
      </w:r>
      <w:r w:rsidR="00ED5908" w:rsidRPr="00686B85">
        <w:rPr>
          <w:rFonts w:ascii="Arial" w:eastAsiaTheme="minorEastAsia" w:hAnsi="Arial" w:cs="Arial"/>
          <w:sz w:val="24"/>
          <w:szCs w:val="24"/>
        </w:rPr>
        <w:t>.</w:t>
      </w:r>
      <w:r w:rsidR="002F1D81" w:rsidRPr="00686B85">
        <w:rPr>
          <w:rFonts w:ascii="Arial" w:eastAsiaTheme="minorEastAsia" w:hAnsi="Arial" w:cs="Arial"/>
          <w:sz w:val="24"/>
          <w:szCs w:val="24"/>
        </w:rPr>
        <w:t xml:space="preserve">  </w:t>
      </w:r>
      <w:r w:rsidR="00E61368">
        <w:rPr>
          <w:rFonts w:ascii="Arial" w:eastAsiaTheme="minorEastAsia" w:hAnsi="Arial" w:cs="Arial"/>
          <w:sz w:val="24"/>
          <w:szCs w:val="24"/>
        </w:rPr>
        <w:t xml:space="preserve">There are a couple disadvantages to using a capacitor, however. The energy density is considerably lower than that of a battery. Also, wiring and building the design would be far </w:t>
      </w:r>
      <w:r w:rsidR="00E61368">
        <w:rPr>
          <w:rFonts w:ascii="Arial" w:eastAsiaTheme="minorEastAsia" w:hAnsi="Arial" w:cs="Arial"/>
          <w:sz w:val="24"/>
          <w:szCs w:val="24"/>
        </w:rPr>
        <w:lastRenderedPageBreak/>
        <w:t>more complicated to build and contain many more switching controls which could even eat up and waste energy. Capacitors also have a higher discharge rate than batteries. A few pro’s to implementing a supercapacitor instead of a battery is the longer life span that the capacitor inherits</w:t>
      </w:r>
      <w:r w:rsidR="00A9090A">
        <w:rPr>
          <w:rFonts w:ascii="Arial" w:eastAsiaTheme="minorEastAsia" w:hAnsi="Arial" w:cs="Arial"/>
          <w:sz w:val="24"/>
          <w:szCs w:val="24"/>
        </w:rPr>
        <w:t xml:space="preserve"> and the lower cost</w:t>
      </w:r>
      <w:r w:rsidR="00E61368">
        <w:rPr>
          <w:rFonts w:ascii="Arial" w:eastAsiaTheme="minorEastAsia" w:hAnsi="Arial" w:cs="Arial"/>
          <w:sz w:val="24"/>
          <w:szCs w:val="24"/>
        </w:rPr>
        <w:t xml:space="preserve">. </w:t>
      </w:r>
    </w:p>
    <w:p w:rsidR="00484772" w:rsidRPr="00686B85" w:rsidRDefault="00457CCB" w:rsidP="00E33CDA">
      <w:pPr>
        <w:pStyle w:val="Heading3"/>
        <w:rPr>
          <w:rFonts w:ascii="Arial" w:eastAsiaTheme="minorEastAsia" w:hAnsi="Arial" w:cs="Arial"/>
          <w:sz w:val="24"/>
          <w:szCs w:val="24"/>
        </w:rPr>
      </w:pPr>
      <w:bookmarkStart w:id="61" w:name="_Toc260505367"/>
      <w:r>
        <w:rPr>
          <w:rFonts w:ascii="Arial" w:eastAsiaTheme="minorEastAsia" w:hAnsi="Arial" w:cs="Arial"/>
          <w:sz w:val="24"/>
          <w:szCs w:val="24"/>
        </w:rPr>
        <w:t>Additional Issues to be C</w:t>
      </w:r>
      <w:r w:rsidR="00484772" w:rsidRPr="00686B85">
        <w:rPr>
          <w:rFonts w:ascii="Arial" w:eastAsiaTheme="minorEastAsia" w:hAnsi="Arial" w:cs="Arial"/>
          <w:sz w:val="24"/>
          <w:szCs w:val="24"/>
        </w:rPr>
        <w:t>onsidered</w:t>
      </w:r>
      <w:bookmarkEnd w:id="61"/>
    </w:p>
    <w:p w:rsidR="000A1964" w:rsidRPr="00686B85" w:rsidRDefault="000A1964" w:rsidP="00E33CDA">
      <w:pPr>
        <w:keepNext/>
        <w:spacing w:after="0" w:line="240" w:lineRule="auto"/>
        <w:jc w:val="both"/>
        <w:rPr>
          <w:rFonts w:ascii="Arial" w:eastAsiaTheme="minorEastAsia" w:hAnsi="Arial" w:cs="Arial"/>
          <w:sz w:val="24"/>
          <w:szCs w:val="24"/>
          <w:u w:val="single"/>
        </w:rPr>
      </w:pPr>
    </w:p>
    <w:p w:rsidR="00223088" w:rsidRDefault="00C52CCC" w:rsidP="00E33CDA">
      <w:pPr>
        <w:keepNext/>
        <w:spacing w:after="0" w:line="240" w:lineRule="auto"/>
        <w:jc w:val="both"/>
        <w:rPr>
          <w:rFonts w:ascii="Arial" w:eastAsiaTheme="minorEastAsia" w:hAnsi="Arial" w:cs="Arial"/>
          <w:sz w:val="24"/>
          <w:szCs w:val="24"/>
        </w:rPr>
      </w:pPr>
      <w:r w:rsidRPr="00686B85">
        <w:rPr>
          <w:rFonts w:ascii="Arial" w:eastAsiaTheme="minorEastAsia" w:hAnsi="Arial" w:cs="Arial"/>
          <w:sz w:val="24"/>
          <w:szCs w:val="24"/>
        </w:rPr>
        <w:t xml:space="preserve">Another factor that needs to be </w:t>
      </w:r>
      <w:r w:rsidR="002B53E1" w:rsidRPr="00686B85">
        <w:rPr>
          <w:rFonts w:ascii="Arial" w:eastAsiaTheme="minorEastAsia" w:hAnsi="Arial" w:cs="Arial"/>
          <w:sz w:val="24"/>
          <w:szCs w:val="24"/>
        </w:rPr>
        <w:t>weighed</w:t>
      </w:r>
      <w:r w:rsidRPr="00686B85">
        <w:rPr>
          <w:rFonts w:ascii="Arial" w:eastAsiaTheme="minorEastAsia" w:hAnsi="Arial" w:cs="Arial"/>
          <w:sz w:val="24"/>
          <w:szCs w:val="24"/>
        </w:rPr>
        <w:t xml:space="preserve"> </w:t>
      </w:r>
      <w:r w:rsidR="00ED5908" w:rsidRPr="00686B85">
        <w:rPr>
          <w:rFonts w:ascii="Arial" w:eastAsiaTheme="minorEastAsia" w:hAnsi="Arial" w:cs="Arial"/>
          <w:sz w:val="24"/>
          <w:szCs w:val="24"/>
        </w:rPr>
        <w:t>i</w:t>
      </w:r>
      <w:r w:rsidRPr="00686B85">
        <w:rPr>
          <w:rFonts w:ascii="Arial" w:eastAsiaTheme="minorEastAsia" w:hAnsi="Arial" w:cs="Arial"/>
          <w:sz w:val="24"/>
          <w:szCs w:val="24"/>
        </w:rPr>
        <w:t xml:space="preserve">s the cost of having two batteries instead of just the one main battery. </w:t>
      </w:r>
      <w:r w:rsidR="003D3E17" w:rsidRPr="00686B85">
        <w:rPr>
          <w:rFonts w:ascii="Arial" w:eastAsiaTheme="minorEastAsia" w:hAnsi="Arial" w:cs="Arial"/>
          <w:sz w:val="24"/>
          <w:szCs w:val="24"/>
        </w:rPr>
        <w:t xml:space="preserve">A battery can cost anywhere from </w:t>
      </w:r>
      <w:r w:rsidR="00A9090A">
        <w:rPr>
          <w:rFonts w:ascii="Arial" w:eastAsiaTheme="minorEastAsia" w:hAnsi="Arial" w:cs="Arial"/>
          <w:sz w:val="24"/>
          <w:szCs w:val="24"/>
        </w:rPr>
        <w:t>$20-$60</w:t>
      </w:r>
      <w:r w:rsidR="003D3E17" w:rsidRPr="00686B85">
        <w:rPr>
          <w:rFonts w:ascii="Arial" w:eastAsiaTheme="minorEastAsia" w:hAnsi="Arial" w:cs="Arial"/>
          <w:sz w:val="24"/>
          <w:szCs w:val="24"/>
        </w:rPr>
        <w:t xml:space="preserve">.  </w:t>
      </w:r>
      <w:r w:rsidRPr="00686B85">
        <w:rPr>
          <w:rFonts w:ascii="Arial" w:eastAsiaTheme="minorEastAsia" w:hAnsi="Arial" w:cs="Arial"/>
          <w:sz w:val="24"/>
          <w:szCs w:val="24"/>
        </w:rPr>
        <w:t xml:space="preserve">Also the weight and size of the batteries should be </w:t>
      </w:r>
      <w:r w:rsidR="002B53E1" w:rsidRPr="00686B85">
        <w:rPr>
          <w:rFonts w:ascii="Arial" w:eastAsiaTheme="minorEastAsia" w:hAnsi="Arial" w:cs="Arial"/>
          <w:sz w:val="24"/>
          <w:szCs w:val="24"/>
        </w:rPr>
        <w:t>considered</w:t>
      </w:r>
      <w:r w:rsidRPr="00686B85">
        <w:rPr>
          <w:rFonts w:ascii="Arial" w:eastAsiaTheme="minorEastAsia" w:hAnsi="Arial" w:cs="Arial"/>
          <w:sz w:val="24"/>
          <w:szCs w:val="24"/>
        </w:rPr>
        <w:t>.</w:t>
      </w:r>
      <w:r w:rsidR="003D3E17" w:rsidRPr="00686B85">
        <w:rPr>
          <w:rFonts w:ascii="Arial" w:eastAsiaTheme="minorEastAsia" w:hAnsi="Arial" w:cs="Arial"/>
          <w:sz w:val="24"/>
          <w:szCs w:val="24"/>
        </w:rPr>
        <w:t xml:space="preserve"> A battery only</w:t>
      </w:r>
      <w:r w:rsidR="00A9090A">
        <w:rPr>
          <w:rFonts w:ascii="Arial" w:eastAsiaTheme="minorEastAsia" w:hAnsi="Arial" w:cs="Arial"/>
          <w:sz w:val="24"/>
          <w:szCs w:val="24"/>
        </w:rPr>
        <w:t xml:space="preserve"> weighs about 170g</w:t>
      </w:r>
      <w:r w:rsidR="003D3E17" w:rsidRPr="00686B85">
        <w:rPr>
          <w:rFonts w:ascii="Arial" w:eastAsiaTheme="minorEastAsia" w:hAnsi="Arial" w:cs="Arial"/>
          <w:sz w:val="24"/>
          <w:szCs w:val="24"/>
        </w:rPr>
        <w:t>. This seems to be a feasible number and the user shouldn’t have a problem</w:t>
      </w:r>
      <w:r w:rsidR="00A9090A">
        <w:rPr>
          <w:rFonts w:ascii="Arial" w:eastAsiaTheme="minorEastAsia" w:hAnsi="Arial" w:cs="Arial"/>
          <w:sz w:val="24"/>
          <w:szCs w:val="24"/>
        </w:rPr>
        <w:t xml:space="preserve"> carrying the extra weight. The </w:t>
      </w:r>
      <w:r w:rsidR="003D3E17" w:rsidRPr="00686B85">
        <w:rPr>
          <w:rFonts w:ascii="Arial" w:eastAsiaTheme="minorEastAsia" w:hAnsi="Arial" w:cs="Arial"/>
          <w:sz w:val="24"/>
          <w:szCs w:val="24"/>
        </w:rPr>
        <w:t xml:space="preserve">battery </w:t>
      </w:r>
      <w:r w:rsidR="00A9090A">
        <w:rPr>
          <w:rFonts w:ascii="Arial" w:eastAsiaTheme="minorEastAsia" w:hAnsi="Arial" w:cs="Arial"/>
          <w:sz w:val="24"/>
          <w:szCs w:val="24"/>
        </w:rPr>
        <w:t xml:space="preserve">will be about </w:t>
      </w:r>
      <w:r w:rsidR="00A9090A" w:rsidRPr="00A9090A">
        <w:rPr>
          <w:rFonts w:ascii="Arial" w:hAnsi="Arial" w:cs="Arial"/>
          <w:color w:val="000000"/>
          <w:sz w:val="24"/>
          <w:szCs w:val="24"/>
        </w:rPr>
        <w:t>76mmx 73mmx 24mm</w:t>
      </w:r>
      <w:r w:rsidR="00A9090A">
        <w:rPr>
          <w:rFonts w:ascii="Arial" w:hAnsi="Arial" w:cs="Arial"/>
          <w:color w:val="000000"/>
          <w:sz w:val="24"/>
          <w:szCs w:val="24"/>
        </w:rPr>
        <w:t xml:space="preserve"> in size</w:t>
      </w:r>
      <w:r w:rsidR="003D3E17" w:rsidRPr="00686B85">
        <w:rPr>
          <w:rFonts w:ascii="Arial" w:eastAsiaTheme="minorEastAsia" w:hAnsi="Arial" w:cs="Arial"/>
          <w:sz w:val="24"/>
          <w:szCs w:val="24"/>
        </w:rPr>
        <w:t>. This should be able to fit inside the main unit along with the rest of the components that make up the inside of the unit.</w:t>
      </w:r>
    </w:p>
    <w:p w:rsidR="00223088" w:rsidRDefault="00223088" w:rsidP="00223088">
      <w:pPr>
        <w:pStyle w:val="Heading2"/>
        <w:rPr>
          <w:rFonts w:ascii="Arial" w:eastAsiaTheme="minorEastAsia" w:hAnsi="Arial" w:cs="Arial"/>
        </w:rPr>
      </w:pPr>
      <w:bookmarkStart w:id="62" w:name="_Toc260505368"/>
      <w:r w:rsidRPr="00223088">
        <w:rPr>
          <w:rFonts w:ascii="Arial" w:eastAsiaTheme="minorEastAsia" w:hAnsi="Arial" w:cs="Arial"/>
        </w:rPr>
        <w:t>Microcontroller</w:t>
      </w:r>
      <w:bookmarkEnd w:id="62"/>
    </w:p>
    <w:p w:rsidR="00223088" w:rsidRPr="00223088" w:rsidRDefault="00223088" w:rsidP="00223088">
      <w:pPr>
        <w:pStyle w:val="NoSpacing"/>
      </w:pPr>
    </w:p>
    <w:p w:rsidR="00AB228F" w:rsidRPr="00653967" w:rsidRDefault="00AB228F" w:rsidP="00AB228F">
      <w:pPr>
        <w:pStyle w:val="NoSpacing"/>
        <w:jc w:val="both"/>
        <w:rPr>
          <w:rFonts w:ascii="Arial" w:hAnsi="Arial" w:cs="Arial"/>
          <w:sz w:val="24"/>
          <w:szCs w:val="24"/>
        </w:rPr>
      </w:pPr>
      <w:bookmarkStart w:id="63" w:name="_Toc260505370"/>
      <w:r w:rsidRPr="00653967">
        <w:rPr>
          <w:rFonts w:ascii="Arial" w:hAnsi="Arial" w:cs="Arial"/>
          <w:sz w:val="24"/>
          <w:szCs w:val="24"/>
        </w:rPr>
        <w:t xml:space="preserve">A microcontroller </w:t>
      </w:r>
      <w:r>
        <w:rPr>
          <w:rFonts w:ascii="Arial" w:hAnsi="Arial" w:cs="Arial"/>
          <w:sz w:val="24"/>
          <w:szCs w:val="24"/>
        </w:rPr>
        <w:t>is</w:t>
      </w:r>
      <w:r w:rsidRPr="00653967">
        <w:rPr>
          <w:rFonts w:ascii="Arial" w:hAnsi="Arial" w:cs="Arial"/>
          <w:sz w:val="24"/>
          <w:szCs w:val="24"/>
        </w:rPr>
        <w:t xml:space="preserve"> used to</w:t>
      </w:r>
      <w:r>
        <w:rPr>
          <w:rFonts w:ascii="Arial" w:hAnsi="Arial" w:cs="Arial"/>
          <w:sz w:val="24"/>
          <w:szCs w:val="24"/>
        </w:rPr>
        <w:t xml:space="preserve"> incorporate all the devices on the board.  It </w:t>
      </w:r>
      <w:r w:rsidRPr="00653967">
        <w:rPr>
          <w:rFonts w:ascii="Arial" w:hAnsi="Arial" w:cs="Arial"/>
          <w:sz w:val="24"/>
          <w:szCs w:val="24"/>
        </w:rPr>
        <w:t>gather</w:t>
      </w:r>
      <w:r>
        <w:rPr>
          <w:rFonts w:ascii="Arial" w:hAnsi="Arial" w:cs="Arial"/>
          <w:sz w:val="24"/>
          <w:szCs w:val="24"/>
        </w:rPr>
        <w:t>s</w:t>
      </w:r>
      <w:r w:rsidRPr="00653967">
        <w:rPr>
          <w:rFonts w:ascii="Arial" w:hAnsi="Arial" w:cs="Arial"/>
          <w:sz w:val="24"/>
          <w:szCs w:val="24"/>
        </w:rPr>
        <w:t xml:space="preserve"> input from various </w:t>
      </w:r>
      <w:r>
        <w:rPr>
          <w:rFonts w:ascii="Arial" w:hAnsi="Arial" w:cs="Arial"/>
          <w:sz w:val="24"/>
          <w:szCs w:val="24"/>
        </w:rPr>
        <w:t>sources</w:t>
      </w:r>
      <w:r w:rsidRPr="00653967">
        <w:rPr>
          <w:rFonts w:ascii="Arial" w:hAnsi="Arial" w:cs="Arial"/>
          <w:sz w:val="24"/>
          <w:szCs w:val="24"/>
        </w:rPr>
        <w:t>, process</w:t>
      </w:r>
      <w:r>
        <w:rPr>
          <w:rFonts w:ascii="Arial" w:hAnsi="Arial" w:cs="Arial"/>
          <w:sz w:val="24"/>
          <w:szCs w:val="24"/>
        </w:rPr>
        <w:t>es</w:t>
      </w:r>
      <w:r w:rsidRPr="00653967">
        <w:rPr>
          <w:rFonts w:ascii="Arial" w:hAnsi="Arial" w:cs="Arial"/>
          <w:sz w:val="24"/>
          <w:szCs w:val="24"/>
        </w:rPr>
        <w:t xml:space="preserve"> the information, and then output</w:t>
      </w:r>
      <w:r>
        <w:rPr>
          <w:rFonts w:ascii="Arial" w:hAnsi="Arial" w:cs="Arial"/>
          <w:sz w:val="24"/>
          <w:szCs w:val="24"/>
        </w:rPr>
        <w:t>s</w:t>
      </w:r>
      <w:r w:rsidRPr="00653967">
        <w:rPr>
          <w:rFonts w:ascii="Arial" w:hAnsi="Arial" w:cs="Arial"/>
          <w:sz w:val="24"/>
          <w:szCs w:val="24"/>
        </w:rPr>
        <w:t xml:space="preserve"> the data to a</w:t>
      </w:r>
      <w:r>
        <w:rPr>
          <w:rFonts w:ascii="Arial" w:hAnsi="Arial" w:cs="Arial"/>
          <w:sz w:val="24"/>
          <w:szCs w:val="24"/>
        </w:rPr>
        <w:t>n LCD</w:t>
      </w:r>
      <w:r w:rsidRPr="00653967">
        <w:rPr>
          <w:rFonts w:ascii="Arial" w:hAnsi="Arial" w:cs="Arial"/>
          <w:sz w:val="24"/>
          <w:szCs w:val="24"/>
        </w:rPr>
        <w:t xml:space="preserve"> display.  Usi</w:t>
      </w:r>
      <w:r>
        <w:rPr>
          <w:rFonts w:ascii="Arial" w:hAnsi="Arial" w:cs="Arial"/>
          <w:sz w:val="24"/>
          <w:szCs w:val="24"/>
        </w:rPr>
        <w:t>ng a microcontroller</w:t>
      </w:r>
      <w:r w:rsidRPr="00653967">
        <w:rPr>
          <w:rFonts w:ascii="Arial" w:hAnsi="Arial" w:cs="Arial"/>
          <w:sz w:val="24"/>
          <w:szCs w:val="24"/>
        </w:rPr>
        <w:t xml:space="preserve"> </w:t>
      </w:r>
      <w:r>
        <w:rPr>
          <w:rFonts w:ascii="Arial" w:hAnsi="Arial" w:cs="Arial"/>
          <w:sz w:val="24"/>
          <w:szCs w:val="24"/>
        </w:rPr>
        <w:t>provides</w:t>
      </w:r>
      <w:r w:rsidRPr="00653967">
        <w:rPr>
          <w:rFonts w:ascii="Arial" w:hAnsi="Arial" w:cs="Arial"/>
          <w:sz w:val="24"/>
          <w:szCs w:val="24"/>
        </w:rPr>
        <w:t xml:space="preserve"> the flexibility to change the software when necessary, and any design changes </w:t>
      </w:r>
      <w:r>
        <w:rPr>
          <w:rFonts w:ascii="Arial" w:hAnsi="Arial" w:cs="Arial"/>
          <w:sz w:val="24"/>
          <w:szCs w:val="24"/>
        </w:rPr>
        <w:t>in the future can be easily implemented</w:t>
      </w:r>
      <w:r w:rsidRPr="00653967">
        <w:rPr>
          <w:rFonts w:ascii="Arial" w:hAnsi="Arial" w:cs="Arial"/>
          <w:sz w:val="24"/>
          <w:szCs w:val="24"/>
        </w:rPr>
        <w:t xml:space="preserve">. </w:t>
      </w:r>
    </w:p>
    <w:p w:rsidR="00AB228F" w:rsidRPr="00653967" w:rsidRDefault="00AB228F" w:rsidP="00AB228F">
      <w:pPr>
        <w:pStyle w:val="NoSpacing"/>
        <w:jc w:val="both"/>
        <w:rPr>
          <w:rFonts w:ascii="Arial" w:hAnsi="Arial" w:cs="Arial"/>
          <w:sz w:val="24"/>
          <w:szCs w:val="24"/>
        </w:rPr>
      </w:pPr>
    </w:p>
    <w:p w:rsidR="00AB228F" w:rsidRPr="00653967" w:rsidRDefault="00AB228F" w:rsidP="00AB228F">
      <w:pPr>
        <w:pStyle w:val="NoSpacing"/>
        <w:jc w:val="both"/>
        <w:rPr>
          <w:rFonts w:ascii="Arial" w:hAnsi="Arial" w:cs="Arial"/>
          <w:sz w:val="24"/>
          <w:szCs w:val="24"/>
        </w:rPr>
      </w:pPr>
      <w:r>
        <w:rPr>
          <w:rFonts w:ascii="Arial" w:hAnsi="Arial" w:cs="Arial"/>
          <w:sz w:val="24"/>
          <w:szCs w:val="24"/>
        </w:rPr>
        <w:t xml:space="preserve">This section discusses the research achieved to filter through many different microcontrollers and find the most suitable candidate.  </w:t>
      </w:r>
      <w:r w:rsidRPr="00653967">
        <w:rPr>
          <w:rFonts w:ascii="Arial" w:hAnsi="Arial" w:cs="Arial"/>
          <w:sz w:val="24"/>
          <w:szCs w:val="24"/>
        </w:rPr>
        <w:t xml:space="preserve">The </w:t>
      </w:r>
      <w:r>
        <w:rPr>
          <w:rFonts w:ascii="Arial" w:hAnsi="Arial" w:cs="Arial"/>
          <w:sz w:val="24"/>
          <w:szCs w:val="24"/>
        </w:rPr>
        <w:t>criteria</w:t>
      </w:r>
      <w:r w:rsidRPr="00653967">
        <w:rPr>
          <w:rFonts w:ascii="Arial" w:hAnsi="Arial" w:cs="Arial"/>
          <w:sz w:val="24"/>
          <w:szCs w:val="24"/>
        </w:rPr>
        <w:t xml:space="preserve"> for choosing </w:t>
      </w:r>
      <w:r>
        <w:rPr>
          <w:rFonts w:ascii="Arial" w:hAnsi="Arial" w:cs="Arial"/>
          <w:sz w:val="24"/>
          <w:szCs w:val="24"/>
        </w:rPr>
        <w:t>the</w:t>
      </w:r>
      <w:r w:rsidRPr="00653967">
        <w:rPr>
          <w:rFonts w:ascii="Arial" w:hAnsi="Arial" w:cs="Arial"/>
          <w:sz w:val="24"/>
          <w:szCs w:val="24"/>
        </w:rPr>
        <w:t xml:space="preserve"> microcontroller </w:t>
      </w:r>
      <w:r>
        <w:rPr>
          <w:rFonts w:ascii="Arial" w:hAnsi="Arial" w:cs="Arial"/>
          <w:sz w:val="24"/>
          <w:szCs w:val="24"/>
        </w:rPr>
        <w:t>are listed in the specifications section.</w:t>
      </w:r>
      <w:r w:rsidRPr="00653967">
        <w:rPr>
          <w:rFonts w:ascii="Arial" w:hAnsi="Arial" w:cs="Arial"/>
          <w:sz w:val="24"/>
          <w:szCs w:val="24"/>
        </w:rPr>
        <w:t xml:space="preserve">  </w:t>
      </w:r>
    </w:p>
    <w:p w:rsidR="00AB228F" w:rsidRPr="00653967" w:rsidRDefault="00AB228F" w:rsidP="00AB228F">
      <w:pPr>
        <w:pStyle w:val="NoSpacing"/>
        <w:jc w:val="both"/>
        <w:rPr>
          <w:rFonts w:ascii="Arial" w:hAnsi="Arial" w:cs="Arial"/>
          <w:sz w:val="24"/>
          <w:szCs w:val="24"/>
        </w:rPr>
      </w:pPr>
    </w:p>
    <w:p w:rsidR="00AB228F" w:rsidRDefault="00AB228F" w:rsidP="00AB228F">
      <w:pPr>
        <w:pStyle w:val="NoSpacing"/>
        <w:jc w:val="both"/>
        <w:rPr>
          <w:rFonts w:ascii="Arial" w:hAnsi="Arial" w:cs="Arial"/>
          <w:sz w:val="24"/>
          <w:szCs w:val="24"/>
        </w:rPr>
      </w:pPr>
      <w:r w:rsidRPr="00653967">
        <w:rPr>
          <w:rFonts w:ascii="Arial" w:hAnsi="Arial" w:cs="Arial"/>
          <w:sz w:val="24"/>
          <w:szCs w:val="24"/>
        </w:rPr>
        <w:t xml:space="preserve">The microcontroller that </w:t>
      </w:r>
      <w:r>
        <w:rPr>
          <w:rFonts w:ascii="Arial" w:hAnsi="Arial" w:cs="Arial"/>
          <w:sz w:val="24"/>
          <w:szCs w:val="24"/>
        </w:rPr>
        <w:t xml:space="preserve">was chosen </w:t>
      </w:r>
      <w:r w:rsidRPr="00653967">
        <w:rPr>
          <w:rFonts w:ascii="Arial" w:hAnsi="Arial" w:cs="Arial"/>
          <w:sz w:val="24"/>
          <w:szCs w:val="24"/>
        </w:rPr>
        <w:t xml:space="preserve">for the Universal Charging Friend was selected among a few relevant microcontrollers, and </w:t>
      </w:r>
      <w:r>
        <w:rPr>
          <w:rFonts w:ascii="Arial" w:hAnsi="Arial" w:cs="Arial"/>
          <w:sz w:val="24"/>
          <w:szCs w:val="24"/>
        </w:rPr>
        <w:t>is</w:t>
      </w:r>
      <w:r w:rsidRPr="00653967">
        <w:rPr>
          <w:rFonts w:ascii="Arial" w:hAnsi="Arial" w:cs="Arial"/>
          <w:sz w:val="24"/>
          <w:szCs w:val="24"/>
        </w:rPr>
        <w:t xml:space="preserve"> compared in the following discussion.  The companies were </w:t>
      </w:r>
      <w:r>
        <w:rPr>
          <w:rFonts w:ascii="Arial" w:hAnsi="Arial" w:cs="Arial"/>
          <w:sz w:val="24"/>
          <w:szCs w:val="24"/>
        </w:rPr>
        <w:t xml:space="preserve">narrowed down between Microchip, </w:t>
      </w:r>
      <w:r w:rsidRPr="00653967">
        <w:rPr>
          <w:rFonts w:ascii="Arial" w:hAnsi="Arial" w:cs="Arial"/>
          <w:sz w:val="24"/>
          <w:szCs w:val="24"/>
        </w:rPr>
        <w:t>Atmel,</w:t>
      </w:r>
      <w:r>
        <w:rPr>
          <w:rFonts w:ascii="Arial" w:hAnsi="Arial" w:cs="Arial"/>
          <w:sz w:val="24"/>
          <w:szCs w:val="24"/>
        </w:rPr>
        <w:t xml:space="preserve"> and Texas Instruments,</w:t>
      </w:r>
      <w:r w:rsidRPr="00653967">
        <w:rPr>
          <w:rFonts w:ascii="Arial" w:hAnsi="Arial" w:cs="Arial"/>
          <w:sz w:val="24"/>
          <w:szCs w:val="24"/>
        </w:rPr>
        <w:t xml:space="preserve"> </w:t>
      </w:r>
      <w:r>
        <w:rPr>
          <w:rFonts w:ascii="Arial" w:hAnsi="Arial" w:cs="Arial"/>
          <w:sz w:val="24"/>
          <w:szCs w:val="24"/>
        </w:rPr>
        <w:t>and all</w:t>
      </w:r>
      <w:r w:rsidRPr="00653967">
        <w:rPr>
          <w:rFonts w:ascii="Arial" w:hAnsi="Arial" w:cs="Arial"/>
          <w:sz w:val="24"/>
          <w:szCs w:val="24"/>
        </w:rPr>
        <w:t xml:space="preserve"> provide chips that could be easily implemented into the project.  After doing research on </w:t>
      </w:r>
      <w:r>
        <w:rPr>
          <w:rFonts w:ascii="Arial" w:hAnsi="Arial" w:cs="Arial"/>
          <w:sz w:val="24"/>
          <w:szCs w:val="24"/>
        </w:rPr>
        <w:t>each company</w:t>
      </w:r>
      <w:r w:rsidRPr="00653967">
        <w:rPr>
          <w:rFonts w:ascii="Arial" w:hAnsi="Arial" w:cs="Arial"/>
          <w:sz w:val="24"/>
          <w:szCs w:val="24"/>
        </w:rPr>
        <w:t>’</w:t>
      </w:r>
      <w:r>
        <w:rPr>
          <w:rFonts w:ascii="Arial" w:hAnsi="Arial" w:cs="Arial"/>
          <w:sz w:val="24"/>
          <w:szCs w:val="24"/>
        </w:rPr>
        <w:t>s</w:t>
      </w:r>
      <w:r w:rsidRPr="00653967">
        <w:rPr>
          <w:rFonts w:ascii="Arial" w:hAnsi="Arial" w:cs="Arial"/>
          <w:sz w:val="24"/>
          <w:szCs w:val="24"/>
        </w:rPr>
        <w:t xml:space="preserve"> 8-bit chips, it was realized that there is no “be</w:t>
      </w:r>
      <w:r>
        <w:rPr>
          <w:rFonts w:ascii="Arial" w:hAnsi="Arial" w:cs="Arial"/>
          <w:sz w:val="24"/>
          <w:szCs w:val="24"/>
        </w:rPr>
        <w:t>st</w:t>
      </w:r>
      <w:r w:rsidRPr="00653967">
        <w:rPr>
          <w:rFonts w:ascii="Arial" w:hAnsi="Arial" w:cs="Arial"/>
          <w:sz w:val="24"/>
          <w:szCs w:val="24"/>
        </w:rPr>
        <w:t>” company or chip.</w:t>
      </w:r>
      <w:r>
        <w:rPr>
          <w:rFonts w:ascii="Arial" w:hAnsi="Arial" w:cs="Arial"/>
          <w:sz w:val="24"/>
          <w:szCs w:val="24"/>
        </w:rPr>
        <w:t xml:space="preserve">  </w:t>
      </w:r>
      <w:r w:rsidRPr="00653967">
        <w:rPr>
          <w:rFonts w:ascii="Arial" w:hAnsi="Arial" w:cs="Arial"/>
          <w:sz w:val="24"/>
          <w:szCs w:val="24"/>
        </w:rPr>
        <w:t xml:space="preserve">The </w:t>
      </w:r>
      <w:r>
        <w:rPr>
          <w:rFonts w:ascii="Arial" w:hAnsi="Arial" w:cs="Arial"/>
          <w:sz w:val="24"/>
          <w:szCs w:val="24"/>
        </w:rPr>
        <w:t>table below shows advantages</w:t>
      </w:r>
      <w:r w:rsidRPr="00653967">
        <w:rPr>
          <w:rFonts w:ascii="Arial" w:hAnsi="Arial" w:cs="Arial"/>
          <w:sz w:val="24"/>
          <w:szCs w:val="24"/>
        </w:rPr>
        <w:t xml:space="preserve"> of PIC and AVR chips according to </w:t>
      </w:r>
      <w:r>
        <w:rPr>
          <w:rFonts w:ascii="Arial" w:hAnsi="Arial" w:cs="Arial"/>
          <w:sz w:val="24"/>
          <w:szCs w:val="24"/>
        </w:rPr>
        <w:t>various</w:t>
      </w:r>
      <w:r w:rsidRPr="00653967">
        <w:rPr>
          <w:rFonts w:ascii="Arial" w:hAnsi="Arial" w:cs="Arial"/>
          <w:sz w:val="24"/>
          <w:szCs w:val="24"/>
        </w:rPr>
        <w:t xml:space="preserve"> sources:</w:t>
      </w:r>
    </w:p>
    <w:p w:rsidR="00AB228F" w:rsidRDefault="00AB228F" w:rsidP="00AB228F">
      <w:pPr>
        <w:pStyle w:val="NoSpacing"/>
        <w:jc w:val="both"/>
        <w:rPr>
          <w:rFonts w:ascii="Arial" w:hAnsi="Arial" w:cs="Arial"/>
          <w:sz w:val="24"/>
          <w:szCs w:val="24"/>
        </w:rPr>
      </w:pPr>
    </w:p>
    <w:tbl>
      <w:tblPr>
        <w:tblStyle w:val="TableGrid"/>
        <w:tblW w:w="0" w:type="auto"/>
        <w:jc w:val="center"/>
        <w:tblLook w:val="04A0"/>
      </w:tblPr>
      <w:tblGrid>
        <w:gridCol w:w="4240"/>
        <w:gridCol w:w="4242"/>
      </w:tblGrid>
      <w:tr w:rsidR="00AB228F" w:rsidTr="003C0D16">
        <w:trPr>
          <w:trHeight w:val="276"/>
          <w:jc w:val="center"/>
        </w:trPr>
        <w:tc>
          <w:tcPr>
            <w:tcW w:w="8482" w:type="dxa"/>
            <w:gridSpan w:val="2"/>
          </w:tcPr>
          <w:p w:rsidR="00AB228F" w:rsidRPr="003A4DDC" w:rsidRDefault="00AB228F" w:rsidP="003C0D16">
            <w:pPr>
              <w:pStyle w:val="NoSpacing"/>
              <w:keepNext/>
              <w:keepLines/>
              <w:jc w:val="center"/>
              <w:rPr>
                <w:rFonts w:ascii="Arial" w:hAnsi="Arial" w:cs="Arial"/>
                <w:b/>
                <w:sz w:val="24"/>
                <w:szCs w:val="24"/>
              </w:rPr>
            </w:pPr>
            <w:r w:rsidRPr="003A4DDC">
              <w:rPr>
                <w:rFonts w:ascii="Arial" w:hAnsi="Arial" w:cs="Arial"/>
                <w:b/>
                <w:sz w:val="24"/>
                <w:szCs w:val="24"/>
              </w:rPr>
              <w:lastRenderedPageBreak/>
              <w:t>PIC vs. AVR</w:t>
            </w:r>
          </w:p>
        </w:tc>
      </w:tr>
      <w:tr w:rsidR="00AB228F" w:rsidTr="003C0D16">
        <w:trPr>
          <w:trHeight w:val="570"/>
          <w:jc w:val="center"/>
        </w:trPr>
        <w:tc>
          <w:tcPr>
            <w:tcW w:w="4240" w:type="dxa"/>
          </w:tcPr>
          <w:p w:rsidR="00AB228F" w:rsidRDefault="00AB228F" w:rsidP="003C0D16">
            <w:pPr>
              <w:pStyle w:val="NoSpacing"/>
              <w:keepNext/>
              <w:keepLines/>
              <w:rPr>
                <w:rFonts w:ascii="Arial" w:hAnsi="Arial" w:cs="Arial"/>
                <w:sz w:val="24"/>
                <w:szCs w:val="24"/>
              </w:rPr>
            </w:pPr>
            <w:r>
              <w:rPr>
                <w:rFonts w:ascii="Arial" w:hAnsi="Arial" w:cs="Arial"/>
                <w:sz w:val="24"/>
                <w:szCs w:val="24"/>
              </w:rPr>
              <w:t xml:space="preserve">Small </w:t>
            </w:r>
            <w:r w:rsidRPr="00653967">
              <w:rPr>
                <w:rFonts w:ascii="Arial" w:hAnsi="Arial" w:cs="Arial"/>
                <w:sz w:val="24"/>
                <w:szCs w:val="24"/>
              </w:rPr>
              <w:t>instruction set (less instructions to memorize/work with)</w:t>
            </w:r>
          </w:p>
        </w:tc>
        <w:tc>
          <w:tcPr>
            <w:tcW w:w="4242" w:type="dxa"/>
          </w:tcPr>
          <w:p w:rsidR="00AB228F" w:rsidRPr="00710392" w:rsidRDefault="00AB228F" w:rsidP="003C0D16">
            <w:pPr>
              <w:pStyle w:val="NoSpacing"/>
              <w:keepNext/>
              <w:keepLines/>
              <w:jc w:val="both"/>
              <w:rPr>
                <w:rFonts w:ascii="Arial" w:hAnsi="Arial" w:cs="Arial"/>
                <w:sz w:val="24"/>
                <w:szCs w:val="24"/>
              </w:rPr>
            </w:pPr>
            <w:r w:rsidRPr="00653967">
              <w:rPr>
                <w:rFonts w:ascii="Arial" w:hAnsi="Arial" w:cs="Arial"/>
                <w:sz w:val="24"/>
                <w:szCs w:val="24"/>
              </w:rPr>
              <w:t>Arduino boards appear to be easy to use for beginners</w:t>
            </w:r>
          </w:p>
        </w:tc>
      </w:tr>
      <w:tr w:rsidR="00AB228F" w:rsidTr="003C0D16">
        <w:trPr>
          <w:trHeight w:val="570"/>
          <w:jc w:val="center"/>
        </w:trPr>
        <w:tc>
          <w:tcPr>
            <w:tcW w:w="4240" w:type="dxa"/>
          </w:tcPr>
          <w:p w:rsidR="00AB228F" w:rsidRPr="00710392" w:rsidRDefault="00AB228F" w:rsidP="003C0D16">
            <w:pPr>
              <w:pStyle w:val="NoSpacing"/>
              <w:keepNext/>
              <w:keepLines/>
              <w:rPr>
                <w:rFonts w:ascii="Arial" w:hAnsi="Arial" w:cs="Arial"/>
                <w:sz w:val="24"/>
                <w:szCs w:val="24"/>
              </w:rPr>
            </w:pPr>
            <w:r w:rsidRPr="00653967">
              <w:rPr>
                <w:rFonts w:ascii="Arial" w:hAnsi="Arial" w:cs="Arial"/>
                <w:sz w:val="24"/>
                <w:szCs w:val="24"/>
              </w:rPr>
              <w:t>Low power consumption</w:t>
            </w:r>
          </w:p>
        </w:tc>
        <w:tc>
          <w:tcPr>
            <w:tcW w:w="4242" w:type="dxa"/>
          </w:tcPr>
          <w:p w:rsidR="00AB228F" w:rsidRPr="00710392" w:rsidRDefault="00AB228F" w:rsidP="003C0D16">
            <w:pPr>
              <w:pStyle w:val="NoSpacing"/>
              <w:keepNext/>
              <w:keepLines/>
              <w:rPr>
                <w:rFonts w:ascii="Arial" w:hAnsi="Arial" w:cs="Arial"/>
                <w:sz w:val="24"/>
                <w:szCs w:val="24"/>
              </w:rPr>
            </w:pPr>
            <w:r w:rsidRPr="00653967">
              <w:rPr>
                <w:rFonts w:ascii="Arial" w:hAnsi="Arial" w:cs="Arial"/>
                <w:sz w:val="24"/>
                <w:szCs w:val="24"/>
              </w:rPr>
              <w:t>Brownout detector has low</w:t>
            </w:r>
            <w:r>
              <w:rPr>
                <w:rFonts w:ascii="Arial" w:hAnsi="Arial" w:cs="Arial"/>
                <w:sz w:val="24"/>
                <w:szCs w:val="24"/>
              </w:rPr>
              <w:t xml:space="preserve"> power</w:t>
            </w:r>
            <w:r w:rsidRPr="00653967">
              <w:rPr>
                <w:rFonts w:ascii="Arial" w:hAnsi="Arial" w:cs="Arial"/>
                <w:sz w:val="24"/>
                <w:szCs w:val="24"/>
              </w:rPr>
              <w:t xml:space="preserve"> consumption</w:t>
            </w:r>
          </w:p>
        </w:tc>
      </w:tr>
      <w:tr w:rsidR="00AB228F" w:rsidTr="003C0D16">
        <w:trPr>
          <w:trHeight w:val="276"/>
          <w:jc w:val="center"/>
        </w:trPr>
        <w:tc>
          <w:tcPr>
            <w:tcW w:w="4240" w:type="dxa"/>
          </w:tcPr>
          <w:p w:rsidR="00AB228F" w:rsidRPr="00710392" w:rsidRDefault="00AB228F" w:rsidP="003C0D16">
            <w:pPr>
              <w:pStyle w:val="NoSpacing"/>
              <w:keepNext/>
              <w:keepLines/>
              <w:jc w:val="both"/>
              <w:rPr>
                <w:rFonts w:ascii="Arial" w:hAnsi="Arial" w:cs="Arial"/>
                <w:sz w:val="24"/>
                <w:szCs w:val="24"/>
              </w:rPr>
            </w:pPr>
            <w:r w:rsidRPr="00653967">
              <w:rPr>
                <w:rFonts w:ascii="Arial" w:hAnsi="Arial" w:cs="Arial"/>
                <w:sz w:val="24"/>
                <w:szCs w:val="24"/>
              </w:rPr>
              <w:t>Fast conversion speed for ADC</w:t>
            </w:r>
          </w:p>
        </w:tc>
        <w:tc>
          <w:tcPr>
            <w:tcW w:w="4242" w:type="dxa"/>
          </w:tcPr>
          <w:p w:rsidR="00AB228F" w:rsidRPr="00710392" w:rsidRDefault="00AB228F" w:rsidP="003C0D16">
            <w:pPr>
              <w:pStyle w:val="NoSpacing"/>
              <w:keepNext/>
              <w:keepLines/>
              <w:jc w:val="both"/>
              <w:rPr>
                <w:rFonts w:ascii="Arial" w:hAnsi="Arial" w:cs="Arial"/>
                <w:sz w:val="24"/>
                <w:szCs w:val="24"/>
              </w:rPr>
            </w:pPr>
            <w:r w:rsidRPr="00653967">
              <w:rPr>
                <w:rFonts w:ascii="Arial" w:hAnsi="Arial" w:cs="Arial"/>
                <w:sz w:val="24"/>
                <w:szCs w:val="24"/>
              </w:rPr>
              <w:t>Wide range of RC oscillator speeds</w:t>
            </w:r>
          </w:p>
        </w:tc>
      </w:tr>
      <w:tr w:rsidR="00AB228F" w:rsidTr="003C0D16">
        <w:trPr>
          <w:trHeight w:val="866"/>
          <w:jc w:val="center"/>
        </w:trPr>
        <w:tc>
          <w:tcPr>
            <w:tcW w:w="4240" w:type="dxa"/>
          </w:tcPr>
          <w:p w:rsidR="00AB228F" w:rsidRPr="00710392" w:rsidRDefault="00AB228F" w:rsidP="003C0D16">
            <w:pPr>
              <w:pStyle w:val="NoSpacing"/>
              <w:keepNext/>
              <w:keepLines/>
              <w:rPr>
                <w:rFonts w:ascii="Arial" w:hAnsi="Arial" w:cs="Arial"/>
                <w:sz w:val="24"/>
                <w:szCs w:val="24"/>
              </w:rPr>
            </w:pPr>
            <w:r>
              <w:rPr>
                <w:rFonts w:ascii="Arial" w:hAnsi="Arial" w:cs="Arial"/>
                <w:sz w:val="24"/>
                <w:szCs w:val="24"/>
              </w:rPr>
              <w:t xml:space="preserve">Can wake up from sleep on short </w:t>
            </w:r>
            <w:r w:rsidRPr="00653967">
              <w:rPr>
                <w:rFonts w:ascii="Arial" w:hAnsi="Arial" w:cs="Arial"/>
                <w:sz w:val="24"/>
                <w:szCs w:val="24"/>
              </w:rPr>
              <w:t>pulses</w:t>
            </w:r>
          </w:p>
        </w:tc>
        <w:tc>
          <w:tcPr>
            <w:tcW w:w="4242" w:type="dxa"/>
          </w:tcPr>
          <w:p w:rsidR="00AB228F" w:rsidRPr="00710392" w:rsidRDefault="00AB228F" w:rsidP="003C0D16">
            <w:pPr>
              <w:pStyle w:val="NoSpacing"/>
              <w:keepNext/>
              <w:keepLines/>
              <w:rPr>
                <w:rFonts w:ascii="Arial" w:hAnsi="Arial" w:cs="Arial"/>
                <w:sz w:val="24"/>
                <w:szCs w:val="24"/>
              </w:rPr>
            </w:pPr>
            <w:r w:rsidRPr="00653967">
              <w:rPr>
                <w:rFonts w:ascii="Arial" w:hAnsi="Arial" w:cs="Arial"/>
                <w:sz w:val="24"/>
                <w:szCs w:val="24"/>
              </w:rPr>
              <w:t>Has separate PORT and PIN registers which avoids read-modify-write issues with pins loaded with capacity</w:t>
            </w:r>
          </w:p>
        </w:tc>
      </w:tr>
      <w:tr w:rsidR="00AB228F" w:rsidTr="003C0D16">
        <w:trPr>
          <w:trHeight w:val="570"/>
          <w:jc w:val="center"/>
        </w:trPr>
        <w:tc>
          <w:tcPr>
            <w:tcW w:w="4240" w:type="dxa"/>
          </w:tcPr>
          <w:p w:rsidR="00AB228F" w:rsidRPr="00710392" w:rsidRDefault="00AB228F" w:rsidP="003C0D16">
            <w:pPr>
              <w:pStyle w:val="NoSpacing"/>
              <w:keepNext/>
              <w:keepLines/>
              <w:rPr>
                <w:rFonts w:ascii="Arial" w:hAnsi="Arial" w:cs="Arial"/>
                <w:sz w:val="24"/>
                <w:szCs w:val="24"/>
              </w:rPr>
            </w:pPr>
            <w:r w:rsidRPr="00653967">
              <w:rPr>
                <w:rFonts w:ascii="Arial" w:hAnsi="Arial" w:cs="Arial"/>
                <w:sz w:val="24"/>
                <w:szCs w:val="24"/>
              </w:rPr>
              <w:t>Counters can still count while the part is in sleep mode</w:t>
            </w:r>
          </w:p>
        </w:tc>
        <w:tc>
          <w:tcPr>
            <w:tcW w:w="4242" w:type="dxa"/>
          </w:tcPr>
          <w:p w:rsidR="00AB228F" w:rsidRDefault="00AB228F" w:rsidP="003C0D16">
            <w:pPr>
              <w:pStyle w:val="NoSpacing"/>
              <w:keepNext/>
              <w:keepLines/>
              <w:rPr>
                <w:rFonts w:ascii="Arial" w:hAnsi="Arial" w:cs="Arial"/>
                <w:sz w:val="24"/>
                <w:szCs w:val="24"/>
              </w:rPr>
            </w:pPr>
            <w:r>
              <w:rPr>
                <w:rFonts w:ascii="Arial" w:hAnsi="Arial" w:cs="Arial"/>
                <w:sz w:val="24"/>
                <w:szCs w:val="24"/>
              </w:rPr>
              <w:t>Broad range of devices</w:t>
            </w:r>
          </w:p>
        </w:tc>
      </w:tr>
      <w:tr w:rsidR="00AB228F" w:rsidTr="003C0D16">
        <w:trPr>
          <w:trHeight w:val="570"/>
          <w:jc w:val="center"/>
        </w:trPr>
        <w:tc>
          <w:tcPr>
            <w:tcW w:w="4240" w:type="dxa"/>
          </w:tcPr>
          <w:p w:rsidR="00AB228F" w:rsidRPr="00710392" w:rsidRDefault="00AB228F" w:rsidP="003C0D16">
            <w:pPr>
              <w:pStyle w:val="NoSpacing"/>
              <w:keepNext/>
              <w:keepLines/>
              <w:rPr>
                <w:rFonts w:ascii="Arial" w:hAnsi="Arial" w:cs="Arial"/>
                <w:sz w:val="24"/>
                <w:szCs w:val="24"/>
              </w:rPr>
            </w:pPr>
            <w:r>
              <w:rPr>
                <w:rFonts w:ascii="Arial" w:hAnsi="Arial" w:cs="Arial"/>
                <w:sz w:val="24"/>
                <w:szCs w:val="24"/>
              </w:rPr>
              <w:t>Good a</w:t>
            </w:r>
            <w:r w:rsidRPr="00653967">
              <w:rPr>
                <w:rFonts w:ascii="Arial" w:hAnsi="Arial" w:cs="Arial"/>
                <w:sz w:val="24"/>
                <w:szCs w:val="24"/>
              </w:rPr>
              <w:t xml:space="preserve">vailability from Microchip, </w:t>
            </w:r>
            <w:r>
              <w:rPr>
                <w:rFonts w:ascii="Arial" w:hAnsi="Arial" w:cs="Arial"/>
                <w:sz w:val="24"/>
                <w:szCs w:val="24"/>
              </w:rPr>
              <w:t xml:space="preserve">with short </w:t>
            </w:r>
            <w:r w:rsidRPr="00653967">
              <w:rPr>
                <w:rFonts w:ascii="Arial" w:hAnsi="Arial" w:cs="Arial"/>
                <w:sz w:val="24"/>
                <w:szCs w:val="24"/>
              </w:rPr>
              <w:t xml:space="preserve">lead times, </w:t>
            </w:r>
            <w:r>
              <w:rPr>
                <w:rFonts w:ascii="Arial" w:hAnsi="Arial" w:cs="Arial"/>
                <w:sz w:val="24"/>
                <w:szCs w:val="24"/>
              </w:rPr>
              <w:t>and rare shortages</w:t>
            </w:r>
          </w:p>
        </w:tc>
        <w:tc>
          <w:tcPr>
            <w:tcW w:w="4242" w:type="dxa"/>
          </w:tcPr>
          <w:p w:rsidR="00AB228F" w:rsidRDefault="00AB228F" w:rsidP="003C0D16">
            <w:pPr>
              <w:pStyle w:val="NoSpacing"/>
              <w:keepNext/>
              <w:keepLines/>
              <w:rPr>
                <w:rFonts w:ascii="Arial" w:hAnsi="Arial" w:cs="Arial"/>
                <w:sz w:val="24"/>
                <w:szCs w:val="24"/>
              </w:rPr>
            </w:pPr>
            <w:r>
              <w:rPr>
                <w:rFonts w:ascii="Arial" w:hAnsi="Arial" w:cs="Arial"/>
                <w:sz w:val="24"/>
                <w:szCs w:val="24"/>
              </w:rPr>
              <w:t>Very C-friendly</w:t>
            </w:r>
          </w:p>
        </w:tc>
      </w:tr>
      <w:tr w:rsidR="00AB228F" w:rsidTr="003C0D16">
        <w:trPr>
          <w:trHeight w:val="570"/>
          <w:jc w:val="center"/>
        </w:trPr>
        <w:tc>
          <w:tcPr>
            <w:tcW w:w="4240" w:type="dxa"/>
          </w:tcPr>
          <w:p w:rsidR="00AB228F" w:rsidRPr="00710392" w:rsidRDefault="00AB228F" w:rsidP="003C0D16">
            <w:pPr>
              <w:pStyle w:val="NoSpacing"/>
              <w:keepNext/>
              <w:keepLines/>
              <w:rPr>
                <w:rFonts w:ascii="Arial" w:hAnsi="Arial" w:cs="Arial"/>
                <w:sz w:val="24"/>
                <w:szCs w:val="24"/>
              </w:rPr>
            </w:pPr>
            <w:r w:rsidRPr="00653967">
              <w:rPr>
                <w:rFonts w:ascii="Arial" w:hAnsi="Arial" w:cs="Arial"/>
                <w:sz w:val="24"/>
                <w:szCs w:val="24"/>
              </w:rPr>
              <w:t>Good programming tools and many sample code available</w:t>
            </w:r>
          </w:p>
        </w:tc>
        <w:tc>
          <w:tcPr>
            <w:tcW w:w="4242" w:type="dxa"/>
          </w:tcPr>
          <w:p w:rsidR="00AB228F" w:rsidRDefault="00AB228F" w:rsidP="003C0D16">
            <w:pPr>
              <w:pStyle w:val="NoSpacing"/>
              <w:keepNext/>
              <w:keepLines/>
              <w:rPr>
                <w:rFonts w:ascii="Arial" w:hAnsi="Arial" w:cs="Arial"/>
                <w:sz w:val="24"/>
                <w:szCs w:val="24"/>
              </w:rPr>
            </w:pPr>
          </w:p>
        </w:tc>
      </w:tr>
      <w:tr w:rsidR="00AB228F" w:rsidTr="003C0D16">
        <w:trPr>
          <w:trHeight w:val="296"/>
          <w:jc w:val="center"/>
        </w:trPr>
        <w:tc>
          <w:tcPr>
            <w:tcW w:w="4240" w:type="dxa"/>
          </w:tcPr>
          <w:p w:rsidR="00AB228F" w:rsidRPr="00653967" w:rsidRDefault="00AB228F" w:rsidP="003C0D16">
            <w:pPr>
              <w:pStyle w:val="NoSpacing"/>
              <w:rPr>
                <w:rFonts w:ascii="Arial" w:hAnsi="Arial" w:cs="Arial"/>
                <w:sz w:val="24"/>
                <w:szCs w:val="24"/>
              </w:rPr>
            </w:pPr>
            <w:r w:rsidRPr="00653967">
              <w:rPr>
                <w:rFonts w:ascii="Arial" w:hAnsi="Arial" w:cs="Arial"/>
                <w:sz w:val="24"/>
                <w:szCs w:val="24"/>
              </w:rPr>
              <w:t>Plenty of documentation and support</w:t>
            </w:r>
          </w:p>
        </w:tc>
        <w:tc>
          <w:tcPr>
            <w:tcW w:w="4242" w:type="dxa"/>
          </w:tcPr>
          <w:p w:rsidR="00AB228F" w:rsidRDefault="00AB228F" w:rsidP="003C0D16">
            <w:pPr>
              <w:pStyle w:val="NoSpacing"/>
              <w:rPr>
                <w:rFonts w:ascii="Arial" w:hAnsi="Arial" w:cs="Arial"/>
                <w:sz w:val="24"/>
                <w:szCs w:val="24"/>
              </w:rPr>
            </w:pPr>
          </w:p>
        </w:tc>
      </w:tr>
    </w:tbl>
    <w:p w:rsidR="00AB228F" w:rsidRPr="00B516B3" w:rsidRDefault="00AB228F" w:rsidP="00AB228F">
      <w:pPr>
        <w:pStyle w:val="Caption"/>
        <w:keepNext/>
        <w:jc w:val="center"/>
      </w:pPr>
      <w:r>
        <w:t xml:space="preserve">Table </w:t>
      </w:r>
      <w:fldSimple w:instr=" SEQ Table \* ARABIC ">
        <w:r>
          <w:rPr>
            <w:noProof/>
          </w:rPr>
          <w:t>1</w:t>
        </w:r>
      </w:fldSimple>
      <w:r>
        <w:t xml:space="preserve"> - </w:t>
      </w:r>
      <w:r w:rsidRPr="008455A7">
        <w:t xml:space="preserve">PIC </w:t>
      </w:r>
      <w:r>
        <w:t>vs.</w:t>
      </w:r>
      <w:r w:rsidRPr="008455A7">
        <w:t xml:space="preserve"> AVR</w:t>
      </w:r>
      <w:r>
        <w:t xml:space="preserve"> Advantages</w:t>
      </w:r>
    </w:p>
    <w:p w:rsidR="00AB228F" w:rsidRPr="00653967" w:rsidRDefault="00AB228F" w:rsidP="00AB228F">
      <w:pPr>
        <w:pStyle w:val="NoSpacing"/>
        <w:jc w:val="both"/>
        <w:rPr>
          <w:rFonts w:ascii="Arial" w:hAnsi="Arial" w:cs="Arial"/>
          <w:sz w:val="24"/>
          <w:szCs w:val="24"/>
        </w:rPr>
      </w:pPr>
    </w:p>
    <w:p w:rsidR="00AB228F" w:rsidRDefault="00AB228F" w:rsidP="00AB228F">
      <w:pPr>
        <w:pStyle w:val="NoSpacing"/>
        <w:jc w:val="both"/>
        <w:rPr>
          <w:rFonts w:ascii="Arial" w:hAnsi="Arial" w:cs="Arial"/>
          <w:sz w:val="24"/>
          <w:szCs w:val="24"/>
        </w:rPr>
      </w:pPr>
      <w:r w:rsidRPr="00653967">
        <w:rPr>
          <w:rFonts w:ascii="Arial" w:hAnsi="Arial" w:cs="Arial"/>
          <w:sz w:val="24"/>
          <w:szCs w:val="24"/>
        </w:rPr>
        <w:t xml:space="preserve">After much research, </w:t>
      </w:r>
      <w:r>
        <w:rPr>
          <w:rFonts w:ascii="Arial" w:hAnsi="Arial" w:cs="Arial"/>
          <w:sz w:val="24"/>
          <w:szCs w:val="24"/>
        </w:rPr>
        <w:t xml:space="preserve">it became </w:t>
      </w:r>
      <w:r w:rsidRPr="00653967">
        <w:rPr>
          <w:rFonts w:ascii="Arial" w:hAnsi="Arial" w:cs="Arial"/>
          <w:sz w:val="24"/>
          <w:szCs w:val="24"/>
        </w:rPr>
        <w:t xml:space="preserve">obvious that there is no “best” microcontroller, but that it all depends on the specific design and application.  For the Universal Charging Friend, it </w:t>
      </w:r>
      <w:r>
        <w:rPr>
          <w:rFonts w:ascii="Arial" w:hAnsi="Arial" w:cs="Arial"/>
          <w:sz w:val="24"/>
          <w:szCs w:val="24"/>
        </w:rPr>
        <w:t>was decided that Microchip’s PIC series would</w:t>
      </w:r>
      <w:r w:rsidRPr="00653967">
        <w:rPr>
          <w:rFonts w:ascii="Arial" w:hAnsi="Arial" w:cs="Arial"/>
          <w:sz w:val="24"/>
          <w:szCs w:val="24"/>
        </w:rPr>
        <w:t xml:space="preserve"> work sufficiently, and many local people are available for support </w:t>
      </w:r>
      <w:r>
        <w:rPr>
          <w:rFonts w:ascii="Arial" w:hAnsi="Arial" w:cs="Arial"/>
          <w:sz w:val="24"/>
          <w:szCs w:val="24"/>
        </w:rPr>
        <w:t>with</w:t>
      </w:r>
      <w:r w:rsidRPr="00653967">
        <w:rPr>
          <w:rFonts w:ascii="Arial" w:hAnsi="Arial" w:cs="Arial"/>
          <w:sz w:val="24"/>
          <w:szCs w:val="24"/>
        </w:rPr>
        <w:t xml:space="preserve"> PICs.  After deciding to go with a PIC </w:t>
      </w:r>
      <w:r>
        <w:rPr>
          <w:rFonts w:ascii="Arial" w:hAnsi="Arial" w:cs="Arial"/>
          <w:sz w:val="24"/>
          <w:szCs w:val="24"/>
        </w:rPr>
        <w:t>microcontroller</w:t>
      </w:r>
      <w:r w:rsidRPr="00653967">
        <w:rPr>
          <w:rFonts w:ascii="Arial" w:hAnsi="Arial" w:cs="Arial"/>
          <w:sz w:val="24"/>
          <w:szCs w:val="24"/>
        </w:rPr>
        <w:t xml:space="preserve">, there were still many choices among these that would work for the project.  </w:t>
      </w:r>
    </w:p>
    <w:p w:rsidR="00AB228F" w:rsidRPr="00B516B3" w:rsidRDefault="00AB228F" w:rsidP="00AB228F">
      <w:pPr>
        <w:pStyle w:val="Heading3"/>
        <w:rPr>
          <w:rFonts w:ascii="Arial" w:hAnsi="Arial" w:cs="Arial"/>
          <w:sz w:val="24"/>
          <w:szCs w:val="24"/>
        </w:rPr>
      </w:pPr>
      <w:r w:rsidRPr="00B516B3">
        <w:rPr>
          <w:rFonts w:ascii="Arial" w:hAnsi="Arial" w:cs="Arial"/>
          <w:sz w:val="24"/>
          <w:szCs w:val="24"/>
        </w:rPr>
        <w:t>Microchip’s PIC16 Series Microcontroller</w:t>
      </w:r>
    </w:p>
    <w:p w:rsidR="00AB228F" w:rsidRDefault="00AB228F" w:rsidP="00AB228F">
      <w:pPr>
        <w:pStyle w:val="NoSpacing"/>
        <w:keepNext/>
        <w:keepLines/>
        <w:jc w:val="both"/>
        <w:rPr>
          <w:rFonts w:ascii="Arial" w:hAnsi="Arial" w:cs="Arial"/>
          <w:sz w:val="24"/>
          <w:szCs w:val="24"/>
        </w:rPr>
      </w:pPr>
    </w:p>
    <w:p w:rsidR="00AB228F" w:rsidRDefault="00AB228F" w:rsidP="00AB228F">
      <w:pPr>
        <w:pStyle w:val="NoSpacing"/>
        <w:keepNext/>
        <w:keepLines/>
        <w:jc w:val="both"/>
        <w:rPr>
          <w:rStyle w:val="devicenameheading"/>
          <w:rFonts w:ascii="Arial" w:hAnsi="Arial" w:cs="Arial"/>
          <w:sz w:val="24"/>
          <w:szCs w:val="24"/>
        </w:rPr>
      </w:pPr>
      <w:r>
        <w:rPr>
          <w:rFonts w:ascii="Arial" w:hAnsi="Arial" w:cs="Arial"/>
          <w:sz w:val="24"/>
          <w:szCs w:val="24"/>
        </w:rPr>
        <w:t>One microcontroller</w:t>
      </w:r>
      <w:r w:rsidRPr="00DB2AA7">
        <w:rPr>
          <w:rFonts w:ascii="Arial" w:hAnsi="Arial" w:cs="Arial"/>
          <w:sz w:val="24"/>
          <w:szCs w:val="24"/>
        </w:rPr>
        <w:t xml:space="preserve"> </w:t>
      </w:r>
      <w:r>
        <w:rPr>
          <w:rFonts w:ascii="Arial" w:hAnsi="Arial" w:cs="Arial"/>
          <w:sz w:val="24"/>
          <w:szCs w:val="24"/>
        </w:rPr>
        <w:t>series that was explored was</w:t>
      </w:r>
      <w:r w:rsidRPr="00DB2AA7">
        <w:rPr>
          <w:rFonts w:ascii="Arial" w:hAnsi="Arial" w:cs="Arial"/>
          <w:sz w:val="24"/>
          <w:szCs w:val="24"/>
        </w:rPr>
        <w:t xml:space="preserve"> the </w:t>
      </w:r>
      <w:r w:rsidRPr="00DB2AA7">
        <w:rPr>
          <w:rStyle w:val="devicenameheading"/>
          <w:rFonts w:ascii="Arial" w:hAnsi="Arial" w:cs="Arial"/>
          <w:sz w:val="24"/>
          <w:szCs w:val="24"/>
        </w:rPr>
        <w:t>PIC16F</w:t>
      </w:r>
      <w:r>
        <w:rPr>
          <w:rStyle w:val="devicenameheading"/>
          <w:rFonts w:ascii="Arial" w:hAnsi="Arial" w:cs="Arial"/>
          <w:sz w:val="24"/>
          <w:szCs w:val="24"/>
        </w:rPr>
        <w:t xml:space="preserve"> series</w:t>
      </w:r>
      <w:r w:rsidRPr="00DB2AA7">
        <w:rPr>
          <w:rStyle w:val="devicenameheading"/>
          <w:rFonts w:ascii="Arial" w:hAnsi="Arial" w:cs="Arial"/>
          <w:sz w:val="24"/>
          <w:szCs w:val="24"/>
        </w:rPr>
        <w:t>.</w:t>
      </w:r>
      <w:r>
        <w:rPr>
          <w:rStyle w:val="devicenameheading"/>
          <w:rFonts w:ascii="Arial" w:hAnsi="Arial" w:cs="Arial"/>
          <w:sz w:val="24"/>
          <w:szCs w:val="24"/>
        </w:rPr>
        <w:t xml:space="preserve">  These chips can come with 18, 20, or 28 pins and most have low power consumption, while some even have Microchip’s new nanoWatt XLP technology.  This technology will be discussed later in this document.</w:t>
      </w:r>
    </w:p>
    <w:p w:rsidR="00AB228F" w:rsidRDefault="00AB228F" w:rsidP="00AB228F">
      <w:pPr>
        <w:pStyle w:val="NoSpacing"/>
        <w:jc w:val="both"/>
        <w:rPr>
          <w:rStyle w:val="devicenameheading"/>
          <w:rFonts w:ascii="Arial" w:hAnsi="Arial" w:cs="Arial"/>
          <w:sz w:val="24"/>
          <w:szCs w:val="24"/>
        </w:rPr>
      </w:pPr>
    </w:p>
    <w:p w:rsidR="00AB228F" w:rsidRDefault="00AB228F" w:rsidP="00AB228F">
      <w:pPr>
        <w:pStyle w:val="NoSpacing"/>
        <w:jc w:val="both"/>
        <w:rPr>
          <w:rFonts w:ascii="Arial" w:hAnsi="Arial" w:cs="Arial"/>
          <w:sz w:val="24"/>
          <w:szCs w:val="24"/>
        </w:rPr>
      </w:pPr>
      <w:r>
        <w:rPr>
          <w:rStyle w:val="devicenameheading"/>
          <w:rFonts w:ascii="Arial" w:hAnsi="Arial" w:cs="Arial"/>
          <w:sz w:val="24"/>
          <w:szCs w:val="24"/>
        </w:rPr>
        <w:t xml:space="preserve">One specific PIC16F series chip that was looked at was the PIC16F690.  The reason for doing so was because </w:t>
      </w:r>
      <w:r>
        <w:rPr>
          <w:rFonts w:ascii="Arial" w:hAnsi="Arial" w:cs="Arial"/>
          <w:sz w:val="24"/>
          <w:szCs w:val="24"/>
        </w:rPr>
        <w:t xml:space="preserve">the PICKit2 demo board was purchased and used to practice programming the PIC, and the chip that comes with the demo board is the PIC16F690. </w:t>
      </w:r>
    </w:p>
    <w:p w:rsidR="00AB228F" w:rsidRDefault="00AB228F" w:rsidP="00AB228F">
      <w:pPr>
        <w:pStyle w:val="NoSpacing"/>
        <w:jc w:val="both"/>
        <w:rPr>
          <w:rStyle w:val="devicenameheading"/>
          <w:rFonts w:ascii="Arial" w:hAnsi="Arial" w:cs="Arial"/>
          <w:sz w:val="24"/>
          <w:szCs w:val="24"/>
        </w:rPr>
      </w:pPr>
    </w:p>
    <w:p w:rsidR="00AB228F" w:rsidRDefault="00AB228F" w:rsidP="00AB228F">
      <w:pPr>
        <w:pStyle w:val="NoSpacing"/>
        <w:jc w:val="both"/>
        <w:rPr>
          <w:rFonts w:ascii="Arial" w:hAnsi="Arial" w:cs="Arial"/>
          <w:sz w:val="24"/>
          <w:szCs w:val="24"/>
        </w:rPr>
      </w:pPr>
      <w:r>
        <w:rPr>
          <w:rStyle w:val="devicenameheading"/>
          <w:rFonts w:ascii="Arial" w:hAnsi="Arial" w:cs="Arial"/>
          <w:sz w:val="24"/>
          <w:szCs w:val="24"/>
        </w:rPr>
        <w:t xml:space="preserve">The specifications of the PIC16F690 match the requirements for the UCF, which is shown in the table below.  Having 7 kilobytes of memory will be adequate for the amount of programming used in the project.  The CPU speed should be sufficient enough to handle displaying data to the LCD display in real time.  Having two 8-bit timers is useful for both ADC conversions and handling interrupts, and the 16-bit timer will be available if the code requires the PIC to wake from sleep mode after a predetermined amount of time.  The twelve </w:t>
      </w:r>
      <w:r>
        <w:rPr>
          <w:rStyle w:val="devicenameheading"/>
          <w:rFonts w:ascii="Arial" w:hAnsi="Arial" w:cs="Arial"/>
          <w:sz w:val="24"/>
          <w:szCs w:val="24"/>
        </w:rPr>
        <w:lastRenderedPageBreak/>
        <w:t>channels for ADC is helpful, because some of the ADC ports will be used for things other than conversions, and by having twelve channels there will still be enough channels left for actual ADC.  Also, 10-bit resolution will provide accuracy when calculating ADC values.  The operating temperature will work for this project, although the ideal range for marketing purposes is 32 to 150 degrees Fahrenheit.  The PICF16F690 contains 20 pins which will be the right amount for the project, and allows a few extra pins of headroom to add on more requirements if necessary.</w:t>
      </w:r>
      <w:r w:rsidRPr="00A92F67">
        <w:rPr>
          <w:rFonts w:ascii="Arial" w:hAnsi="Arial" w:cs="Arial"/>
          <w:sz w:val="24"/>
          <w:szCs w:val="24"/>
        </w:rPr>
        <w:t xml:space="preserve"> </w:t>
      </w:r>
      <w:r>
        <w:rPr>
          <w:rFonts w:ascii="Arial" w:hAnsi="Arial" w:cs="Arial"/>
          <w:sz w:val="24"/>
          <w:szCs w:val="24"/>
        </w:rPr>
        <w:t>Some of the key features of the PIC16 series are discussed in the following section to compare to the PIC18 series.</w:t>
      </w:r>
    </w:p>
    <w:p w:rsidR="00AB228F" w:rsidRPr="00A92F67" w:rsidRDefault="00AB228F" w:rsidP="00AB228F">
      <w:pPr>
        <w:pStyle w:val="NoSpacing"/>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12"/>
        <w:gridCol w:w="2191"/>
      </w:tblGrid>
      <w:tr w:rsidR="00AB228F" w:rsidTr="003C0D16">
        <w:trPr>
          <w:trHeight w:val="283"/>
          <w:jc w:val="center"/>
        </w:trPr>
        <w:tc>
          <w:tcPr>
            <w:tcW w:w="0" w:type="auto"/>
          </w:tcPr>
          <w:p w:rsidR="00AB228F" w:rsidRPr="00A51CFD" w:rsidRDefault="00AB228F" w:rsidP="003C0D16">
            <w:pPr>
              <w:pStyle w:val="NoSpacing"/>
              <w:rPr>
                <w:rFonts w:ascii="Arial" w:eastAsia="Times New Roman" w:hAnsi="Arial" w:cs="Arial"/>
                <w:b/>
                <w:sz w:val="24"/>
                <w:szCs w:val="24"/>
              </w:rPr>
            </w:pPr>
            <w:r w:rsidRPr="00A51CFD">
              <w:rPr>
                <w:rFonts w:ascii="Arial" w:eastAsia="Times New Roman" w:hAnsi="Arial" w:cs="Arial"/>
                <w:b/>
                <w:sz w:val="24"/>
                <w:szCs w:val="24"/>
              </w:rPr>
              <w:t>Parameter Name</w:t>
            </w:r>
          </w:p>
        </w:tc>
        <w:tc>
          <w:tcPr>
            <w:tcW w:w="0" w:type="auto"/>
          </w:tcPr>
          <w:p w:rsidR="00AB228F" w:rsidRPr="00A51CFD" w:rsidRDefault="00AB228F" w:rsidP="003C0D16">
            <w:pPr>
              <w:pStyle w:val="NoSpacing"/>
              <w:jc w:val="both"/>
              <w:rPr>
                <w:rFonts w:ascii="Arial" w:eastAsia="Times New Roman" w:hAnsi="Arial" w:cs="Arial"/>
                <w:b/>
                <w:sz w:val="24"/>
                <w:szCs w:val="24"/>
              </w:rPr>
            </w:pPr>
            <w:r w:rsidRPr="00A51CFD">
              <w:rPr>
                <w:rFonts w:ascii="Arial" w:eastAsia="Times New Roman" w:hAnsi="Arial" w:cs="Arial"/>
                <w:b/>
                <w:sz w:val="24"/>
                <w:szCs w:val="24"/>
              </w:rPr>
              <w:t>Value</w:t>
            </w:r>
          </w:p>
        </w:tc>
      </w:tr>
      <w:tr w:rsidR="00AB228F" w:rsidTr="003C0D16">
        <w:trPr>
          <w:trHeight w:val="283"/>
          <w:jc w:val="center"/>
        </w:trPr>
        <w:tc>
          <w:tcPr>
            <w:tcW w:w="0" w:type="auto"/>
          </w:tcPr>
          <w:p w:rsidR="00AB228F" w:rsidRDefault="00AB228F" w:rsidP="003C0D16">
            <w:pPr>
              <w:pStyle w:val="NoSpacing"/>
              <w:rPr>
                <w:rFonts w:ascii="Arial" w:eastAsia="Times New Roman" w:hAnsi="Arial" w:cs="Arial"/>
                <w:sz w:val="24"/>
                <w:szCs w:val="24"/>
              </w:rPr>
            </w:pPr>
            <w:r w:rsidRPr="00A51CFD">
              <w:rPr>
                <w:rFonts w:ascii="Arial" w:eastAsia="Times New Roman" w:hAnsi="Arial" w:cs="Arial"/>
                <w:sz w:val="24"/>
                <w:szCs w:val="24"/>
              </w:rPr>
              <w:t>Program Memory Type</w:t>
            </w:r>
          </w:p>
        </w:tc>
        <w:tc>
          <w:tcPr>
            <w:tcW w:w="0" w:type="auto"/>
          </w:tcPr>
          <w:p w:rsidR="00AB228F" w:rsidRDefault="00AB228F" w:rsidP="003C0D16">
            <w:pPr>
              <w:pStyle w:val="NoSpacing"/>
              <w:rPr>
                <w:rFonts w:ascii="Arial" w:eastAsia="Times New Roman" w:hAnsi="Arial" w:cs="Arial"/>
                <w:sz w:val="24"/>
                <w:szCs w:val="24"/>
              </w:rPr>
            </w:pPr>
            <w:r w:rsidRPr="00A51CFD">
              <w:rPr>
                <w:rFonts w:ascii="Arial" w:eastAsia="Times New Roman" w:hAnsi="Arial" w:cs="Arial"/>
                <w:sz w:val="24"/>
                <w:szCs w:val="24"/>
              </w:rPr>
              <w:t>Flash</w:t>
            </w:r>
          </w:p>
        </w:tc>
      </w:tr>
      <w:tr w:rsidR="00AB228F" w:rsidTr="003C0D16">
        <w:trPr>
          <w:trHeight w:val="302"/>
          <w:jc w:val="center"/>
        </w:trPr>
        <w:tc>
          <w:tcPr>
            <w:tcW w:w="0" w:type="auto"/>
          </w:tcPr>
          <w:p w:rsidR="00AB228F" w:rsidRDefault="00AB228F" w:rsidP="003C0D16">
            <w:pPr>
              <w:pStyle w:val="NoSpacing"/>
              <w:rPr>
                <w:rFonts w:ascii="Arial" w:eastAsia="Times New Roman" w:hAnsi="Arial" w:cs="Arial"/>
                <w:sz w:val="24"/>
                <w:szCs w:val="24"/>
              </w:rPr>
            </w:pPr>
            <w:r w:rsidRPr="00A51CFD">
              <w:rPr>
                <w:rFonts w:ascii="Arial" w:eastAsia="Times New Roman" w:hAnsi="Arial" w:cs="Arial"/>
                <w:sz w:val="24"/>
                <w:szCs w:val="24"/>
              </w:rPr>
              <w:t>Program Memory (KB)</w:t>
            </w:r>
          </w:p>
        </w:tc>
        <w:tc>
          <w:tcPr>
            <w:tcW w:w="0" w:type="auto"/>
          </w:tcPr>
          <w:p w:rsidR="00AB228F" w:rsidRDefault="00AB228F" w:rsidP="003C0D16">
            <w:pPr>
              <w:pStyle w:val="NoSpacing"/>
              <w:rPr>
                <w:rFonts w:ascii="Arial" w:eastAsia="Times New Roman" w:hAnsi="Arial" w:cs="Arial"/>
                <w:sz w:val="24"/>
                <w:szCs w:val="24"/>
              </w:rPr>
            </w:pPr>
            <w:r w:rsidRPr="00A51CFD">
              <w:rPr>
                <w:rFonts w:ascii="Arial" w:eastAsia="Times New Roman" w:hAnsi="Arial" w:cs="Arial"/>
                <w:sz w:val="24"/>
                <w:szCs w:val="24"/>
              </w:rPr>
              <w:t>7</w:t>
            </w:r>
          </w:p>
        </w:tc>
      </w:tr>
      <w:tr w:rsidR="00AB228F" w:rsidTr="003C0D16">
        <w:trPr>
          <w:trHeight w:val="283"/>
          <w:jc w:val="center"/>
        </w:trPr>
        <w:tc>
          <w:tcPr>
            <w:tcW w:w="0" w:type="auto"/>
          </w:tcPr>
          <w:p w:rsidR="00AB228F" w:rsidRDefault="00AB228F" w:rsidP="003C0D16">
            <w:pPr>
              <w:pStyle w:val="NoSpacing"/>
              <w:rPr>
                <w:rFonts w:ascii="Arial" w:eastAsia="Times New Roman" w:hAnsi="Arial" w:cs="Arial"/>
                <w:sz w:val="24"/>
                <w:szCs w:val="24"/>
              </w:rPr>
            </w:pPr>
            <w:r w:rsidRPr="00A51CFD">
              <w:rPr>
                <w:rFonts w:ascii="Arial" w:eastAsia="Times New Roman" w:hAnsi="Arial" w:cs="Arial"/>
                <w:sz w:val="24"/>
                <w:szCs w:val="24"/>
              </w:rPr>
              <w:t>CPU Speed (MIPS)</w:t>
            </w:r>
          </w:p>
        </w:tc>
        <w:tc>
          <w:tcPr>
            <w:tcW w:w="0" w:type="auto"/>
          </w:tcPr>
          <w:p w:rsidR="00AB228F" w:rsidRDefault="00AB228F" w:rsidP="003C0D16">
            <w:pPr>
              <w:pStyle w:val="NoSpacing"/>
              <w:rPr>
                <w:rFonts w:ascii="Arial" w:eastAsia="Times New Roman" w:hAnsi="Arial" w:cs="Arial"/>
                <w:sz w:val="24"/>
                <w:szCs w:val="24"/>
              </w:rPr>
            </w:pPr>
            <w:r>
              <w:rPr>
                <w:rFonts w:ascii="Arial" w:eastAsia="Times New Roman" w:hAnsi="Arial" w:cs="Arial"/>
                <w:sz w:val="24"/>
                <w:szCs w:val="24"/>
              </w:rPr>
              <w:t>5</w:t>
            </w:r>
          </w:p>
        </w:tc>
      </w:tr>
      <w:tr w:rsidR="00AB228F" w:rsidTr="003C0D16">
        <w:trPr>
          <w:trHeight w:val="283"/>
          <w:jc w:val="center"/>
        </w:trPr>
        <w:tc>
          <w:tcPr>
            <w:tcW w:w="0" w:type="auto"/>
          </w:tcPr>
          <w:p w:rsidR="00AB228F" w:rsidRDefault="00AB228F" w:rsidP="003C0D16">
            <w:pPr>
              <w:pStyle w:val="NoSpacing"/>
              <w:rPr>
                <w:rFonts w:ascii="Arial" w:eastAsia="Times New Roman" w:hAnsi="Arial" w:cs="Arial"/>
                <w:sz w:val="24"/>
                <w:szCs w:val="24"/>
              </w:rPr>
            </w:pPr>
            <w:r w:rsidRPr="00A51CFD">
              <w:rPr>
                <w:rFonts w:ascii="Arial" w:eastAsia="Times New Roman" w:hAnsi="Arial" w:cs="Arial"/>
                <w:sz w:val="24"/>
                <w:szCs w:val="24"/>
              </w:rPr>
              <w:t>Timers</w:t>
            </w:r>
          </w:p>
        </w:tc>
        <w:tc>
          <w:tcPr>
            <w:tcW w:w="0" w:type="auto"/>
          </w:tcPr>
          <w:p w:rsidR="00AB228F" w:rsidRDefault="00AB228F" w:rsidP="003C0D16">
            <w:pPr>
              <w:pStyle w:val="NoSpacing"/>
              <w:rPr>
                <w:rFonts w:ascii="Arial" w:eastAsia="Times New Roman" w:hAnsi="Arial" w:cs="Arial"/>
                <w:sz w:val="24"/>
                <w:szCs w:val="24"/>
              </w:rPr>
            </w:pPr>
            <w:r>
              <w:rPr>
                <w:rFonts w:ascii="Arial" w:eastAsia="Times New Roman" w:hAnsi="Arial" w:cs="Arial"/>
                <w:sz w:val="24"/>
                <w:szCs w:val="24"/>
              </w:rPr>
              <w:t>2</w:t>
            </w:r>
            <w:r w:rsidRPr="00A51CFD">
              <w:rPr>
                <w:rFonts w:ascii="Arial" w:eastAsia="Times New Roman" w:hAnsi="Arial" w:cs="Arial"/>
                <w:sz w:val="24"/>
                <w:szCs w:val="24"/>
              </w:rPr>
              <w:t xml:space="preserve"> x 8-bit, 1 x 16-bit</w:t>
            </w:r>
          </w:p>
        </w:tc>
      </w:tr>
      <w:tr w:rsidR="00AB228F" w:rsidTr="003C0D16">
        <w:trPr>
          <w:trHeight w:val="283"/>
          <w:jc w:val="center"/>
        </w:trPr>
        <w:tc>
          <w:tcPr>
            <w:tcW w:w="0" w:type="auto"/>
          </w:tcPr>
          <w:p w:rsidR="00AB228F" w:rsidRDefault="00AB228F" w:rsidP="003C0D16">
            <w:pPr>
              <w:pStyle w:val="NoSpacing"/>
              <w:rPr>
                <w:rFonts w:ascii="Arial" w:eastAsia="Times New Roman" w:hAnsi="Arial" w:cs="Arial"/>
                <w:sz w:val="24"/>
                <w:szCs w:val="24"/>
              </w:rPr>
            </w:pPr>
            <w:r w:rsidRPr="00A51CFD">
              <w:rPr>
                <w:rFonts w:ascii="Arial" w:eastAsia="Times New Roman" w:hAnsi="Arial" w:cs="Arial"/>
                <w:sz w:val="24"/>
                <w:szCs w:val="24"/>
              </w:rPr>
              <w:t>ADC</w:t>
            </w:r>
          </w:p>
        </w:tc>
        <w:tc>
          <w:tcPr>
            <w:tcW w:w="0" w:type="auto"/>
          </w:tcPr>
          <w:p w:rsidR="00AB228F" w:rsidRDefault="00AB228F" w:rsidP="003C0D16">
            <w:pPr>
              <w:pStyle w:val="NoSpacing"/>
              <w:rPr>
                <w:rFonts w:ascii="Arial" w:eastAsia="Times New Roman" w:hAnsi="Arial" w:cs="Arial"/>
                <w:sz w:val="24"/>
                <w:szCs w:val="24"/>
              </w:rPr>
            </w:pPr>
            <w:r w:rsidRPr="00A51CFD">
              <w:rPr>
                <w:rFonts w:ascii="Arial" w:eastAsia="Times New Roman" w:hAnsi="Arial" w:cs="Arial"/>
                <w:sz w:val="24"/>
                <w:szCs w:val="24"/>
              </w:rPr>
              <w:t>12 ch, 10-bit</w:t>
            </w:r>
          </w:p>
        </w:tc>
      </w:tr>
      <w:tr w:rsidR="00AB228F" w:rsidTr="003C0D16">
        <w:trPr>
          <w:trHeight w:val="283"/>
          <w:jc w:val="center"/>
        </w:trPr>
        <w:tc>
          <w:tcPr>
            <w:tcW w:w="0" w:type="auto"/>
          </w:tcPr>
          <w:p w:rsidR="00AB228F" w:rsidRDefault="00AB228F" w:rsidP="003C0D16">
            <w:pPr>
              <w:pStyle w:val="NoSpacing"/>
              <w:rPr>
                <w:rFonts w:ascii="Arial" w:eastAsia="Times New Roman" w:hAnsi="Arial" w:cs="Arial"/>
                <w:sz w:val="24"/>
                <w:szCs w:val="24"/>
              </w:rPr>
            </w:pPr>
            <w:r w:rsidRPr="00A51CFD">
              <w:rPr>
                <w:rFonts w:ascii="Arial" w:eastAsia="Times New Roman" w:hAnsi="Arial" w:cs="Arial"/>
                <w:sz w:val="24"/>
                <w:szCs w:val="24"/>
              </w:rPr>
              <w:t>Comparators</w:t>
            </w:r>
          </w:p>
        </w:tc>
        <w:tc>
          <w:tcPr>
            <w:tcW w:w="0" w:type="auto"/>
          </w:tcPr>
          <w:p w:rsidR="00AB228F" w:rsidRDefault="00AB228F" w:rsidP="003C0D16">
            <w:pPr>
              <w:pStyle w:val="NoSpacing"/>
              <w:rPr>
                <w:rFonts w:ascii="Arial" w:eastAsia="Times New Roman" w:hAnsi="Arial" w:cs="Arial"/>
                <w:sz w:val="24"/>
                <w:szCs w:val="24"/>
              </w:rPr>
            </w:pPr>
            <w:r w:rsidRPr="00A51CFD">
              <w:rPr>
                <w:rFonts w:ascii="Arial" w:eastAsia="Times New Roman" w:hAnsi="Arial" w:cs="Arial"/>
                <w:sz w:val="24"/>
                <w:szCs w:val="24"/>
              </w:rPr>
              <w:t>2</w:t>
            </w:r>
          </w:p>
        </w:tc>
      </w:tr>
      <w:tr w:rsidR="00AB228F" w:rsidTr="003C0D16">
        <w:trPr>
          <w:trHeight w:val="283"/>
          <w:jc w:val="center"/>
        </w:trPr>
        <w:tc>
          <w:tcPr>
            <w:tcW w:w="0" w:type="auto"/>
          </w:tcPr>
          <w:p w:rsidR="00AB228F" w:rsidRDefault="00AB228F" w:rsidP="003C0D16">
            <w:pPr>
              <w:pStyle w:val="NoSpacing"/>
              <w:rPr>
                <w:rFonts w:ascii="Arial" w:eastAsia="Times New Roman" w:hAnsi="Arial" w:cs="Arial"/>
                <w:sz w:val="24"/>
                <w:szCs w:val="24"/>
              </w:rPr>
            </w:pPr>
            <w:r w:rsidRPr="00A51CFD">
              <w:rPr>
                <w:rFonts w:ascii="Arial" w:eastAsia="Times New Roman" w:hAnsi="Arial" w:cs="Arial"/>
                <w:sz w:val="24"/>
                <w:szCs w:val="24"/>
              </w:rPr>
              <w:t>Temperature Range (C)</w:t>
            </w:r>
          </w:p>
        </w:tc>
        <w:tc>
          <w:tcPr>
            <w:tcW w:w="0" w:type="auto"/>
          </w:tcPr>
          <w:p w:rsidR="00AB228F" w:rsidRDefault="00AB228F" w:rsidP="003C0D16">
            <w:pPr>
              <w:pStyle w:val="NoSpacing"/>
              <w:rPr>
                <w:rFonts w:ascii="Arial" w:eastAsia="Times New Roman" w:hAnsi="Arial" w:cs="Arial"/>
                <w:sz w:val="24"/>
                <w:szCs w:val="24"/>
              </w:rPr>
            </w:pPr>
            <w:r w:rsidRPr="00A51CFD">
              <w:rPr>
                <w:rFonts w:ascii="Arial" w:eastAsia="Times New Roman" w:hAnsi="Arial" w:cs="Arial"/>
                <w:sz w:val="24"/>
                <w:szCs w:val="24"/>
              </w:rPr>
              <w:t>-40 to 125</w:t>
            </w:r>
          </w:p>
        </w:tc>
      </w:tr>
      <w:tr w:rsidR="00AB228F" w:rsidTr="003C0D16">
        <w:trPr>
          <w:trHeight w:val="283"/>
          <w:jc w:val="center"/>
        </w:trPr>
        <w:tc>
          <w:tcPr>
            <w:tcW w:w="0" w:type="auto"/>
          </w:tcPr>
          <w:p w:rsidR="00AB228F" w:rsidRDefault="00AB228F" w:rsidP="003C0D16">
            <w:pPr>
              <w:pStyle w:val="NoSpacing"/>
              <w:rPr>
                <w:rFonts w:ascii="Arial" w:eastAsia="Times New Roman" w:hAnsi="Arial" w:cs="Arial"/>
                <w:sz w:val="24"/>
                <w:szCs w:val="24"/>
              </w:rPr>
            </w:pPr>
            <w:r w:rsidRPr="00A51CFD">
              <w:rPr>
                <w:rFonts w:ascii="Arial" w:eastAsia="Times New Roman" w:hAnsi="Arial" w:cs="Arial"/>
                <w:sz w:val="24"/>
                <w:szCs w:val="24"/>
              </w:rPr>
              <w:t>Operating Voltage Range (V)</w:t>
            </w:r>
          </w:p>
        </w:tc>
        <w:tc>
          <w:tcPr>
            <w:tcW w:w="0" w:type="auto"/>
          </w:tcPr>
          <w:p w:rsidR="00AB228F" w:rsidRDefault="00AB228F" w:rsidP="003C0D16">
            <w:pPr>
              <w:pStyle w:val="NoSpacing"/>
              <w:rPr>
                <w:rFonts w:ascii="Arial" w:eastAsia="Times New Roman" w:hAnsi="Arial" w:cs="Arial"/>
                <w:sz w:val="24"/>
                <w:szCs w:val="24"/>
              </w:rPr>
            </w:pPr>
            <w:r>
              <w:rPr>
                <w:rFonts w:ascii="Arial" w:eastAsia="Times New Roman" w:hAnsi="Arial" w:cs="Arial"/>
                <w:sz w:val="24"/>
                <w:szCs w:val="24"/>
              </w:rPr>
              <w:t>2</w:t>
            </w:r>
            <w:r w:rsidRPr="00A51CFD">
              <w:rPr>
                <w:rFonts w:ascii="Arial" w:eastAsia="Times New Roman" w:hAnsi="Arial" w:cs="Arial"/>
                <w:sz w:val="24"/>
                <w:szCs w:val="24"/>
              </w:rPr>
              <w:t xml:space="preserve"> to 5.5</w:t>
            </w:r>
          </w:p>
        </w:tc>
      </w:tr>
      <w:tr w:rsidR="00AB228F" w:rsidTr="003C0D16">
        <w:trPr>
          <w:trHeight w:val="283"/>
          <w:jc w:val="center"/>
        </w:trPr>
        <w:tc>
          <w:tcPr>
            <w:tcW w:w="0" w:type="auto"/>
          </w:tcPr>
          <w:p w:rsidR="00AB228F" w:rsidRDefault="00AB228F" w:rsidP="003C0D16">
            <w:pPr>
              <w:pStyle w:val="NoSpacing"/>
              <w:rPr>
                <w:rFonts w:ascii="Arial" w:eastAsia="Times New Roman" w:hAnsi="Arial" w:cs="Arial"/>
                <w:sz w:val="24"/>
                <w:szCs w:val="24"/>
              </w:rPr>
            </w:pPr>
            <w:r w:rsidRPr="00A51CFD">
              <w:rPr>
                <w:rFonts w:ascii="Arial" w:eastAsia="Times New Roman" w:hAnsi="Arial" w:cs="Arial"/>
                <w:sz w:val="24"/>
                <w:szCs w:val="24"/>
              </w:rPr>
              <w:t>Pin Count</w:t>
            </w:r>
          </w:p>
        </w:tc>
        <w:tc>
          <w:tcPr>
            <w:tcW w:w="0" w:type="auto"/>
          </w:tcPr>
          <w:p w:rsidR="00AB228F" w:rsidRDefault="00AB228F" w:rsidP="003C0D16">
            <w:pPr>
              <w:pStyle w:val="NoSpacing"/>
              <w:rPr>
                <w:rFonts w:ascii="Arial" w:eastAsia="Times New Roman" w:hAnsi="Arial" w:cs="Arial"/>
                <w:sz w:val="24"/>
                <w:szCs w:val="24"/>
              </w:rPr>
            </w:pPr>
            <w:r>
              <w:rPr>
                <w:rFonts w:ascii="Arial" w:eastAsia="Times New Roman" w:hAnsi="Arial" w:cs="Arial"/>
                <w:sz w:val="24"/>
                <w:szCs w:val="24"/>
              </w:rPr>
              <w:t>20</w:t>
            </w:r>
          </w:p>
        </w:tc>
      </w:tr>
      <w:tr w:rsidR="00AB228F" w:rsidTr="003C0D16">
        <w:trPr>
          <w:trHeight w:val="283"/>
          <w:jc w:val="center"/>
        </w:trPr>
        <w:tc>
          <w:tcPr>
            <w:tcW w:w="0" w:type="auto"/>
          </w:tcPr>
          <w:p w:rsidR="00AB228F" w:rsidRPr="00A51CFD" w:rsidRDefault="00AB228F" w:rsidP="003C0D16">
            <w:pPr>
              <w:pStyle w:val="NoSpacing"/>
              <w:rPr>
                <w:rFonts w:ascii="Arial" w:eastAsia="Times New Roman" w:hAnsi="Arial" w:cs="Arial"/>
                <w:sz w:val="24"/>
                <w:szCs w:val="24"/>
              </w:rPr>
            </w:pPr>
            <w:r w:rsidRPr="00A51CFD">
              <w:rPr>
                <w:rFonts w:ascii="Arial" w:eastAsia="Times New Roman" w:hAnsi="Arial" w:cs="Arial"/>
                <w:sz w:val="24"/>
                <w:szCs w:val="24"/>
              </w:rPr>
              <w:t>Cap Touch Channels</w:t>
            </w:r>
          </w:p>
        </w:tc>
        <w:tc>
          <w:tcPr>
            <w:tcW w:w="0" w:type="auto"/>
          </w:tcPr>
          <w:p w:rsidR="00AB228F" w:rsidRPr="00A51CFD" w:rsidRDefault="00AB228F" w:rsidP="003C0D16">
            <w:pPr>
              <w:pStyle w:val="NoSpacing"/>
              <w:keepNext/>
              <w:rPr>
                <w:rFonts w:ascii="Arial" w:eastAsia="Times New Roman" w:hAnsi="Arial" w:cs="Arial"/>
                <w:sz w:val="24"/>
                <w:szCs w:val="24"/>
              </w:rPr>
            </w:pPr>
            <w:r>
              <w:rPr>
                <w:rFonts w:ascii="Arial" w:eastAsia="Times New Roman" w:hAnsi="Arial" w:cs="Arial"/>
                <w:sz w:val="24"/>
                <w:szCs w:val="24"/>
              </w:rPr>
              <w:t>4</w:t>
            </w:r>
          </w:p>
        </w:tc>
      </w:tr>
    </w:tbl>
    <w:p w:rsidR="00AB228F" w:rsidRPr="00B516B3" w:rsidRDefault="00AB228F" w:rsidP="00AB228F">
      <w:pPr>
        <w:pStyle w:val="Caption"/>
        <w:keepNext/>
        <w:jc w:val="center"/>
        <w:rPr>
          <w:rStyle w:val="devicenameheading"/>
        </w:rPr>
      </w:pPr>
      <w:r>
        <w:t xml:space="preserve">Table </w:t>
      </w:r>
      <w:fldSimple w:instr=" SEQ Table \* ARABIC ">
        <w:r>
          <w:rPr>
            <w:noProof/>
          </w:rPr>
          <w:t>2</w:t>
        </w:r>
      </w:fldSimple>
      <w:r>
        <w:t xml:space="preserve"> - </w:t>
      </w:r>
      <w:r w:rsidRPr="00195E59">
        <w:t>PIC16F690 Specifications Sources: [M3] Reprinted with permission</w:t>
      </w:r>
    </w:p>
    <w:p w:rsidR="00AB228F" w:rsidRPr="00B516B3" w:rsidRDefault="00AB228F" w:rsidP="00AB228F">
      <w:pPr>
        <w:pStyle w:val="Heading3"/>
        <w:rPr>
          <w:rStyle w:val="devicenameheading"/>
          <w:rFonts w:ascii="Arial" w:hAnsi="Arial" w:cs="Arial"/>
          <w:sz w:val="24"/>
          <w:szCs w:val="24"/>
        </w:rPr>
      </w:pPr>
      <w:r w:rsidRPr="00B516B3">
        <w:rPr>
          <w:rStyle w:val="devicenameheading"/>
          <w:rFonts w:ascii="Arial" w:hAnsi="Arial" w:cs="Arial"/>
          <w:sz w:val="24"/>
          <w:szCs w:val="24"/>
        </w:rPr>
        <w:t>Microchip’s PIC18 Series Microcontroller</w:t>
      </w:r>
    </w:p>
    <w:p w:rsidR="00AB228F" w:rsidRDefault="00AB228F" w:rsidP="00AB228F">
      <w:pPr>
        <w:pStyle w:val="NoSpacing"/>
        <w:jc w:val="both"/>
        <w:rPr>
          <w:rFonts w:ascii="Arial" w:eastAsia="Times New Roman" w:hAnsi="Arial" w:cs="Arial"/>
          <w:sz w:val="24"/>
          <w:szCs w:val="24"/>
        </w:rPr>
      </w:pPr>
    </w:p>
    <w:p w:rsidR="00AB228F" w:rsidRDefault="00AB228F" w:rsidP="00AB228F">
      <w:pPr>
        <w:pStyle w:val="NoSpacing"/>
        <w:jc w:val="both"/>
        <w:rPr>
          <w:rFonts w:ascii="Arial" w:hAnsi="Arial" w:cs="Arial"/>
          <w:sz w:val="24"/>
          <w:szCs w:val="24"/>
        </w:rPr>
      </w:pPr>
      <w:r>
        <w:rPr>
          <w:rFonts w:ascii="Arial" w:eastAsia="Times New Roman" w:hAnsi="Arial" w:cs="Arial"/>
          <w:sz w:val="24"/>
          <w:szCs w:val="24"/>
        </w:rPr>
        <w:t xml:space="preserve">The second microcontroller looked at was the PIC18 series, and more specific, the </w:t>
      </w:r>
      <w:r w:rsidRPr="00A51CFD">
        <w:rPr>
          <w:rStyle w:val="devicenameheading"/>
          <w:rFonts w:ascii="Arial" w:hAnsi="Arial" w:cs="Arial"/>
          <w:sz w:val="24"/>
          <w:szCs w:val="24"/>
        </w:rPr>
        <w:t>PIC18F13K22</w:t>
      </w:r>
      <w:r>
        <w:rPr>
          <w:rStyle w:val="devicenameheading"/>
          <w:rFonts w:ascii="Arial" w:hAnsi="Arial" w:cs="Arial"/>
          <w:sz w:val="24"/>
          <w:szCs w:val="24"/>
        </w:rPr>
        <w:t>, which also uses the XLP technology</w:t>
      </w:r>
      <w:r w:rsidRPr="00A51CFD">
        <w:rPr>
          <w:rFonts w:ascii="Arial" w:eastAsia="Times New Roman" w:hAnsi="Arial" w:cs="Arial"/>
          <w:sz w:val="24"/>
          <w:szCs w:val="24"/>
        </w:rPr>
        <w:t>.</w:t>
      </w:r>
      <w:r>
        <w:rPr>
          <w:rFonts w:ascii="Arial" w:eastAsia="Times New Roman" w:hAnsi="Arial" w:cs="Arial"/>
          <w:sz w:val="24"/>
          <w:szCs w:val="24"/>
        </w:rPr>
        <w:t xml:space="preserve">  </w:t>
      </w:r>
      <w:r>
        <w:rPr>
          <w:rFonts w:ascii="Arial" w:hAnsi="Arial" w:cs="Arial"/>
          <w:sz w:val="24"/>
          <w:szCs w:val="24"/>
        </w:rPr>
        <w:t>Microchip boasts that its PIC18 family has “introduce[d] design enhancements that make these microcontrollers a logical choice for many high-performance power sensitive applications.”  Although the Universal Charging Friend does not demand high-performance, it is a power sensitive application.  Even though this series of chips provides more than enough features, power consumption is not sacrificed while using extra features.</w:t>
      </w:r>
    </w:p>
    <w:p w:rsidR="00AB228F" w:rsidRDefault="00AB228F" w:rsidP="00AB228F">
      <w:pPr>
        <w:pStyle w:val="NoSpacing"/>
        <w:jc w:val="both"/>
        <w:rPr>
          <w:rFonts w:ascii="Arial" w:hAnsi="Arial" w:cs="Arial"/>
          <w:sz w:val="24"/>
          <w:szCs w:val="24"/>
        </w:rPr>
      </w:pPr>
    </w:p>
    <w:p w:rsidR="00AB228F" w:rsidRPr="00F20FC6" w:rsidRDefault="00AB228F" w:rsidP="00AB228F">
      <w:pPr>
        <w:pStyle w:val="Heading4"/>
        <w:rPr>
          <w:rFonts w:ascii="Arial" w:hAnsi="Arial" w:cs="Arial"/>
        </w:rPr>
      </w:pPr>
      <w:r w:rsidRPr="00F20FC6">
        <w:rPr>
          <w:rFonts w:ascii="Arial" w:hAnsi="Arial" w:cs="Arial"/>
        </w:rPr>
        <w:lastRenderedPageBreak/>
        <w:t>XLP Technology</w:t>
      </w:r>
    </w:p>
    <w:p w:rsidR="00AB228F" w:rsidRDefault="00AB228F" w:rsidP="00AB228F">
      <w:pPr>
        <w:pStyle w:val="NoSpacing"/>
        <w:keepNext/>
        <w:keepLines/>
        <w:jc w:val="both"/>
        <w:rPr>
          <w:rFonts w:ascii="Arial" w:hAnsi="Arial" w:cs="Arial"/>
          <w:sz w:val="24"/>
          <w:szCs w:val="24"/>
        </w:rPr>
      </w:pPr>
    </w:p>
    <w:p w:rsidR="00AB228F" w:rsidRDefault="00AB228F" w:rsidP="00AB228F">
      <w:pPr>
        <w:pStyle w:val="NoSpacing"/>
        <w:keepNext/>
        <w:keepLines/>
        <w:jc w:val="both"/>
        <w:rPr>
          <w:rStyle w:val="devicenameheading"/>
          <w:rFonts w:ascii="Arial" w:hAnsi="Arial" w:cs="Arial"/>
          <w:sz w:val="24"/>
          <w:szCs w:val="24"/>
        </w:rPr>
      </w:pPr>
      <w:r>
        <w:rPr>
          <w:rFonts w:ascii="Arial" w:hAnsi="Arial" w:cs="Arial"/>
          <w:sz w:val="24"/>
          <w:szCs w:val="24"/>
        </w:rPr>
        <w:t>One of the reasons for considering the PIC18F</w:t>
      </w:r>
      <w:r w:rsidRPr="00A51CFD">
        <w:rPr>
          <w:rStyle w:val="devicenameheading"/>
          <w:rFonts w:ascii="Arial" w:hAnsi="Arial" w:cs="Arial"/>
          <w:sz w:val="24"/>
          <w:szCs w:val="24"/>
        </w:rPr>
        <w:t>13K22</w:t>
      </w:r>
      <w:r>
        <w:rPr>
          <w:rStyle w:val="devicenameheading"/>
          <w:rFonts w:ascii="Arial" w:hAnsi="Arial" w:cs="Arial"/>
          <w:sz w:val="24"/>
          <w:szCs w:val="24"/>
        </w:rPr>
        <w:t xml:space="preserve"> is because Microchip boasts of its nanoWatt XLP technology.  This technology is supposed to significantly reduce power consumption during operation.  According to one source, there are three main advantages to the nanoWatt XLP technology.  One benefit is sleep currents have been lowered to 20 nA, which beats competing chips by about one fifth.  Another advantage is the real-time clock current, which can go down to 500 nA.  This will especially be helpful for charging applications with the Universal Charging Friend.  Not only will the clock consume just 500 nA, the heat dissipation will be very minimal—almost non-existent.  Lastly, the watchdog timer currents use about 400 nA.  In addition, many wake-up features are available, and power reduction options exist for USB peripherals on the board and capacitive touch sensing peripherals.  This low-power technology can be used for many different applications, such as security systems, thermostats, timers, digital photo frames, and</w:t>
      </w:r>
      <w:r w:rsidRPr="00A42164">
        <w:rPr>
          <w:rStyle w:val="devicenameheading"/>
          <w:rFonts w:ascii="Arial" w:hAnsi="Arial" w:cs="Arial"/>
          <w:sz w:val="24"/>
          <w:szCs w:val="24"/>
        </w:rPr>
        <w:t xml:space="preserve"> </w:t>
      </w:r>
      <w:r>
        <w:rPr>
          <w:rStyle w:val="devicenameheading"/>
          <w:rFonts w:ascii="Arial" w:hAnsi="Arial" w:cs="Arial"/>
          <w:sz w:val="24"/>
          <w:szCs w:val="24"/>
        </w:rPr>
        <w:t>portable electronics such as the Universal Charging Friend.  Microchip offers its nanoWatt XLP microcontrollers from the range of one to three dollars, which certainly competes with other microcontrollers.  The fundamental element from this chip that makes it appealing for the Universal Charging Friend is its sleep currents.  This is because when the LCD display is not being used, it can be put to sleep with such a low current that power consumption should not be noticeable.  At the same time that the PIC is sleeping, the battery could still be charged, thus preventing unnecessary power to be drained. Sources: [M4]</w:t>
      </w:r>
    </w:p>
    <w:p w:rsidR="00AB228F" w:rsidRDefault="00AB228F" w:rsidP="00AB228F">
      <w:pPr>
        <w:pStyle w:val="NoSpacing"/>
        <w:jc w:val="both"/>
        <w:rPr>
          <w:rStyle w:val="devicenameheading"/>
          <w:rFonts w:ascii="Arial" w:hAnsi="Arial" w:cs="Arial"/>
          <w:sz w:val="24"/>
          <w:szCs w:val="24"/>
        </w:rPr>
      </w:pPr>
    </w:p>
    <w:p w:rsidR="00AB228F" w:rsidRDefault="00AB228F" w:rsidP="00AB228F">
      <w:pPr>
        <w:pStyle w:val="NoSpacing"/>
        <w:keepNext/>
        <w:keepLines/>
        <w:jc w:val="both"/>
        <w:rPr>
          <w:rStyle w:val="devicenameheading"/>
          <w:rFonts w:ascii="Arial" w:hAnsi="Arial" w:cs="Arial"/>
          <w:sz w:val="24"/>
          <w:szCs w:val="24"/>
        </w:rPr>
      </w:pPr>
      <w:r w:rsidRPr="00A51CFD">
        <w:rPr>
          <w:rStyle w:val="devicenameheading"/>
          <w:rFonts w:ascii="Arial" w:hAnsi="Arial" w:cs="Arial"/>
          <w:sz w:val="24"/>
          <w:szCs w:val="24"/>
        </w:rPr>
        <w:t xml:space="preserve">The </w:t>
      </w:r>
      <w:r>
        <w:rPr>
          <w:rStyle w:val="devicenameheading"/>
          <w:rFonts w:ascii="Arial" w:hAnsi="Arial" w:cs="Arial"/>
          <w:sz w:val="24"/>
          <w:szCs w:val="24"/>
        </w:rPr>
        <w:t>table below shows some features of the PIC18F13K22.  The program memory is similar to that of the PIC16F690, and the amount of timers would more than satisfy the group’s requirements.  The PIC18 also contains the same ADC, comparators, temperature, pin count, and capacitive touch specifications and operates with a very similar voltage range as the PIC16 series.</w:t>
      </w:r>
    </w:p>
    <w:p w:rsidR="00AB228F" w:rsidRDefault="00AB228F" w:rsidP="00AB228F">
      <w:pPr>
        <w:pStyle w:val="NoSpacing"/>
        <w:keepNext/>
        <w:keepLines/>
        <w:jc w:val="both"/>
        <w:rPr>
          <w:rStyle w:val="devicenameheading"/>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66"/>
        <w:gridCol w:w="4390"/>
      </w:tblGrid>
      <w:tr w:rsidR="00AB228F" w:rsidTr="003C0D16">
        <w:tc>
          <w:tcPr>
            <w:tcW w:w="4788" w:type="dxa"/>
          </w:tcPr>
          <w:p w:rsidR="00AB228F" w:rsidRPr="00FD3A4C" w:rsidRDefault="00AB228F" w:rsidP="003C0D16">
            <w:pPr>
              <w:pStyle w:val="NoSpacing"/>
              <w:keepNext/>
              <w:keepLines/>
              <w:jc w:val="both"/>
              <w:rPr>
                <w:rStyle w:val="devicenameheading"/>
                <w:rFonts w:ascii="Arial" w:hAnsi="Arial" w:cs="Arial"/>
                <w:b/>
                <w:sz w:val="24"/>
                <w:szCs w:val="24"/>
              </w:rPr>
            </w:pPr>
            <w:r>
              <w:rPr>
                <w:rStyle w:val="devicenameheading"/>
                <w:rFonts w:ascii="Arial" w:hAnsi="Arial" w:cs="Arial"/>
                <w:b/>
                <w:sz w:val="24"/>
                <w:szCs w:val="24"/>
              </w:rPr>
              <w:t>Parameter Name</w:t>
            </w:r>
          </w:p>
        </w:tc>
        <w:tc>
          <w:tcPr>
            <w:tcW w:w="4788" w:type="dxa"/>
          </w:tcPr>
          <w:p w:rsidR="00AB228F" w:rsidRPr="00FD3A4C" w:rsidRDefault="00AB228F" w:rsidP="003C0D16">
            <w:pPr>
              <w:pStyle w:val="NoSpacing"/>
              <w:keepNext/>
              <w:keepLines/>
              <w:jc w:val="both"/>
              <w:rPr>
                <w:rStyle w:val="devicenameheading"/>
                <w:rFonts w:ascii="Arial" w:hAnsi="Arial" w:cs="Arial"/>
                <w:b/>
                <w:sz w:val="24"/>
                <w:szCs w:val="24"/>
              </w:rPr>
            </w:pPr>
            <w:r>
              <w:rPr>
                <w:rStyle w:val="devicenameheading"/>
                <w:rFonts w:ascii="Arial" w:hAnsi="Arial" w:cs="Arial"/>
                <w:b/>
                <w:sz w:val="24"/>
                <w:szCs w:val="24"/>
              </w:rPr>
              <w:t>Value</w:t>
            </w:r>
          </w:p>
        </w:tc>
      </w:tr>
      <w:tr w:rsidR="00AB228F" w:rsidTr="003C0D16">
        <w:tc>
          <w:tcPr>
            <w:tcW w:w="4788" w:type="dxa"/>
          </w:tcPr>
          <w:p w:rsidR="00AB228F" w:rsidRDefault="00AB228F" w:rsidP="003C0D16">
            <w:pPr>
              <w:pStyle w:val="NoSpacing"/>
              <w:keepNext/>
              <w:keepLines/>
              <w:jc w:val="both"/>
              <w:rPr>
                <w:rFonts w:ascii="Arial" w:eastAsia="Times New Roman" w:hAnsi="Arial" w:cs="Arial"/>
                <w:sz w:val="24"/>
                <w:szCs w:val="24"/>
              </w:rPr>
            </w:pPr>
            <w:r w:rsidRPr="00A51CFD">
              <w:rPr>
                <w:rFonts w:ascii="Arial" w:eastAsia="Times New Roman" w:hAnsi="Arial" w:cs="Arial"/>
                <w:sz w:val="24"/>
                <w:szCs w:val="24"/>
              </w:rPr>
              <w:t>Program Memory Type</w:t>
            </w:r>
          </w:p>
        </w:tc>
        <w:tc>
          <w:tcPr>
            <w:tcW w:w="4788" w:type="dxa"/>
          </w:tcPr>
          <w:p w:rsidR="00AB228F" w:rsidRDefault="00AB228F" w:rsidP="003C0D16">
            <w:pPr>
              <w:pStyle w:val="NoSpacing"/>
              <w:keepNext/>
              <w:keepLines/>
              <w:jc w:val="both"/>
              <w:rPr>
                <w:rStyle w:val="devicenameheading"/>
                <w:rFonts w:ascii="Arial" w:hAnsi="Arial" w:cs="Arial"/>
                <w:sz w:val="24"/>
                <w:szCs w:val="24"/>
              </w:rPr>
            </w:pPr>
            <w:r>
              <w:rPr>
                <w:rStyle w:val="devicenameheading"/>
                <w:rFonts w:ascii="Arial" w:hAnsi="Arial" w:cs="Arial"/>
                <w:sz w:val="24"/>
                <w:szCs w:val="24"/>
              </w:rPr>
              <w:t>Flash</w:t>
            </w:r>
          </w:p>
        </w:tc>
      </w:tr>
      <w:tr w:rsidR="00AB228F" w:rsidTr="003C0D16">
        <w:tc>
          <w:tcPr>
            <w:tcW w:w="4788" w:type="dxa"/>
          </w:tcPr>
          <w:p w:rsidR="00AB228F" w:rsidRDefault="00AB228F" w:rsidP="003C0D16">
            <w:pPr>
              <w:pStyle w:val="NoSpacing"/>
              <w:keepNext/>
              <w:keepLines/>
              <w:jc w:val="both"/>
              <w:rPr>
                <w:rFonts w:ascii="Arial" w:eastAsia="Times New Roman" w:hAnsi="Arial" w:cs="Arial"/>
                <w:sz w:val="24"/>
                <w:szCs w:val="24"/>
              </w:rPr>
            </w:pPr>
            <w:r w:rsidRPr="00A51CFD">
              <w:rPr>
                <w:rFonts w:ascii="Arial" w:eastAsia="Times New Roman" w:hAnsi="Arial" w:cs="Arial"/>
                <w:sz w:val="24"/>
                <w:szCs w:val="24"/>
              </w:rPr>
              <w:t>Program Memory (KB)</w:t>
            </w:r>
          </w:p>
        </w:tc>
        <w:tc>
          <w:tcPr>
            <w:tcW w:w="4788" w:type="dxa"/>
          </w:tcPr>
          <w:p w:rsidR="00AB228F" w:rsidRDefault="00AB228F" w:rsidP="003C0D16">
            <w:pPr>
              <w:pStyle w:val="NoSpacing"/>
              <w:keepNext/>
              <w:keepLines/>
              <w:jc w:val="both"/>
              <w:rPr>
                <w:rStyle w:val="devicenameheading"/>
                <w:rFonts w:ascii="Arial" w:hAnsi="Arial" w:cs="Arial"/>
                <w:sz w:val="24"/>
                <w:szCs w:val="24"/>
              </w:rPr>
            </w:pPr>
            <w:r>
              <w:rPr>
                <w:rStyle w:val="devicenameheading"/>
                <w:rFonts w:ascii="Arial" w:hAnsi="Arial" w:cs="Arial"/>
                <w:sz w:val="24"/>
                <w:szCs w:val="24"/>
              </w:rPr>
              <w:t>8</w:t>
            </w:r>
          </w:p>
        </w:tc>
      </w:tr>
      <w:tr w:rsidR="00AB228F" w:rsidTr="003C0D16">
        <w:tc>
          <w:tcPr>
            <w:tcW w:w="4788" w:type="dxa"/>
          </w:tcPr>
          <w:p w:rsidR="00AB228F" w:rsidRDefault="00AB228F" w:rsidP="003C0D16">
            <w:pPr>
              <w:pStyle w:val="NoSpacing"/>
              <w:keepNext/>
              <w:keepLines/>
              <w:jc w:val="both"/>
              <w:rPr>
                <w:rFonts w:ascii="Arial" w:eastAsia="Times New Roman" w:hAnsi="Arial" w:cs="Arial"/>
                <w:sz w:val="24"/>
                <w:szCs w:val="24"/>
              </w:rPr>
            </w:pPr>
            <w:r w:rsidRPr="00A51CFD">
              <w:rPr>
                <w:rFonts w:ascii="Arial" w:eastAsia="Times New Roman" w:hAnsi="Arial" w:cs="Arial"/>
                <w:sz w:val="24"/>
                <w:szCs w:val="24"/>
              </w:rPr>
              <w:t>CPU Speed (MIPS)</w:t>
            </w:r>
          </w:p>
        </w:tc>
        <w:tc>
          <w:tcPr>
            <w:tcW w:w="4788" w:type="dxa"/>
          </w:tcPr>
          <w:p w:rsidR="00AB228F" w:rsidRDefault="00AB228F" w:rsidP="003C0D16">
            <w:pPr>
              <w:pStyle w:val="NoSpacing"/>
              <w:keepNext/>
              <w:keepLines/>
              <w:jc w:val="both"/>
              <w:rPr>
                <w:rStyle w:val="devicenameheading"/>
                <w:rFonts w:ascii="Arial" w:hAnsi="Arial" w:cs="Arial"/>
                <w:sz w:val="24"/>
                <w:szCs w:val="24"/>
              </w:rPr>
            </w:pPr>
            <w:r>
              <w:rPr>
                <w:rStyle w:val="devicenameheading"/>
                <w:rFonts w:ascii="Arial" w:hAnsi="Arial" w:cs="Arial"/>
                <w:sz w:val="24"/>
                <w:szCs w:val="24"/>
              </w:rPr>
              <w:t>16</w:t>
            </w:r>
          </w:p>
        </w:tc>
      </w:tr>
      <w:tr w:rsidR="00AB228F" w:rsidTr="003C0D16">
        <w:tc>
          <w:tcPr>
            <w:tcW w:w="4788" w:type="dxa"/>
          </w:tcPr>
          <w:p w:rsidR="00AB228F" w:rsidRDefault="00AB228F" w:rsidP="003C0D16">
            <w:pPr>
              <w:pStyle w:val="NoSpacing"/>
              <w:keepNext/>
              <w:keepLines/>
              <w:jc w:val="both"/>
              <w:rPr>
                <w:rFonts w:ascii="Arial" w:eastAsia="Times New Roman" w:hAnsi="Arial" w:cs="Arial"/>
                <w:sz w:val="24"/>
                <w:szCs w:val="24"/>
              </w:rPr>
            </w:pPr>
            <w:r w:rsidRPr="00A51CFD">
              <w:rPr>
                <w:rFonts w:ascii="Arial" w:eastAsia="Times New Roman" w:hAnsi="Arial" w:cs="Arial"/>
                <w:sz w:val="24"/>
                <w:szCs w:val="24"/>
              </w:rPr>
              <w:t>Timers</w:t>
            </w:r>
          </w:p>
        </w:tc>
        <w:tc>
          <w:tcPr>
            <w:tcW w:w="4788" w:type="dxa"/>
          </w:tcPr>
          <w:p w:rsidR="00AB228F" w:rsidRDefault="00AB228F" w:rsidP="003C0D16">
            <w:pPr>
              <w:pStyle w:val="NoSpacing"/>
              <w:keepNext/>
              <w:keepLines/>
              <w:jc w:val="both"/>
              <w:rPr>
                <w:rStyle w:val="devicenameheading"/>
                <w:rFonts w:ascii="Arial" w:hAnsi="Arial" w:cs="Arial"/>
                <w:sz w:val="24"/>
                <w:szCs w:val="24"/>
              </w:rPr>
            </w:pPr>
            <w:r w:rsidRPr="00A51CFD">
              <w:rPr>
                <w:rFonts w:ascii="Arial" w:hAnsi="Arial" w:cs="Arial"/>
                <w:sz w:val="24"/>
                <w:szCs w:val="24"/>
              </w:rPr>
              <w:t>1 x 8-bit, 3 x 16-bit</w:t>
            </w:r>
          </w:p>
        </w:tc>
      </w:tr>
      <w:tr w:rsidR="00AB228F" w:rsidTr="003C0D16">
        <w:tc>
          <w:tcPr>
            <w:tcW w:w="4788" w:type="dxa"/>
          </w:tcPr>
          <w:p w:rsidR="00AB228F" w:rsidRDefault="00AB228F" w:rsidP="003C0D16">
            <w:pPr>
              <w:pStyle w:val="NoSpacing"/>
              <w:keepNext/>
              <w:keepLines/>
              <w:jc w:val="both"/>
              <w:rPr>
                <w:rFonts w:ascii="Arial" w:eastAsia="Times New Roman" w:hAnsi="Arial" w:cs="Arial"/>
                <w:sz w:val="24"/>
                <w:szCs w:val="24"/>
              </w:rPr>
            </w:pPr>
            <w:r w:rsidRPr="00A51CFD">
              <w:rPr>
                <w:rFonts w:ascii="Arial" w:eastAsia="Times New Roman" w:hAnsi="Arial" w:cs="Arial"/>
                <w:sz w:val="24"/>
                <w:szCs w:val="24"/>
              </w:rPr>
              <w:t>ADC</w:t>
            </w:r>
          </w:p>
        </w:tc>
        <w:tc>
          <w:tcPr>
            <w:tcW w:w="4788" w:type="dxa"/>
          </w:tcPr>
          <w:p w:rsidR="00AB228F" w:rsidRDefault="00AB228F" w:rsidP="003C0D16">
            <w:pPr>
              <w:pStyle w:val="NoSpacing"/>
              <w:keepNext/>
              <w:keepLines/>
              <w:jc w:val="both"/>
              <w:rPr>
                <w:rStyle w:val="devicenameheading"/>
                <w:rFonts w:ascii="Arial" w:hAnsi="Arial" w:cs="Arial"/>
                <w:sz w:val="24"/>
                <w:szCs w:val="24"/>
              </w:rPr>
            </w:pPr>
            <w:r w:rsidRPr="00A51CFD">
              <w:rPr>
                <w:rFonts w:ascii="Arial" w:hAnsi="Arial" w:cs="Arial"/>
                <w:sz w:val="24"/>
                <w:szCs w:val="24"/>
              </w:rPr>
              <w:t>12 ch, 10-bit </w:t>
            </w:r>
          </w:p>
        </w:tc>
      </w:tr>
      <w:tr w:rsidR="00AB228F" w:rsidTr="003C0D16">
        <w:tc>
          <w:tcPr>
            <w:tcW w:w="4788" w:type="dxa"/>
          </w:tcPr>
          <w:p w:rsidR="00AB228F" w:rsidRDefault="00AB228F" w:rsidP="003C0D16">
            <w:pPr>
              <w:pStyle w:val="NoSpacing"/>
              <w:keepNext/>
              <w:keepLines/>
              <w:jc w:val="both"/>
              <w:rPr>
                <w:rFonts w:ascii="Arial" w:eastAsia="Times New Roman" w:hAnsi="Arial" w:cs="Arial"/>
                <w:sz w:val="24"/>
                <w:szCs w:val="24"/>
              </w:rPr>
            </w:pPr>
            <w:r w:rsidRPr="00A51CFD">
              <w:rPr>
                <w:rFonts w:ascii="Arial" w:eastAsia="Times New Roman" w:hAnsi="Arial" w:cs="Arial"/>
                <w:sz w:val="24"/>
                <w:szCs w:val="24"/>
              </w:rPr>
              <w:t>Comparators</w:t>
            </w:r>
          </w:p>
        </w:tc>
        <w:tc>
          <w:tcPr>
            <w:tcW w:w="4788" w:type="dxa"/>
          </w:tcPr>
          <w:p w:rsidR="00AB228F" w:rsidRDefault="00AB228F" w:rsidP="003C0D16">
            <w:pPr>
              <w:pStyle w:val="NoSpacing"/>
              <w:keepNext/>
              <w:keepLines/>
              <w:jc w:val="both"/>
              <w:rPr>
                <w:rStyle w:val="devicenameheading"/>
                <w:rFonts w:ascii="Arial" w:hAnsi="Arial" w:cs="Arial"/>
                <w:sz w:val="24"/>
                <w:szCs w:val="24"/>
              </w:rPr>
            </w:pPr>
            <w:r>
              <w:rPr>
                <w:rStyle w:val="devicenameheading"/>
                <w:rFonts w:ascii="Arial" w:hAnsi="Arial" w:cs="Arial"/>
                <w:sz w:val="24"/>
                <w:szCs w:val="24"/>
              </w:rPr>
              <w:t>2</w:t>
            </w:r>
          </w:p>
        </w:tc>
      </w:tr>
      <w:tr w:rsidR="00AB228F" w:rsidTr="003C0D16">
        <w:tc>
          <w:tcPr>
            <w:tcW w:w="4788" w:type="dxa"/>
          </w:tcPr>
          <w:p w:rsidR="00AB228F" w:rsidRDefault="00AB228F" w:rsidP="003C0D16">
            <w:pPr>
              <w:pStyle w:val="NoSpacing"/>
              <w:keepNext/>
              <w:keepLines/>
              <w:jc w:val="both"/>
              <w:rPr>
                <w:rFonts w:ascii="Arial" w:eastAsia="Times New Roman" w:hAnsi="Arial" w:cs="Arial"/>
                <w:sz w:val="24"/>
                <w:szCs w:val="24"/>
              </w:rPr>
            </w:pPr>
            <w:r w:rsidRPr="00A51CFD">
              <w:rPr>
                <w:rFonts w:ascii="Arial" w:eastAsia="Times New Roman" w:hAnsi="Arial" w:cs="Arial"/>
                <w:sz w:val="24"/>
                <w:szCs w:val="24"/>
              </w:rPr>
              <w:t>Temperature Range (C)</w:t>
            </w:r>
          </w:p>
        </w:tc>
        <w:tc>
          <w:tcPr>
            <w:tcW w:w="4788" w:type="dxa"/>
          </w:tcPr>
          <w:p w:rsidR="00AB228F" w:rsidRDefault="00AB228F" w:rsidP="003C0D16">
            <w:pPr>
              <w:pStyle w:val="NoSpacing"/>
              <w:keepNext/>
              <w:keepLines/>
              <w:jc w:val="both"/>
              <w:rPr>
                <w:rStyle w:val="devicenameheading"/>
                <w:rFonts w:ascii="Arial" w:hAnsi="Arial" w:cs="Arial"/>
                <w:sz w:val="24"/>
                <w:szCs w:val="24"/>
              </w:rPr>
            </w:pPr>
            <w:r w:rsidRPr="00A51CFD">
              <w:rPr>
                <w:rFonts w:ascii="Arial" w:hAnsi="Arial" w:cs="Arial"/>
                <w:sz w:val="24"/>
                <w:szCs w:val="24"/>
              </w:rPr>
              <w:t>-40 to 125 </w:t>
            </w:r>
          </w:p>
        </w:tc>
      </w:tr>
      <w:tr w:rsidR="00AB228F" w:rsidTr="003C0D16">
        <w:tc>
          <w:tcPr>
            <w:tcW w:w="4788" w:type="dxa"/>
          </w:tcPr>
          <w:p w:rsidR="00AB228F" w:rsidRDefault="00AB228F" w:rsidP="003C0D16">
            <w:pPr>
              <w:pStyle w:val="NoSpacing"/>
              <w:keepNext/>
              <w:keepLines/>
              <w:jc w:val="both"/>
              <w:rPr>
                <w:rFonts w:ascii="Arial" w:eastAsia="Times New Roman" w:hAnsi="Arial" w:cs="Arial"/>
                <w:sz w:val="24"/>
                <w:szCs w:val="24"/>
              </w:rPr>
            </w:pPr>
            <w:r w:rsidRPr="00A51CFD">
              <w:rPr>
                <w:rFonts w:ascii="Arial" w:eastAsia="Times New Roman" w:hAnsi="Arial" w:cs="Arial"/>
                <w:sz w:val="24"/>
                <w:szCs w:val="24"/>
              </w:rPr>
              <w:t>Operating Voltage Range (V)</w:t>
            </w:r>
          </w:p>
        </w:tc>
        <w:tc>
          <w:tcPr>
            <w:tcW w:w="4788" w:type="dxa"/>
          </w:tcPr>
          <w:p w:rsidR="00AB228F" w:rsidRDefault="00AB228F" w:rsidP="003C0D16">
            <w:pPr>
              <w:pStyle w:val="NoSpacing"/>
              <w:keepNext/>
              <w:keepLines/>
              <w:jc w:val="both"/>
              <w:rPr>
                <w:rStyle w:val="devicenameheading"/>
                <w:rFonts w:ascii="Arial" w:hAnsi="Arial" w:cs="Arial"/>
                <w:sz w:val="24"/>
                <w:szCs w:val="24"/>
              </w:rPr>
            </w:pPr>
            <w:r w:rsidRPr="00A51CFD">
              <w:rPr>
                <w:rFonts w:ascii="Arial" w:hAnsi="Arial" w:cs="Arial"/>
                <w:sz w:val="24"/>
                <w:szCs w:val="24"/>
              </w:rPr>
              <w:t>1.8 to 5.5 </w:t>
            </w:r>
          </w:p>
        </w:tc>
      </w:tr>
      <w:tr w:rsidR="00AB228F" w:rsidTr="003C0D16">
        <w:tc>
          <w:tcPr>
            <w:tcW w:w="4788" w:type="dxa"/>
          </w:tcPr>
          <w:p w:rsidR="00AB228F" w:rsidRDefault="00AB228F" w:rsidP="003C0D16">
            <w:pPr>
              <w:pStyle w:val="NoSpacing"/>
              <w:keepNext/>
              <w:keepLines/>
              <w:jc w:val="both"/>
              <w:rPr>
                <w:rFonts w:ascii="Arial" w:eastAsia="Times New Roman" w:hAnsi="Arial" w:cs="Arial"/>
                <w:sz w:val="24"/>
                <w:szCs w:val="24"/>
              </w:rPr>
            </w:pPr>
            <w:r w:rsidRPr="00A51CFD">
              <w:rPr>
                <w:rFonts w:ascii="Arial" w:eastAsia="Times New Roman" w:hAnsi="Arial" w:cs="Arial"/>
                <w:sz w:val="24"/>
                <w:szCs w:val="24"/>
              </w:rPr>
              <w:t>Pin Count</w:t>
            </w:r>
          </w:p>
        </w:tc>
        <w:tc>
          <w:tcPr>
            <w:tcW w:w="4788" w:type="dxa"/>
          </w:tcPr>
          <w:p w:rsidR="00AB228F" w:rsidRDefault="00AB228F" w:rsidP="003C0D16">
            <w:pPr>
              <w:pStyle w:val="NoSpacing"/>
              <w:keepNext/>
              <w:keepLines/>
              <w:jc w:val="both"/>
              <w:rPr>
                <w:rStyle w:val="devicenameheading"/>
                <w:rFonts w:ascii="Arial" w:hAnsi="Arial" w:cs="Arial"/>
                <w:sz w:val="24"/>
                <w:szCs w:val="24"/>
              </w:rPr>
            </w:pPr>
            <w:r>
              <w:rPr>
                <w:rStyle w:val="devicenameheading"/>
                <w:rFonts w:ascii="Arial" w:hAnsi="Arial" w:cs="Arial"/>
                <w:sz w:val="24"/>
                <w:szCs w:val="24"/>
              </w:rPr>
              <w:t>20</w:t>
            </w:r>
          </w:p>
        </w:tc>
      </w:tr>
      <w:tr w:rsidR="00AB228F" w:rsidTr="003C0D16">
        <w:tc>
          <w:tcPr>
            <w:tcW w:w="4788" w:type="dxa"/>
          </w:tcPr>
          <w:p w:rsidR="00AB228F" w:rsidRPr="00A51CFD" w:rsidRDefault="00AB228F" w:rsidP="003C0D16">
            <w:pPr>
              <w:pStyle w:val="NoSpacing"/>
              <w:jc w:val="both"/>
              <w:rPr>
                <w:rFonts w:ascii="Arial" w:eastAsia="Times New Roman" w:hAnsi="Arial" w:cs="Arial"/>
                <w:sz w:val="24"/>
                <w:szCs w:val="24"/>
              </w:rPr>
            </w:pPr>
            <w:r w:rsidRPr="00A51CFD">
              <w:rPr>
                <w:rFonts w:ascii="Arial" w:eastAsia="Times New Roman" w:hAnsi="Arial" w:cs="Arial"/>
                <w:sz w:val="24"/>
                <w:szCs w:val="24"/>
              </w:rPr>
              <w:t>Cap Touch Channels</w:t>
            </w:r>
          </w:p>
        </w:tc>
        <w:tc>
          <w:tcPr>
            <w:tcW w:w="4788" w:type="dxa"/>
          </w:tcPr>
          <w:p w:rsidR="00AB228F" w:rsidRDefault="00AB228F" w:rsidP="003C0D16">
            <w:pPr>
              <w:pStyle w:val="NoSpacing"/>
              <w:keepNext/>
              <w:jc w:val="both"/>
              <w:rPr>
                <w:rStyle w:val="devicenameheading"/>
                <w:rFonts w:ascii="Arial" w:hAnsi="Arial" w:cs="Arial"/>
                <w:sz w:val="24"/>
                <w:szCs w:val="24"/>
              </w:rPr>
            </w:pPr>
            <w:r>
              <w:rPr>
                <w:rStyle w:val="devicenameheading"/>
                <w:rFonts w:ascii="Arial" w:hAnsi="Arial" w:cs="Arial"/>
                <w:sz w:val="24"/>
                <w:szCs w:val="24"/>
              </w:rPr>
              <w:t>4</w:t>
            </w:r>
          </w:p>
        </w:tc>
      </w:tr>
    </w:tbl>
    <w:p w:rsidR="00AB228F" w:rsidRPr="00A51CFD" w:rsidRDefault="00AB228F" w:rsidP="00AB228F">
      <w:pPr>
        <w:pStyle w:val="Caption"/>
        <w:jc w:val="center"/>
        <w:rPr>
          <w:rStyle w:val="devicenameheading"/>
          <w:rFonts w:ascii="Arial" w:hAnsi="Arial" w:cs="Arial"/>
          <w:sz w:val="24"/>
          <w:szCs w:val="24"/>
        </w:rPr>
      </w:pPr>
      <w:r>
        <w:t xml:space="preserve">Table </w:t>
      </w:r>
      <w:fldSimple w:instr=" SEQ Table \* ARABIC ">
        <w:r>
          <w:rPr>
            <w:noProof/>
          </w:rPr>
          <w:t>3</w:t>
        </w:r>
      </w:fldSimple>
      <w:r>
        <w:t xml:space="preserve"> </w:t>
      </w:r>
      <w:r w:rsidRPr="00A74E04">
        <w:t>PIC18F13K22</w:t>
      </w:r>
      <w:r>
        <w:t xml:space="preserve"> Specifications Source: [M3] Reprinted with permission</w:t>
      </w:r>
    </w:p>
    <w:p w:rsidR="00AB228F" w:rsidRDefault="00AB228F" w:rsidP="00AB228F">
      <w:pPr>
        <w:pStyle w:val="NoSpacing"/>
        <w:jc w:val="both"/>
        <w:rPr>
          <w:rFonts w:ascii="Arial" w:hAnsi="Arial" w:cs="Arial"/>
          <w:sz w:val="24"/>
          <w:szCs w:val="24"/>
        </w:rPr>
      </w:pPr>
      <w:r>
        <w:rPr>
          <w:rFonts w:ascii="Arial" w:hAnsi="Arial" w:cs="Arial"/>
          <w:sz w:val="24"/>
          <w:szCs w:val="24"/>
        </w:rPr>
        <w:t>The data provided below shows a comparison of the features between the PIC16 and PIC18 series:</w:t>
      </w:r>
    </w:p>
    <w:p w:rsidR="00AB228F" w:rsidRDefault="00AB228F" w:rsidP="00AB228F">
      <w:pPr>
        <w:pStyle w:val="NoSpacing"/>
        <w:jc w:val="both"/>
        <w:rPr>
          <w:rFonts w:ascii="Arial" w:hAnsi="Arial" w:cs="Arial"/>
          <w:sz w:val="24"/>
          <w:szCs w:val="24"/>
        </w:rPr>
      </w:pPr>
    </w:p>
    <w:p w:rsidR="00AB228F" w:rsidRDefault="00AB228F" w:rsidP="00AB228F">
      <w:pPr>
        <w:pStyle w:val="NoSpacing"/>
        <w:jc w:val="both"/>
        <w:rPr>
          <w:rFonts w:ascii="Arial" w:hAnsi="Arial" w:cs="Arial"/>
          <w:sz w:val="24"/>
          <w:szCs w:val="24"/>
        </w:rPr>
      </w:pPr>
    </w:p>
    <w:tbl>
      <w:tblPr>
        <w:tblStyle w:val="TableGrid"/>
        <w:tblW w:w="0" w:type="auto"/>
        <w:tblLook w:val="04A0"/>
      </w:tblPr>
      <w:tblGrid>
        <w:gridCol w:w="4428"/>
        <w:gridCol w:w="4428"/>
      </w:tblGrid>
      <w:tr w:rsidR="00AB228F" w:rsidTr="003C0D16">
        <w:tc>
          <w:tcPr>
            <w:tcW w:w="4428" w:type="dxa"/>
          </w:tcPr>
          <w:p w:rsidR="00AB228F" w:rsidRPr="00093F32" w:rsidRDefault="00AB228F" w:rsidP="003C0D16">
            <w:pPr>
              <w:pStyle w:val="NoSpacing"/>
              <w:keepNext/>
              <w:keepLines/>
              <w:jc w:val="center"/>
              <w:rPr>
                <w:rFonts w:ascii="Arial" w:hAnsi="Arial" w:cs="Arial"/>
                <w:b/>
                <w:sz w:val="24"/>
                <w:szCs w:val="24"/>
              </w:rPr>
            </w:pPr>
            <w:r>
              <w:rPr>
                <w:rFonts w:ascii="Arial" w:hAnsi="Arial" w:cs="Arial"/>
                <w:b/>
                <w:sz w:val="24"/>
                <w:szCs w:val="24"/>
              </w:rPr>
              <w:t>PIC16F690</w:t>
            </w:r>
          </w:p>
        </w:tc>
        <w:tc>
          <w:tcPr>
            <w:tcW w:w="4428" w:type="dxa"/>
          </w:tcPr>
          <w:p w:rsidR="00AB228F" w:rsidRPr="00093F32" w:rsidRDefault="00AB228F" w:rsidP="003C0D16">
            <w:pPr>
              <w:pStyle w:val="NoSpacing"/>
              <w:keepNext/>
              <w:keepLines/>
              <w:jc w:val="center"/>
              <w:rPr>
                <w:rFonts w:ascii="Arial" w:hAnsi="Arial" w:cs="Arial"/>
                <w:b/>
                <w:sz w:val="24"/>
                <w:szCs w:val="24"/>
              </w:rPr>
            </w:pPr>
            <w:r>
              <w:rPr>
                <w:rFonts w:ascii="Arial" w:hAnsi="Arial" w:cs="Arial"/>
                <w:b/>
                <w:sz w:val="24"/>
                <w:szCs w:val="24"/>
              </w:rPr>
              <w:t>PIC18F13K22</w:t>
            </w:r>
          </w:p>
        </w:tc>
      </w:tr>
      <w:tr w:rsidR="00AB228F" w:rsidTr="003C0D16">
        <w:tc>
          <w:tcPr>
            <w:tcW w:w="4428" w:type="dxa"/>
          </w:tcPr>
          <w:p w:rsidR="00AB228F" w:rsidRPr="00093F32" w:rsidRDefault="00AB228F" w:rsidP="003C0D16">
            <w:pPr>
              <w:pStyle w:val="NoSpacing"/>
              <w:keepNext/>
              <w:keepLines/>
              <w:rPr>
                <w:rFonts w:ascii="Arial" w:hAnsi="Arial" w:cs="Arial"/>
                <w:sz w:val="24"/>
                <w:szCs w:val="24"/>
              </w:rPr>
            </w:pPr>
            <w:r>
              <w:rPr>
                <w:rFonts w:ascii="Arial" w:hAnsi="Arial" w:cs="Arial"/>
                <w:sz w:val="24"/>
                <w:szCs w:val="24"/>
              </w:rPr>
              <w:t xml:space="preserve">C </w:t>
            </w:r>
            <w:r w:rsidRPr="00697A89">
              <w:rPr>
                <w:rFonts w:ascii="Arial" w:hAnsi="Arial" w:cs="Arial"/>
                <w:sz w:val="24"/>
                <w:szCs w:val="24"/>
              </w:rPr>
              <w:t>Compiler Optimized Architecture</w:t>
            </w:r>
          </w:p>
        </w:tc>
        <w:tc>
          <w:tcPr>
            <w:tcW w:w="4428" w:type="dxa"/>
          </w:tcPr>
          <w:p w:rsidR="00AB228F" w:rsidRDefault="00AB228F" w:rsidP="003C0D16">
            <w:pPr>
              <w:pStyle w:val="NoSpacing"/>
              <w:keepNext/>
              <w:keepLines/>
              <w:rPr>
                <w:rFonts w:ascii="Arial" w:hAnsi="Arial" w:cs="Arial"/>
                <w:sz w:val="24"/>
                <w:szCs w:val="24"/>
              </w:rPr>
            </w:pPr>
            <w:r>
              <w:rPr>
                <w:rFonts w:ascii="Arial" w:hAnsi="Arial" w:cs="Arial"/>
                <w:sz w:val="24"/>
                <w:szCs w:val="24"/>
              </w:rPr>
              <w:t xml:space="preserve">C </w:t>
            </w:r>
            <w:r w:rsidRPr="001534CB">
              <w:rPr>
                <w:rFonts w:ascii="Arial" w:hAnsi="Arial" w:cs="Arial"/>
                <w:sz w:val="24"/>
                <w:szCs w:val="24"/>
              </w:rPr>
              <w:t>Compiler Optimized Architecture</w:t>
            </w:r>
          </w:p>
        </w:tc>
      </w:tr>
      <w:tr w:rsidR="00AB228F" w:rsidTr="003C0D16">
        <w:tc>
          <w:tcPr>
            <w:tcW w:w="4428" w:type="dxa"/>
          </w:tcPr>
          <w:p w:rsidR="00AB228F" w:rsidRDefault="00AB228F" w:rsidP="003C0D16">
            <w:pPr>
              <w:pStyle w:val="NoSpacing"/>
              <w:keepNext/>
              <w:keepLines/>
              <w:rPr>
                <w:rFonts w:ascii="Arial" w:hAnsi="Arial" w:cs="Arial"/>
                <w:sz w:val="24"/>
                <w:szCs w:val="24"/>
              </w:rPr>
            </w:pPr>
            <w:r>
              <w:rPr>
                <w:rFonts w:ascii="Arial" w:hAnsi="Arial" w:cs="Arial"/>
                <w:sz w:val="24"/>
                <w:szCs w:val="24"/>
              </w:rPr>
              <w:t xml:space="preserve">Direct, </w:t>
            </w:r>
            <w:r w:rsidRPr="00697A89">
              <w:rPr>
                <w:rFonts w:ascii="Arial" w:hAnsi="Arial" w:cs="Arial"/>
                <w:sz w:val="24"/>
                <w:szCs w:val="24"/>
              </w:rPr>
              <w:t>Indirect and Relative Addressing modes</w:t>
            </w:r>
          </w:p>
        </w:tc>
        <w:tc>
          <w:tcPr>
            <w:tcW w:w="4428" w:type="dxa"/>
          </w:tcPr>
          <w:p w:rsidR="00AB228F" w:rsidRDefault="00AB228F" w:rsidP="003C0D16">
            <w:pPr>
              <w:pStyle w:val="NoSpacing"/>
              <w:keepNext/>
              <w:keepLines/>
              <w:rPr>
                <w:rFonts w:ascii="Arial" w:hAnsi="Arial" w:cs="Arial"/>
                <w:sz w:val="24"/>
                <w:szCs w:val="24"/>
              </w:rPr>
            </w:pPr>
            <w:r w:rsidRPr="001534CB">
              <w:rPr>
                <w:rFonts w:ascii="Arial" w:hAnsi="Arial" w:cs="Arial"/>
                <w:sz w:val="24"/>
                <w:szCs w:val="24"/>
              </w:rPr>
              <w:t>Up to 16 MIPS Operation</w:t>
            </w:r>
          </w:p>
        </w:tc>
      </w:tr>
      <w:tr w:rsidR="00AB228F" w:rsidTr="003C0D16">
        <w:tc>
          <w:tcPr>
            <w:tcW w:w="4428" w:type="dxa"/>
          </w:tcPr>
          <w:p w:rsidR="00AB228F" w:rsidRDefault="00AB228F" w:rsidP="003C0D16">
            <w:pPr>
              <w:pStyle w:val="NoSpacing"/>
              <w:keepNext/>
              <w:keepLines/>
              <w:rPr>
                <w:rFonts w:ascii="Arial" w:hAnsi="Arial" w:cs="Arial"/>
                <w:sz w:val="24"/>
                <w:szCs w:val="24"/>
              </w:rPr>
            </w:pPr>
            <w:r w:rsidRPr="00697A89">
              <w:rPr>
                <w:rFonts w:ascii="Arial" w:hAnsi="Arial" w:cs="Arial"/>
                <w:sz w:val="24"/>
                <w:szCs w:val="24"/>
              </w:rPr>
              <w:t xml:space="preserve">Interrupt </w:t>
            </w:r>
            <w:r>
              <w:rPr>
                <w:rFonts w:ascii="Arial" w:hAnsi="Arial" w:cs="Arial"/>
                <w:sz w:val="24"/>
                <w:szCs w:val="24"/>
              </w:rPr>
              <w:t>Capability</w:t>
            </w:r>
          </w:p>
        </w:tc>
        <w:tc>
          <w:tcPr>
            <w:tcW w:w="4428" w:type="dxa"/>
          </w:tcPr>
          <w:p w:rsidR="00AB228F" w:rsidRPr="00093F32" w:rsidRDefault="00AB228F" w:rsidP="003C0D16">
            <w:pPr>
              <w:pStyle w:val="NoSpacing"/>
              <w:keepNext/>
              <w:keepLines/>
              <w:rPr>
                <w:rFonts w:ascii="Arial" w:hAnsi="Arial" w:cs="Arial"/>
                <w:sz w:val="24"/>
                <w:szCs w:val="24"/>
              </w:rPr>
            </w:pPr>
            <w:r w:rsidRPr="001534CB">
              <w:rPr>
                <w:rFonts w:ascii="Arial" w:hAnsi="Arial" w:cs="Arial"/>
                <w:sz w:val="24"/>
                <w:szCs w:val="24"/>
              </w:rPr>
              <w:t>Priority Levels for Interrupts</w:t>
            </w:r>
          </w:p>
        </w:tc>
      </w:tr>
      <w:tr w:rsidR="00AB228F" w:rsidTr="003C0D16">
        <w:tc>
          <w:tcPr>
            <w:tcW w:w="4428" w:type="dxa"/>
          </w:tcPr>
          <w:p w:rsidR="00AB228F" w:rsidRPr="004E6923" w:rsidRDefault="00AB228F" w:rsidP="003C0D16">
            <w:pPr>
              <w:pStyle w:val="NoSpacing"/>
              <w:keepNext/>
              <w:keepLines/>
              <w:rPr>
                <w:rFonts w:ascii="Arial" w:hAnsi="Arial" w:cs="Arial"/>
                <w:sz w:val="24"/>
                <w:szCs w:val="24"/>
              </w:rPr>
            </w:pPr>
            <w:r w:rsidRPr="00016E4B">
              <w:rPr>
                <w:rFonts w:ascii="Arial" w:hAnsi="Arial" w:cs="Arial"/>
                <w:sz w:val="24"/>
                <w:szCs w:val="24"/>
              </w:rPr>
              <w:t>Power-on Reset (POR), Power-up Timer (PWRT)</w:t>
            </w:r>
            <w:r>
              <w:rPr>
                <w:rFonts w:ascii="Arial" w:hAnsi="Arial" w:cs="Arial"/>
                <w:sz w:val="24"/>
                <w:szCs w:val="24"/>
              </w:rPr>
              <w:t xml:space="preserve"> </w:t>
            </w:r>
            <w:r w:rsidRPr="00F42A27">
              <w:rPr>
                <w:rFonts w:ascii="Arial" w:hAnsi="Arial" w:cs="Arial"/>
                <w:sz w:val="24"/>
                <w:szCs w:val="24"/>
              </w:rPr>
              <w:t>and Oscillator Start-up Timer (OST)</w:t>
            </w:r>
          </w:p>
        </w:tc>
        <w:tc>
          <w:tcPr>
            <w:tcW w:w="4428" w:type="dxa"/>
          </w:tcPr>
          <w:p w:rsidR="00AB228F" w:rsidRPr="00072D34" w:rsidRDefault="00AB228F" w:rsidP="003C0D16">
            <w:pPr>
              <w:pStyle w:val="NoSpacing"/>
              <w:keepNext/>
              <w:keepLines/>
              <w:rPr>
                <w:rFonts w:ascii="Arial" w:hAnsi="Arial" w:cs="Arial"/>
                <w:sz w:val="24"/>
                <w:szCs w:val="24"/>
              </w:rPr>
            </w:pPr>
            <w:r w:rsidRPr="00016E4B">
              <w:rPr>
                <w:rFonts w:ascii="Arial" w:hAnsi="Arial" w:cs="Arial"/>
                <w:sz w:val="24"/>
                <w:szCs w:val="24"/>
              </w:rPr>
              <w:t>Power-on Reset (POR), Power-up Timer (PWRT)</w:t>
            </w:r>
            <w:r>
              <w:rPr>
                <w:rFonts w:ascii="Arial" w:hAnsi="Arial" w:cs="Arial"/>
                <w:sz w:val="24"/>
                <w:szCs w:val="24"/>
              </w:rPr>
              <w:t xml:space="preserve"> </w:t>
            </w:r>
            <w:r w:rsidRPr="00F42A27">
              <w:rPr>
                <w:rFonts w:ascii="Arial" w:hAnsi="Arial" w:cs="Arial"/>
                <w:sz w:val="24"/>
                <w:szCs w:val="24"/>
              </w:rPr>
              <w:t>and Oscillator Start-up Timer (OST)</w:t>
            </w:r>
          </w:p>
        </w:tc>
      </w:tr>
      <w:tr w:rsidR="00AB228F" w:rsidTr="003C0D16">
        <w:tc>
          <w:tcPr>
            <w:tcW w:w="4428" w:type="dxa"/>
          </w:tcPr>
          <w:p w:rsidR="00AB228F" w:rsidRDefault="00AB228F" w:rsidP="003C0D16">
            <w:pPr>
              <w:pStyle w:val="NoSpacing"/>
              <w:keepNext/>
              <w:keepLines/>
              <w:rPr>
                <w:rFonts w:ascii="Arial" w:hAnsi="Arial" w:cs="Arial"/>
                <w:sz w:val="24"/>
                <w:szCs w:val="24"/>
              </w:rPr>
            </w:pPr>
            <w:r w:rsidRPr="00016E4B">
              <w:rPr>
                <w:rFonts w:ascii="Arial" w:hAnsi="Arial" w:cs="Arial"/>
                <w:sz w:val="24"/>
                <w:szCs w:val="24"/>
              </w:rPr>
              <w:t>Programmable Brown-out Reset (BOR)</w:t>
            </w:r>
          </w:p>
        </w:tc>
        <w:tc>
          <w:tcPr>
            <w:tcW w:w="4428" w:type="dxa"/>
          </w:tcPr>
          <w:p w:rsidR="00AB228F" w:rsidRPr="00072D34" w:rsidRDefault="00AB228F" w:rsidP="003C0D16">
            <w:pPr>
              <w:pStyle w:val="NoSpacing"/>
              <w:keepNext/>
              <w:keepLines/>
              <w:rPr>
                <w:rFonts w:ascii="Arial" w:hAnsi="Arial" w:cs="Arial"/>
                <w:sz w:val="24"/>
                <w:szCs w:val="24"/>
              </w:rPr>
            </w:pPr>
            <w:r w:rsidRPr="00016E4B">
              <w:rPr>
                <w:rFonts w:ascii="Arial" w:hAnsi="Arial" w:cs="Arial"/>
                <w:sz w:val="24"/>
                <w:szCs w:val="24"/>
              </w:rPr>
              <w:t>Programmable Brown-out Reset (BOR)</w:t>
            </w:r>
          </w:p>
        </w:tc>
      </w:tr>
      <w:tr w:rsidR="00AB228F" w:rsidTr="003C0D16">
        <w:tc>
          <w:tcPr>
            <w:tcW w:w="4428" w:type="dxa"/>
          </w:tcPr>
          <w:p w:rsidR="00AB228F" w:rsidRDefault="00AB228F" w:rsidP="003C0D16">
            <w:pPr>
              <w:pStyle w:val="NoSpacing"/>
              <w:keepNext/>
              <w:keepLines/>
              <w:jc w:val="both"/>
              <w:rPr>
                <w:rFonts w:ascii="Arial" w:hAnsi="Arial" w:cs="Arial"/>
                <w:sz w:val="24"/>
                <w:szCs w:val="24"/>
              </w:rPr>
            </w:pPr>
            <w:r>
              <w:rPr>
                <w:rFonts w:ascii="Arial" w:hAnsi="Arial" w:cs="Arial"/>
                <w:sz w:val="24"/>
                <w:szCs w:val="24"/>
              </w:rPr>
              <w:t>In-Circuit Serial Programming (ICSP</w:t>
            </w:r>
            <w:r w:rsidRPr="00016E4B">
              <w:rPr>
                <w:rFonts w:ascii="Arial" w:hAnsi="Arial" w:cs="Arial"/>
                <w:sz w:val="24"/>
                <w:szCs w:val="24"/>
              </w:rPr>
              <w:t>) via</w:t>
            </w:r>
            <w:r>
              <w:rPr>
                <w:rFonts w:ascii="Arial" w:hAnsi="Arial" w:cs="Arial"/>
                <w:sz w:val="24"/>
                <w:szCs w:val="24"/>
              </w:rPr>
              <w:t xml:space="preserve"> five</w:t>
            </w:r>
            <w:r w:rsidRPr="00F42A27">
              <w:rPr>
                <w:rFonts w:ascii="Arial" w:hAnsi="Arial" w:cs="Arial"/>
                <w:sz w:val="24"/>
                <w:szCs w:val="24"/>
              </w:rPr>
              <w:t xml:space="preserve"> pins</w:t>
            </w:r>
          </w:p>
        </w:tc>
        <w:tc>
          <w:tcPr>
            <w:tcW w:w="4428" w:type="dxa"/>
          </w:tcPr>
          <w:p w:rsidR="00AB228F" w:rsidRPr="00072D34" w:rsidRDefault="00AB228F" w:rsidP="003C0D16">
            <w:pPr>
              <w:pStyle w:val="NoSpacing"/>
              <w:keepNext/>
              <w:keepLines/>
              <w:rPr>
                <w:rFonts w:ascii="Arial" w:hAnsi="Arial" w:cs="Arial"/>
                <w:sz w:val="24"/>
                <w:szCs w:val="24"/>
              </w:rPr>
            </w:pPr>
            <w:r>
              <w:rPr>
                <w:rFonts w:ascii="Arial" w:hAnsi="Arial" w:cs="Arial"/>
                <w:sz w:val="24"/>
                <w:szCs w:val="24"/>
              </w:rPr>
              <w:t>In-Circuit Serial Programming (ICSP</w:t>
            </w:r>
            <w:r w:rsidRPr="00016E4B">
              <w:rPr>
                <w:rFonts w:ascii="Arial" w:hAnsi="Arial" w:cs="Arial"/>
                <w:sz w:val="24"/>
                <w:szCs w:val="24"/>
              </w:rPr>
              <w:t>) via</w:t>
            </w:r>
            <w:r>
              <w:rPr>
                <w:rFonts w:ascii="Arial" w:hAnsi="Arial" w:cs="Arial"/>
                <w:sz w:val="24"/>
                <w:szCs w:val="24"/>
              </w:rPr>
              <w:t xml:space="preserve"> </w:t>
            </w:r>
            <w:r w:rsidRPr="00F42A27">
              <w:rPr>
                <w:rFonts w:ascii="Arial" w:hAnsi="Arial" w:cs="Arial"/>
                <w:sz w:val="24"/>
                <w:szCs w:val="24"/>
              </w:rPr>
              <w:t>two pins</w:t>
            </w:r>
          </w:p>
        </w:tc>
      </w:tr>
      <w:tr w:rsidR="00AB228F" w:rsidTr="003C0D16">
        <w:tc>
          <w:tcPr>
            <w:tcW w:w="4428" w:type="dxa"/>
          </w:tcPr>
          <w:p w:rsidR="00AB228F" w:rsidRPr="00BE51D8" w:rsidRDefault="00AB228F" w:rsidP="003C0D16">
            <w:pPr>
              <w:pStyle w:val="NoSpacing"/>
              <w:keepNext/>
              <w:keepLines/>
              <w:jc w:val="both"/>
              <w:rPr>
                <w:rFonts w:ascii="Arial" w:hAnsi="Arial" w:cs="Arial"/>
                <w:sz w:val="24"/>
                <w:szCs w:val="24"/>
              </w:rPr>
            </w:pPr>
            <w:r>
              <w:rPr>
                <w:rFonts w:ascii="Arial" w:hAnsi="Arial" w:cs="Arial"/>
                <w:sz w:val="24"/>
                <w:szCs w:val="24"/>
              </w:rPr>
              <w:t>Power-Saving Sleep mode</w:t>
            </w:r>
          </w:p>
        </w:tc>
        <w:tc>
          <w:tcPr>
            <w:tcW w:w="4428" w:type="dxa"/>
          </w:tcPr>
          <w:p w:rsidR="00AB228F" w:rsidRDefault="00AB228F" w:rsidP="003C0D16">
            <w:pPr>
              <w:pStyle w:val="NoSpacing"/>
              <w:keepNext/>
              <w:keepLines/>
              <w:rPr>
                <w:rFonts w:ascii="Arial" w:hAnsi="Arial" w:cs="Arial"/>
                <w:sz w:val="24"/>
                <w:szCs w:val="24"/>
              </w:rPr>
            </w:pPr>
            <w:r>
              <w:rPr>
                <w:rFonts w:ascii="Arial" w:hAnsi="Arial" w:cs="Arial"/>
                <w:sz w:val="24"/>
                <w:szCs w:val="24"/>
              </w:rPr>
              <w:t>Power-Saving Sleep mode</w:t>
            </w:r>
          </w:p>
        </w:tc>
      </w:tr>
      <w:tr w:rsidR="00AB228F" w:rsidTr="003C0D16">
        <w:tc>
          <w:tcPr>
            <w:tcW w:w="4428" w:type="dxa"/>
          </w:tcPr>
          <w:p w:rsidR="00AB228F" w:rsidRPr="00BE51D8" w:rsidRDefault="00AB228F" w:rsidP="003C0D16">
            <w:pPr>
              <w:pStyle w:val="NoSpacing"/>
              <w:keepNext/>
              <w:keepLines/>
              <w:jc w:val="both"/>
              <w:rPr>
                <w:rFonts w:ascii="Arial" w:hAnsi="Arial" w:cs="Arial"/>
                <w:sz w:val="24"/>
                <w:szCs w:val="24"/>
              </w:rPr>
            </w:pPr>
            <w:r>
              <w:rPr>
                <w:rFonts w:ascii="Arial" w:hAnsi="Arial" w:cs="Arial"/>
                <w:sz w:val="24"/>
                <w:szCs w:val="24"/>
              </w:rPr>
              <w:t>Wide operating voltage range (2.0V-5.5V)</w:t>
            </w:r>
          </w:p>
        </w:tc>
        <w:tc>
          <w:tcPr>
            <w:tcW w:w="4428" w:type="dxa"/>
          </w:tcPr>
          <w:p w:rsidR="00AB228F" w:rsidRDefault="00AB228F" w:rsidP="003C0D16">
            <w:pPr>
              <w:pStyle w:val="NoSpacing"/>
              <w:keepNext/>
              <w:keepLines/>
              <w:rPr>
                <w:rFonts w:ascii="Arial" w:hAnsi="Arial" w:cs="Arial"/>
                <w:sz w:val="24"/>
                <w:szCs w:val="24"/>
              </w:rPr>
            </w:pPr>
            <w:r>
              <w:rPr>
                <w:rFonts w:ascii="Arial" w:hAnsi="Arial" w:cs="Arial"/>
                <w:sz w:val="24"/>
                <w:szCs w:val="24"/>
              </w:rPr>
              <w:t>Wide operating voltage range (1.8V-5.5V)</w:t>
            </w:r>
          </w:p>
        </w:tc>
      </w:tr>
      <w:tr w:rsidR="00AB228F" w:rsidTr="003C0D16">
        <w:tc>
          <w:tcPr>
            <w:tcW w:w="4428" w:type="dxa"/>
          </w:tcPr>
          <w:p w:rsidR="00AB228F" w:rsidRDefault="00AB228F" w:rsidP="003C0D16">
            <w:pPr>
              <w:pStyle w:val="NoSpacing"/>
              <w:keepNext/>
              <w:keepLines/>
              <w:rPr>
                <w:rFonts w:ascii="Arial" w:hAnsi="Arial" w:cs="Arial"/>
                <w:sz w:val="24"/>
                <w:szCs w:val="24"/>
              </w:rPr>
            </w:pPr>
            <w:r>
              <w:rPr>
                <w:rFonts w:ascii="Arial" w:hAnsi="Arial" w:cs="Arial"/>
                <w:sz w:val="24"/>
                <w:szCs w:val="24"/>
              </w:rPr>
              <w:t>Industrial and Extended Temperature range</w:t>
            </w:r>
          </w:p>
        </w:tc>
        <w:tc>
          <w:tcPr>
            <w:tcW w:w="4428" w:type="dxa"/>
          </w:tcPr>
          <w:p w:rsidR="00AB228F" w:rsidRDefault="00AB228F" w:rsidP="003C0D16">
            <w:pPr>
              <w:pStyle w:val="NoSpacing"/>
              <w:keepNext/>
              <w:keepLines/>
              <w:rPr>
                <w:rFonts w:ascii="Arial" w:hAnsi="Arial" w:cs="Arial"/>
                <w:sz w:val="24"/>
                <w:szCs w:val="24"/>
              </w:rPr>
            </w:pPr>
            <w:r>
              <w:rPr>
                <w:rFonts w:ascii="Arial" w:hAnsi="Arial" w:cs="Arial"/>
                <w:sz w:val="24"/>
                <w:szCs w:val="24"/>
              </w:rPr>
              <w:t>Industrial and Extended Temperature range</w:t>
            </w:r>
          </w:p>
        </w:tc>
      </w:tr>
      <w:tr w:rsidR="00AB228F" w:rsidTr="003C0D16">
        <w:tc>
          <w:tcPr>
            <w:tcW w:w="4428" w:type="dxa"/>
          </w:tcPr>
          <w:p w:rsidR="00AB228F" w:rsidRPr="00496D49" w:rsidRDefault="00AB228F" w:rsidP="003C0D16">
            <w:pPr>
              <w:pStyle w:val="NoSpacing"/>
              <w:keepNext/>
              <w:keepLines/>
              <w:rPr>
                <w:rFonts w:ascii="Arial" w:hAnsi="Arial" w:cs="Arial"/>
                <w:sz w:val="24"/>
                <w:szCs w:val="24"/>
              </w:rPr>
            </w:pPr>
            <w:r w:rsidRPr="00496D49">
              <w:rPr>
                <w:rFonts w:ascii="Arial" w:hAnsi="Arial" w:cs="Arial"/>
                <w:sz w:val="24"/>
                <w:szCs w:val="24"/>
              </w:rPr>
              <w:t>Standby Current:</w:t>
            </w:r>
          </w:p>
          <w:p w:rsidR="00AB228F" w:rsidRPr="00496D49" w:rsidRDefault="00AB228F" w:rsidP="003C0D16">
            <w:pPr>
              <w:pStyle w:val="NoSpacing"/>
              <w:keepNext/>
              <w:keepLines/>
              <w:numPr>
                <w:ilvl w:val="1"/>
                <w:numId w:val="46"/>
              </w:numPr>
              <w:rPr>
                <w:rFonts w:ascii="Arial" w:hAnsi="Arial" w:cs="Arial"/>
                <w:sz w:val="24"/>
                <w:szCs w:val="24"/>
              </w:rPr>
            </w:pPr>
            <w:r w:rsidRPr="00496D49">
              <w:rPr>
                <w:rFonts w:ascii="Arial" w:hAnsi="Arial" w:cs="Arial"/>
                <w:sz w:val="24"/>
                <w:szCs w:val="24"/>
              </w:rPr>
              <w:t>50 nA @ 2.0V, typical</w:t>
            </w:r>
          </w:p>
          <w:p w:rsidR="00AB228F" w:rsidRPr="00496D49" w:rsidRDefault="00AB228F" w:rsidP="003C0D16">
            <w:pPr>
              <w:pStyle w:val="NoSpacing"/>
              <w:keepNext/>
              <w:keepLines/>
              <w:rPr>
                <w:rFonts w:ascii="Arial" w:hAnsi="Arial" w:cs="Arial"/>
                <w:sz w:val="24"/>
                <w:szCs w:val="24"/>
              </w:rPr>
            </w:pPr>
            <w:r w:rsidRPr="00496D49">
              <w:rPr>
                <w:rFonts w:ascii="Arial" w:hAnsi="Arial" w:cs="Arial"/>
                <w:sz w:val="24"/>
                <w:szCs w:val="24"/>
              </w:rPr>
              <w:t>Operating Current:</w:t>
            </w:r>
          </w:p>
          <w:p w:rsidR="00AB228F" w:rsidRPr="00496D49" w:rsidRDefault="00AB228F" w:rsidP="003C0D16">
            <w:pPr>
              <w:pStyle w:val="NoSpacing"/>
              <w:keepNext/>
              <w:keepLines/>
              <w:numPr>
                <w:ilvl w:val="1"/>
                <w:numId w:val="46"/>
              </w:numPr>
              <w:rPr>
                <w:rFonts w:ascii="Arial" w:hAnsi="Arial" w:cs="Arial"/>
                <w:sz w:val="24"/>
                <w:szCs w:val="24"/>
              </w:rPr>
            </w:pPr>
            <w:r w:rsidRPr="00496D49">
              <w:rPr>
                <w:rFonts w:ascii="Arial" w:hAnsi="Arial" w:cs="Arial"/>
                <w:sz w:val="24"/>
                <w:szCs w:val="24"/>
              </w:rPr>
              <w:t>11 µA @ 32 kHz, 2.0V, typical</w:t>
            </w:r>
          </w:p>
          <w:p w:rsidR="00AB228F" w:rsidRPr="00496D49" w:rsidRDefault="00AB228F" w:rsidP="003C0D16">
            <w:pPr>
              <w:pStyle w:val="NoSpacing"/>
              <w:keepNext/>
              <w:keepLines/>
              <w:numPr>
                <w:ilvl w:val="1"/>
                <w:numId w:val="46"/>
              </w:numPr>
              <w:rPr>
                <w:rFonts w:ascii="Arial" w:hAnsi="Arial" w:cs="Arial"/>
                <w:sz w:val="24"/>
                <w:szCs w:val="24"/>
              </w:rPr>
            </w:pPr>
            <w:r w:rsidRPr="00496D49">
              <w:rPr>
                <w:rFonts w:ascii="Arial" w:hAnsi="Arial" w:cs="Arial"/>
                <w:sz w:val="24"/>
                <w:szCs w:val="24"/>
              </w:rPr>
              <w:t>220 µA @ 4 MHz, 2.0V, typical</w:t>
            </w:r>
          </w:p>
          <w:p w:rsidR="00AB228F" w:rsidRPr="00496D49" w:rsidRDefault="00AB228F" w:rsidP="003C0D16">
            <w:pPr>
              <w:pStyle w:val="NoSpacing"/>
              <w:keepNext/>
              <w:keepLines/>
              <w:rPr>
                <w:rFonts w:ascii="Arial" w:hAnsi="Arial" w:cs="Arial"/>
                <w:sz w:val="24"/>
                <w:szCs w:val="24"/>
              </w:rPr>
            </w:pPr>
            <w:r w:rsidRPr="00496D49">
              <w:rPr>
                <w:rFonts w:ascii="Arial" w:hAnsi="Arial" w:cs="Arial"/>
                <w:sz w:val="24"/>
                <w:szCs w:val="24"/>
              </w:rPr>
              <w:t>Watchdog Timer Current:</w:t>
            </w:r>
          </w:p>
          <w:p w:rsidR="00AB228F" w:rsidRPr="00DE658D" w:rsidRDefault="00AB228F" w:rsidP="003C0D16">
            <w:pPr>
              <w:pStyle w:val="NoSpacing"/>
              <w:keepNext/>
              <w:keepLines/>
              <w:numPr>
                <w:ilvl w:val="1"/>
                <w:numId w:val="46"/>
              </w:numPr>
              <w:rPr>
                <w:rFonts w:ascii="Arial" w:hAnsi="Arial" w:cs="Arial"/>
                <w:sz w:val="24"/>
                <w:szCs w:val="24"/>
              </w:rPr>
            </w:pPr>
            <w:r w:rsidRPr="00496D49">
              <w:rPr>
                <w:rFonts w:ascii="Arial" w:hAnsi="Arial" w:cs="Arial"/>
                <w:sz w:val="24"/>
                <w:szCs w:val="24"/>
              </w:rPr>
              <w:t>&lt;1 µA @ 2.0V, typical</w:t>
            </w:r>
          </w:p>
        </w:tc>
        <w:tc>
          <w:tcPr>
            <w:tcW w:w="4428" w:type="dxa"/>
          </w:tcPr>
          <w:p w:rsidR="00AB228F" w:rsidRPr="007E7A05" w:rsidRDefault="00AB228F" w:rsidP="003C0D16">
            <w:pPr>
              <w:pStyle w:val="NoSpacing"/>
              <w:keepNext/>
              <w:keepLines/>
              <w:rPr>
                <w:rFonts w:ascii="Arial" w:hAnsi="Arial" w:cs="Arial"/>
                <w:sz w:val="24"/>
                <w:szCs w:val="24"/>
              </w:rPr>
            </w:pPr>
            <w:r w:rsidRPr="007E7A05">
              <w:rPr>
                <w:rFonts w:ascii="Arial" w:hAnsi="Arial" w:cs="Arial"/>
                <w:sz w:val="24"/>
                <w:szCs w:val="24"/>
              </w:rPr>
              <w:t>Sleep mode: 34 nA</w:t>
            </w:r>
          </w:p>
          <w:p w:rsidR="00AB228F" w:rsidRPr="007E7A05" w:rsidRDefault="00AB228F" w:rsidP="003C0D16">
            <w:pPr>
              <w:pStyle w:val="NoSpacing"/>
              <w:keepNext/>
              <w:keepLines/>
              <w:rPr>
                <w:rFonts w:ascii="Arial" w:hAnsi="Arial" w:cs="Arial"/>
                <w:sz w:val="24"/>
                <w:szCs w:val="24"/>
              </w:rPr>
            </w:pPr>
            <w:r w:rsidRPr="007E7A05">
              <w:rPr>
                <w:rFonts w:ascii="Arial" w:hAnsi="Arial" w:cs="Arial"/>
                <w:sz w:val="24"/>
                <w:szCs w:val="24"/>
              </w:rPr>
              <w:t>Watchdog Timer: 460 nA</w:t>
            </w:r>
          </w:p>
          <w:p w:rsidR="00AB228F" w:rsidRPr="00DE658D" w:rsidRDefault="00AB228F" w:rsidP="003C0D16">
            <w:pPr>
              <w:pStyle w:val="NoSpacing"/>
              <w:keepNext/>
              <w:keepLines/>
              <w:rPr>
                <w:rFonts w:ascii="Arial" w:hAnsi="Arial" w:cs="Arial"/>
                <w:sz w:val="24"/>
                <w:szCs w:val="24"/>
              </w:rPr>
            </w:pPr>
            <w:r w:rsidRPr="007E7A05">
              <w:rPr>
                <w:rFonts w:ascii="Arial" w:hAnsi="Arial" w:cs="Arial"/>
                <w:sz w:val="24"/>
                <w:szCs w:val="24"/>
              </w:rPr>
              <w:t>Timer1 Oscillator: 650 nA @ 32 kHz</w:t>
            </w:r>
          </w:p>
        </w:tc>
      </w:tr>
      <w:tr w:rsidR="00AB228F" w:rsidTr="003C0D16">
        <w:tc>
          <w:tcPr>
            <w:tcW w:w="4428" w:type="dxa"/>
          </w:tcPr>
          <w:p w:rsidR="00AB228F" w:rsidRPr="003635CE" w:rsidRDefault="00AB228F" w:rsidP="003C0D16">
            <w:pPr>
              <w:pStyle w:val="NoSpacing"/>
              <w:keepNext/>
              <w:keepLines/>
              <w:rPr>
                <w:rFonts w:ascii="Arial" w:hAnsi="Arial" w:cs="Arial"/>
                <w:sz w:val="24"/>
                <w:szCs w:val="24"/>
              </w:rPr>
            </w:pPr>
            <w:r w:rsidRPr="00496D49">
              <w:rPr>
                <w:rFonts w:ascii="Arial" w:hAnsi="Arial" w:cs="Arial"/>
                <w:sz w:val="24"/>
                <w:szCs w:val="24"/>
              </w:rPr>
              <w:t>17 I/O Pins and</w:t>
            </w:r>
            <w:r w:rsidRPr="003635CE">
              <w:rPr>
                <w:rFonts w:ascii="Arial" w:hAnsi="Arial" w:cs="Arial"/>
                <w:sz w:val="24"/>
                <w:szCs w:val="24"/>
              </w:rPr>
              <w:t xml:space="preserve"> 1 Input Only Pin:</w:t>
            </w:r>
          </w:p>
          <w:p w:rsidR="00AB228F" w:rsidRDefault="00AB228F" w:rsidP="00AB228F">
            <w:pPr>
              <w:pStyle w:val="NoSpacing"/>
              <w:keepNext/>
              <w:keepLines/>
              <w:numPr>
                <w:ilvl w:val="1"/>
                <w:numId w:val="20"/>
              </w:numPr>
              <w:ind w:left="810"/>
              <w:rPr>
                <w:rFonts w:ascii="Arial" w:hAnsi="Arial" w:cs="Arial"/>
                <w:sz w:val="24"/>
                <w:szCs w:val="24"/>
              </w:rPr>
            </w:pPr>
            <w:r w:rsidRPr="003635CE">
              <w:rPr>
                <w:rFonts w:ascii="Arial" w:hAnsi="Arial" w:cs="Arial"/>
                <w:sz w:val="24"/>
                <w:szCs w:val="24"/>
              </w:rPr>
              <w:t xml:space="preserve">High current </w:t>
            </w:r>
            <w:r>
              <w:rPr>
                <w:rFonts w:ascii="Arial" w:hAnsi="Arial" w:cs="Arial"/>
                <w:sz w:val="24"/>
                <w:szCs w:val="24"/>
              </w:rPr>
              <w:t>source/sink for direct LED drive</w:t>
            </w:r>
          </w:p>
          <w:p w:rsidR="00AB228F" w:rsidRDefault="00AB228F" w:rsidP="00AB228F">
            <w:pPr>
              <w:pStyle w:val="NoSpacing"/>
              <w:keepNext/>
              <w:keepLines/>
              <w:numPr>
                <w:ilvl w:val="1"/>
                <w:numId w:val="20"/>
              </w:numPr>
              <w:ind w:left="810"/>
              <w:rPr>
                <w:rFonts w:ascii="Arial" w:hAnsi="Arial" w:cs="Arial"/>
                <w:sz w:val="24"/>
                <w:szCs w:val="24"/>
              </w:rPr>
            </w:pPr>
            <w:r>
              <w:rPr>
                <w:rFonts w:ascii="Arial" w:hAnsi="Arial" w:cs="Arial"/>
                <w:sz w:val="24"/>
                <w:szCs w:val="24"/>
              </w:rPr>
              <w:t>Interrupt-on-Change pin</w:t>
            </w:r>
          </w:p>
          <w:p w:rsidR="00AB228F" w:rsidRPr="00DE658D" w:rsidRDefault="00AB228F" w:rsidP="00AB228F">
            <w:pPr>
              <w:pStyle w:val="NoSpacing"/>
              <w:keepNext/>
              <w:keepLines/>
              <w:numPr>
                <w:ilvl w:val="1"/>
                <w:numId w:val="20"/>
              </w:numPr>
              <w:ind w:left="810"/>
              <w:rPr>
                <w:rFonts w:ascii="Arial" w:hAnsi="Arial" w:cs="Arial"/>
                <w:sz w:val="24"/>
                <w:szCs w:val="24"/>
              </w:rPr>
            </w:pPr>
            <w:r>
              <w:rPr>
                <w:rFonts w:ascii="Arial" w:hAnsi="Arial" w:cs="Arial"/>
                <w:sz w:val="24"/>
                <w:szCs w:val="24"/>
              </w:rPr>
              <w:t>Ultra Low-Power Wake-up (ULPWU)</w:t>
            </w:r>
          </w:p>
        </w:tc>
        <w:tc>
          <w:tcPr>
            <w:tcW w:w="4428" w:type="dxa"/>
          </w:tcPr>
          <w:p w:rsidR="00AB228F" w:rsidRPr="009015BD" w:rsidRDefault="00AB228F" w:rsidP="003C0D16">
            <w:pPr>
              <w:pStyle w:val="NoSpacing"/>
              <w:keepNext/>
              <w:keepLines/>
              <w:rPr>
                <w:rFonts w:ascii="Arial" w:hAnsi="Arial" w:cs="Arial"/>
                <w:sz w:val="24"/>
                <w:szCs w:val="24"/>
              </w:rPr>
            </w:pPr>
            <w:r w:rsidRPr="009015BD">
              <w:rPr>
                <w:rFonts w:ascii="Arial" w:hAnsi="Arial" w:cs="Arial"/>
                <w:sz w:val="24"/>
                <w:szCs w:val="24"/>
              </w:rPr>
              <w:t>17 I/O Pins and 1 Input-only Pin:</w:t>
            </w:r>
          </w:p>
          <w:p w:rsidR="00AB228F" w:rsidRPr="009015BD" w:rsidRDefault="00AB228F" w:rsidP="00AB228F">
            <w:pPr>
              <w:pStyle w:val="NoSpacing"/>
              <w:keepNext/>
              <w:keepLines/>
              <w:numPr>
                <w:ilvl w:val="1"/>
                <w:numId w:val="22"/>
              </w:numPr>
              <w:ind w:left="720"/>
              <w:rPr>
                <w:rFonts w:ascii="Arial" w:hAnsi="Arial" w:cs="Arial"/>
                <w:sz w:val="24"/>
                <w:szCs w:val="24"/>
              </w:rPr>
            </w:pPr>
            <w:r w:rsidRPr="009015BD">
              <w:rPr>
                <w:rFonts w:ascii="Arial" w:hAnsi="Arial" w:cs="Arial"/>
                <w:sz w:val="24"/>
                <w:szCs w:val="24"/>
              </w:rPr>
              <w:t>High current sink/source 25 mA/25 mA</w:t>
            </w:r>
          </w:p>
          <w:p w:rsidR="00AB228F" w:rsidRPr="009015BD" w:rsidRDefault="00AB228F" w:rsidP="00AB228F">
            <w:pPr>
              <w:pStyle w:val="NoSpacing"/>
              <w:keepNext/>
              <w:keepLines/>
              <w:numPr>
                <w:ilvl w:val="1"/>
                <w:numId w:val="22"/>
              </w:numPr>
              <w:ind w:left="720"/>
              <w:rPr>
                <w:rFonts w:ascii="Arial" w:hAnsi="Arial" w:cs="Arial"/>
                <w:sz w:val="24"/>
                <w:szCs w:val="24"/>
              </w:rPr>
            </w:pPr>
            <w:r w:rsidRPr="009015BD">
              <w:rPr>
                <w:rFonts w:ascii="Arial" w:hAnsi="Arial" w:cs="Arial"/>
                <w:sz w:val="24"/>
                <w:szCs w:val="24"/>
              </w:rPr>
              <w:t>Programmable interrupt-on- change</w:t>
            </w:r>
          </w:p>
          <w:p w:rsidR="00AB228F" w:rsidRPr="00DE658D" w:rsidRDefault="00AB228F" w:rsidP="00AB228F">
            <w:pPr>
              <w:pStyle w:val="NoSpacing"/>
              <w:keepNext/>
              <w:keepLines/>
              <w:numPr>
                <w:ilvl w:val="1"/>
                <w:numId w:val="22"/>
              </w:numPr>
              <w:ind w:left="720"/>
              <w:rPr>
                <w:rFonts w:ascii="Arial" w:hAnsi="Arial" w:cs="Arial"/>
                <w:sz w:val="24"/>
                <w:szCs w:val="24"/>
              </w:rPr>
            </w:pPr>
            <w:r w:rsidRPr="009015BD">
              <w:rPr>
                <w:rFonts w:ascii="Arial" w:hAnsi="Arial" w:cs="Arial"/>
                <w:sz w:val="24"/>
                <w:szCs w:val="24"/>
              </w:rPr>
              <w:t>Three external interrupt pins</w:t>
            </w:r>
          </w:p>
        </w:tc>
      </w:tr>
      <w:tr w:rsidR="00AB228F" w:rsidTr="003C0D16">
        <w:tc>
          <w:tcPr>
            <w:tcW w:w="4428" w:type="dxa"/>
          </w:tcPr>
          <w:p w:rsidR="00AB228F" w:rsidRPr="009015BD" w:rsidRDefault="00AB228F" w:rsidP="003C0D16">
            <w:pPr>
              <w:pStyle w:val="NoSpacing"/>
              <w:keepNext/>
              <w:keepLines/>
              <w:rPr>
                <w:rFonts w:ascii="Arial" w:hAnsi="Arial" w:cs="Arial"/>
                <w:sz w:val="24"/>
                <w:szCs w:val="24"/>
              </w:rPr>
            </w:pPr>
            <w:r>
              <w:rPr>
                <w:rFonts w:ascii="Arial" w:hAnsi="Arial" w:cs="Arial"/>
                <w:sz w:val="24"/>
                <w:szCs w:val="24"/>
              </w:rPr>
              <w:t>Three</w:t>
            </w:r>
            <w:r w:rsidRPr="009015BD">
              <w:rPr>
                <w:rFonts w:ascii="Arial" w:hAnsi="Arial" w:cs="Arial"/>
                <w:sz w:val="24"/>
                <w:szCs w:val="24"/>
              </w:rPr>
              <w:t xml:space="preserve"> Timer modules:</w:t>
            </w:r>
          </w:p>
          <w:p w:rsidR="00AB228F" w:rsidRPr="009015BD" w:rsidRDefault="00AB228F" w:rsidP="00AB228F">
            <w:pPr>
              <w:pStyle w:val="NoSpacing"/>
              <w:keepNext/>
              <w:keepLines/>
              <w:numPr>
                <w:ilvl w:val="1"/>
                <w:numId w:val="22"/>
              </w:numPr>
              <w:ind w:left="720"/>
              <w:rPr>
                <w:rFonts w:ascii="Arial" w:hAnsi="Arial" w:cs="Arial"/>
                <w:sz w:val="24"/>
                <w:szCs w:val="24"/>
              </w:rPr>
            </w:pPr>
            <w:r>
              <w:rPr>
                <w:rFonts w:ascii="Arial" w:hAnsi="Arial" w:cs="Arial"/>
                <w:sz w:val="24"/>
                <w:szCs w:val="24"/>
              </w:rPr>
              <w:t>1</w:t>
            </w:r>
            <w:r w:rsidRPr="009015BD">
              <w:rPr>
                <w:rFonts w:ascii="Arial" w:hAnsi="Arial" w:cs="Arial"/>
                <w:sz w:val="24"/>
                <w:szCs w:val="24"/>
              </w:rPr>
              <w:t xml:space="preserve"> 16-bit timers/counters with prescaler</w:t>
            </w:r>
          </w:p>
          <w:p w:rsidR="00AB228F" w:rsidRPr="00F86372" w:rsidRDefault="00AB228F" w:rsidP="00AB228F">
            <w:pPr>
              <w:pStyle w:val="NoSpacing"/>
              <w:keepNext/>
              <w:keepLines/>
              <w:numPr>
                <w:ilvl w:val="1"/>
                <w:numId w:val="22"/>
              </w:numPr>
              <w:ind w:left="720"/>
              <w:rPr>
                <w:rFonts w:ascii="Arial" w:hAnsi="Arial" w:cs="Arial"/>
                <w:sz w:val="24"/>
                <w:szCs w:val="24"/>
              </w:rPr>
            </w:pPr>
            <w:r>
              <w:rPr>
                <w:rFonts w:ascii="Arial" w:hAnsi="Arial" w:cs="Arial"/>
                <w:sz w:val="24"/>
                <w:szCs w:val="24"/>
              </w:rPr>
              <w:t>2</w:t>
            </w:r>
            <w:r w:rsidRPr="009015BD">
              <w:rPr>
                <w:rFonts w:ascii="Arial" w:hAnsi="Arial" w:cs="Arial"/>
                <w:sz w:val="24"/>
                <w:szCs w:val="24"/>
              </w:rPr>
              <w:t xml:space="preserve"> 8-bit timer/counter with 8-bit period register,</w:t>
            </w:r>
            <w:r>
              <w:rPr>
                <w:rFonts w:ascii="Arial" w:hAnsi="Arial" w:cs="Arial"/>
                <w:sz w:val="24"/>
                <w:szCs w:val="24"/>
              </w:rPr>
              <w:t xml:space="preserve"> </w:t>
            </w:r>
            <w:r w:rsidRPr="00F86372">
              <w:rPr>
                <w:rFonts w:ascii="Arial" w:hAnsi="Arial" w:cs="Arial"/>
                <w:sz w:val="24"/>
                <w:szCs w:val="24"/>
              </w:rPr>
              <w:t>prescaler and postscaler</w:t>
            </w:r>
          </w:p>
          <w:p w:rsidR="00AB228F" w:rsidRDefault="00AB228F" w:rsidP="003C0D16">
            <w:pPr>
              <w:pStyle w:val="NoSpacing"/>
              <w:keepNext/>
              <w:keepLines/>
              <w:rPr>
                <w:rFonts w:ascii="Arial" w:hAnsi="Arial" w:cs="Arial"/>
                <w:sz w:val="24"/>
                <w:szCs w:val="24"/>
              </w:rPr>
            </w:pPr>
          </w:p>
        </w:tc>
        <w:tc>
          <w:tcPr>
            <w:tcW w:w="4428" w:type="dxa"/>
          </w:tcPr>
          <w:p w:rsidR="00AB228F" w:rsidRPr="009015BD" w:rsidRDefault="00AB228F" w:rsidP="003C0D16">
            <w:pPr>
              <w:pStyle w:val="NoSpacing"/>
              <w:keepNext/>
              <w:keepLines/>
              <w:rPr>
                <w:rFonts w:ascii="Arial" w:hAnsi="Arial" w:cs="Arial"/>
                <w:sz w:val="24"/>
                <w:szCs w:val="24"/>
              </w:rPr>
            </w:pPr>
            <w:r w:rsidRPr="009015BD">
              <w:rPr>
                <w:rFonts w:ascii="Arial" w:hAnsi="Arial" w:cs="Arial"/>
                <w:sz w:val="24"/>
                <w:szCs w:val="24"/>
              </w:rPr>
              <w:t>Four Timer modules:</w:t>
            </w:r>
          </w:p>
          <w:p w:rsidR="00AB228F" w:rsidRPr="009015BD" w:rsidRDefault="00AB228F" w:rsidP="00AB228F">
            <w:pPr>
              <w:pStyle w:val="NoSpacing"/>
              <w:keepNext/>
              <w:keepLines/>
              <w:numPr>
                <w:ilvl w:val="1"/>
                <w:numId w:val="22"/>
              </w:numPr>
              <w:ind w:left="720"/>
              <w:rPr>
                <w:rFonts w:ascii="Arial" w:hAnsi="Arial" w:cs="Arial"/>
                <w:sz w:val="24"/>
                <w:szCs w:val="24"/>
              </w:rPr>
            </w:pPr>
            <w:r w:rsidRPr="009015BD">
              <w:rPr>
                <w:rFonts w:ascii="Arial" w:hAnsi="Arial" w:cs="Arial"/>
                <w:sz w:val="24"/>
                <w:szCs w:val="24"/>
              </w:rPr>
              <w:t>3 16-bit timers/counters with prescaler</w:t>
            </w:r>
          </w:p>
          <w:p w:rsidR="00AB228F" w:rsidRPr="00F86372" w:rsidRDefault="00AB228F" w:rsidP="00AB228F">
            <w:pPr>
              <w:pStyle w:val="NoSpacing"/>
              <w:keepNext/>
              <w:keepLines/>
              <w:numPr>
                <w:ilvl w:val="1"/>
                <w:numId w:val="22"/>
              </w:numPr>
              <w:ind w:left="720"/>
              <w:rPr>
                <w:rFonts w:ascii="Arial" w:hAnsi="Arial" w:cs="Arial"/>
                <w:sz w:val="24"/>
                <w:szCs w:val="24"/>
              </w:rPr>
            </w:pPr>
            <w:r w:rsidRPr="009015BD">
              <w:rPr>
                <w:rFonts w:ascii="Arial" w:hAnsi="Arial" w:cs="Arial"/>
                <w:sz w:val="24"/>
                <w:szCs w:val="24"/>
              </w:rPr>
              <w:t>1 8-bit timer/counter with 8-bit period register,</w:t>
            </w:r>
            <w:r>
              <w:rPr>
                <w:rFonts w:ascii="Arial" w:hAnsi="Arial" w:cs="Arial"/>
                <w:sz w:val="24"/>
                <w:szCs w:val="24"/>
              </w:rPr>
              <w:t xml:space="preserve"> </w:t>
            </w:r>
            <w:r w:rsidRPr="00F86372">
              <w:rPr>
                <w:rFonts w:ascii="Arial" w:hAnsi="Arial" w:cs="Arial"/>
                <w:sz w:val="24"/>
                <w:szCs w:val="24"/>
              </w:rPr>
              <w:t>prescaler and postscaler</w:t>
            </w:r>
          </w:p>
          <w:p w:rsidR="00AB228F" w:rsidRDefault="00AB228F" w:rsidP="003C0D16">
            <w:pPr>
              <w:pStyle w:val="NoSpacing"/>
              <w:keepNext/>
              <w:keepLines/>
              <w:rPr>
                <w:rFonts w:ascii="Arial" w:hAnsi="Arial" w:cs="Arial"/>
                <w:sz w:val="24"/>
                <w:szCs w:val="24"/>
              </w:rPr>
            </w:pPr>
          </w:p>
        </w:tc>
      </w:tr>
      <w:tr w:rsidR="00AB228F" w:rsidTr="003C0D16">
        <w:tc>
          <w:tcPr>
            <w:tcW w:w="4428" w:type="dxa"/>
          </w:tcPr>
          <w:p w:rsidR="00AB228F" w:rsidRDefault="00AB228F" w:rsidP="003C0D16">
            <w:pPr>
              <w:pStyle w:val="NoSpacing"/>
              <w:keepNext/>
              <w:keepLines/>
              <w:rPr>
                <w:rFonts w:ascii="Arial" w:hAnsi="Arial" w:cs="Arial"/>
                <w:sz w:val="24"/>
                <w:szCs w:val="24"/>
              </w:rPr>
            </w:pPr>
            <w:r>
              <w:rPr>
                <w:rFonts w:ascii="Arial" w:hAnsi="Arial" w:cs="Arial"/>
                <w:sz w:val="24"/>
                <w:szCs w:val="24"/>
              </w:rPr>
              <w:t>A/D Converter:</w:t>
            </w:r>
          </w:p>
          <w:p w:rsidR="00AB228F" w:rsidRDefault="00AB228F" w:rsidP="00AB228F">
            <w:pPr>
              <w:pStyle w:val="NoSpacing"/>
              <w:keepNext/>
              <w:keepLines/>
              <w:numPr>
                <w:ilvl w:val="0"/>
                <w:numId w:val="48"/>
              </w:numPr>
              <w:rPr>
                <w:rFonts w:ascii="Arial" w:hAnsi="Arial" w:cs="Arial"/>
                <w:sz w:val="24"/>
                <w:szCs w:val="24"/>
              </w:rPr>
            </w:pPr>
            <w:r>
              <w:rPr>
                <w:rFonts w:ascii="Arial" w:hAnsi="Arial" w:cs="Arial"/>
                <w:sz w:val="24"/>
                <w:szCs w:val="24"/>
              </w:rPr>
              <w:t>10-bit resolution and 12 channels</w:t>
            </w:r>
          </w:p>
        </w:tc>
        <w:tc>
          <w:tcPr>
            <w:tcW w:w="4428" w:type="dxa"/>
          </w:tcPr>
          <w:p w:rsidR="00AB228F" w:rsidRPr="00053448" w:rsidRDefault="00AB228F" w:rsidP="003C0D16">
            <w:pPr>
              <w:pStyle w:val="NoSpacing"/>
              <w:rPr>
                <w:rFonts w:ascii="Arial" w:hAnsi="Arial" w:cs="Arial"/>
                <w:sz w:val="24"/>
                <w:szCs w:val="24"/>
              </w:rPr>
            </w:pPr>
            <w:r w:rsidRPr="00053448">
              <w:rPr>
                <w:rFonts w:ascii="Arial" w:hAnsi="Arial" w:cs="Arial"/>
                <w:sz w:val="24"/>
                <w:szCs w:val="24"/>
              </w:rPr>
              <w:t>Analog-to-Digital Converter (ADC) module</w:t>
            </w:r>
          </w:p>
          <w:p w:rsidR="00AB228F" w:rsidRPr="00053448" w:rsidRDefault="00AB228F" w:rsidP="00AB228F">
            <w:pPr>
              <w:pStyle w:val="NoSpacing"/>
              <w:numPr>
                <w:ilvl w:val="1"/>
                <w:numId w:val="21"/>
              </w:numPr>
              <w:ind w:left="720"/>
              <w:rPr>
                <w:rFonts w:ascii="Arial" w:hAnsi="Arial" w:cs="Arial"/>
                <w:sz w:val="24"/>
                <w:szCs w:val="24"/>
              </w:rPr>
            </w:pPr>
            <w:r w:rsidRPr="00053448">
              <w:rPr>
                <w:rFonts w:ascii="Arial" w:hAnsi="Arial" w:cs="Arial"/>
                <w:sz w:val="24"/>
                <w:szCs w:val="24"/>
              </w:rPr>
              <w:t>10-bit resolution, 12 channels</w:t>
            </w:r>
          </w:p>
          <w:p w:rsidR="00AB228F" w:rsidRPr="00053448" w:rsidRDefault="00AB228F" w:rsidP="00AB228F">
            <w:pPr>
              <w:pStyle w:val="NoSpacing"/>
              <w:numPr>
                <w:ilvl w:val="1"/>
                <w:numId w:val="21"/>
              </w:numPr>
              <w:ind w:left="720"/>
              <w:rPr>
                <w:rFonts w:ascii="Arial" w:hAnsi="Arial" w:cs="Arial"/>
                <w:sz w:val="24"/>
                <w:szCs w:val="24"/>
              </w:rPr>
            </w:pPr>
            <w:r w:rsidRPr="00053448">
              <w:rPr>
                <w:rFonts w:ascii="Arial" w:hAnsi="Arial" w:cs="Arial"/>
                <w:sz w:val="24"/>
                <w:szCs w:val="24"/>
              </w:rPr>
              <w:t>Auto acquisition capability</w:t>
            </w:r>
          </w:p>
          <w:p w:rsidR="00AB228F" w:rsidRPr="00DE658D" w:rsidRDefault="00AB228F" w:rsidP="00AB228F">
            <w:pPr>
              <w:pStyle w:val="NoSpacing"/>
              <w:keepNext/>
              <w:numPr>
                <w:ilvl w:val="1"/>
                <w:numId w:val="21"/>
              </w:numPr>
              <w:ind w:left="720"/>
              <w:rPr>
                <w:rFonts w:ascii="Arial" w:hAnsi="Arial" w:cs="Arial"/>
                <w:sz w:val="24"/>
                <w:szCs w:val="24"/>
              </w:rPr>
            </w:pPr>
            <w:r w:rsidRPr="00053448">
              <w:rPr>
                <w:rFonts w:ascii="Arial" w:hAnsi="Arial" w:cs="Arial"/>
                <w:sz w:val="24"/>
                <w:szCs w:val="24"/>
              </w:rPr>
              <w:t>Conversion available during Sleep</w:t>
            </w:r>
          </w:p>
        </w:tc>
      </w:tr>
    </w:tbl>
    <w:p w:rsidR="00AB228F" w:rsidRDefault="00AB228F" w:rsidP="00AB228F">
      <w:pPr>
        <w:pStyle w:val="Caption"/>
        <w:jc w:val="center"/>
        <w:rPr>
          <w:rFonts w:ascii="Arial" w:hAnsi="Arial" w:cs="Arial"/>
          <w:sz w:val="24"/>
          <w:szCs w:val="24"/>
        </w:rPr>
      </w:pPr>
      <w:r>
        <w:t xml:space="preserve">Table </w:t>
      </w:r>
      <w:fldSimple w:instr=" SEQ Table \* ARABIC ">
        <w:r>
          <w:rPr>
            <w:noProof/>
          </w:rPr>
          <w:t>4</w:t>
        </w:r>
      </w:fldSimple>
      <w:r>
        <w:t xml:space="preserve"> - PIC16 vs PIC18 Specs Sources: [M3]</w:t>
      </w:r>
    </w:p>
    <w:p w:rsidR="00AB228F" w:rsidRDefault="00AB228F" w:rsidP="00AB228F">
      <w:pPr>
        <w:pStyle w:val="NoSpacing"/>
        <w:jc w:val="both"/>
        <w:rPr>
          <w:rFonts w:ascii="Arial" w:hAnsi="Arial" w:cs="Arial"/>
          <w:sz w:val="24"/>
          <w:szCs w:val="24"/>
        </w:rPr>
      </w:pPr>
    </w:p>
    <w:p w:rsidR="00AB228F" w:rsidRPr="00286E32" w:rsidRDefault="00AB228F" w:rsidP="00AB228F">
      <w:pPr>
        <w:pStyle w:val="NoSpacing"/>
        <w:jc w:val="both"/>
        <w:rPr>
          <w:rFonts w:ascii="Arial" w:hAnsi="Arial" w:cs="Arial"/>
          <w:sz w:val="24"/>
          <w:szCs w:val="24"/>
        </w:rPr>
      </w:pPr>
      <w:r>
        <w:rPr>
          <w:rStyle w:val="devicenameheading"/>
          <w:rFonts w:ascii="Arial" w:hAnsi="Arial" w:cs="Arial"/>
          <w:sz w:val="24"/>
          <w:szCs w:val="24"/>
        </w:rPr>
        <w:t xml:space="preserve">Some of the key features that are desirable for this project are the extreme low-power currents, the C </w:t>
      </w:r>
      <w:r>
        <w:rPr>
          <w:rFonts w:ascii="Arial" w:hAnsi="Arial" w:cs="Arial"/>
          <w:sz w:val="24"/>
          <w:szCs w:val="24"/>
        </w:rPr>
        <w:t>c</w:t>
      </w:r>
      <w:r w:rsidRPr="00697A89">
        <w:rPr>
          <w:rFonts w:ascii="Arial" w:hAnsi="Arial" w:cs="Arial"/>
          <w:sz w:val="24"/>
          <w:szCs w:val="24"/>
        </w:rPr>
        <w:t xml:space="preserve">ompiler </w:t>
      </w:r>
      <w:r>
        <w:rPr>
          <w:rFonts w:ascii="Arial" w:hAnsi="Arial" w:cs="Arial"/>
          <w:sz w:val="24"/>
          <w:szCs w:val="24"/>
        </w:rPr>
        <w:t>o</w:t>
      </w:r>
      <w:r w:rsidRPr="00697A89">
        <w:rPr>
          <w:rFonts w:ascii="Arial" w:hAnsi="Arial" w:cs="Arial"/>
          <w:sz w:val="24"/>
          <w:szCs w:val="24"/>
        </w:rPr>
        <w:t xml:space="preserve">ptimized </w:t>
      </w:r>
      <w:r>
        <w:rPr>
          <w:rFonts w:ascii="Arial" w:hAnsi="Arial" w:cs="Arial"/>
          <w:sz w:val="24"/>
          <w:szCs w:val="24"/>
        </w:rPr>
        <w:t>a</w:t>
      </w:r>
      <w:r w:rsidRPr="00697A89">
        <w:rPr>
          <w:rFonts w:ascii="Arial" w:hAnsi="Arial" w:cs="Arial"/>
          <w:sz w:val="24"/>
          <w:szCs w:val="24"/>
        </w:rPr>
        <w:t>rchitecture</w:t>
      </w:r>
      <w:r>
        <w:rPr>
          <w:rFonts w:ascii="Arial" w:hAnsi="Arial" w:cs="Arial"/>
          <w:sz w:val="24"/>
          <w:szCs w:val="24"/>
        </w:rPr>
        <w:t>, and the enhanced low-voltage programming.  Another nice aspect of both chips is the ability to expand the requirements because of added features.</w:t>
      </w:r>
    </w:p>
    <w:p w:rsidR="00AB228F" w:rsidRDefault="00AB228F" w:rsidP="00AB228F">
      <w:pPr>
        <w:pStyle w:val="NoSpacing"/>
        <w:jc w:val="both"/>
        <w:rPr>
          <w:rFonts w:ascii="Arial" w:hAnsi="Arial" w:cs="Arial"/>
          <w:sz w:val="24"/>
          <w:szCs w:val="24"/>
        </w:rPr>
      </w:pPr>
    </w:p>
    <w:p w:rsidR="00AB228F" w:rsidRDefault="00AB228F" w:rsidP="00AB228F">
      <w:pPr>
        <w:pStyle w:val="NoSpacing"/>
        <w:jc w:val="both"/>
        <w:rPr>
          <w:rFonts w:ascii="Arial" w:hAnsi="Arial" w:cs="Arial"/>
          <w:sz w:val="24"/>
          <w:szCs w:val="24"/>
        </w:rPr>
      </w:pPr>
      <w:r>
        <w:rPr>
          <w:rFonts w:ascii="Arial" w:hAnsi="Arial" w:cs="Arial"/>
          <w:sz w:val="24"/>
          <w:szCs w:val="24"/>
        </w:rPr>
        <w:t>When compared, both microcontrollers have very similar features.  They both contain the same amount of pins, and the power consumption only differs a little.  For the UCF, the power consumption difference between the two PIC chips is negligible.  The pricing for both chips was under two dollars, so price is not a huge concern for buying just one or two chips.  However, with marketing aspects in mind, even the thirty cents difference in price between the two chips can have a huge impact monetarily.  Some of the engineers who have experience with PICs have suggested the PIC18 series for beginners on PIC programming, while others suggest the PIC16.  Clearly there is no correct choice between the two—just matters of personal preference and experience.  Sources: [M3]</w:t>
      </w:r>
    </w:p>
    <w:p w:rsidR="00AB228F" w:rsidRDefault="00AB228F" w:rsidP="00AB228F">
      <w:pPr>
        <w:pStyle w:val="NoSpacing"/>
        <w:jc w:val="both"/>
        <w:rPr>
          <w:rFonts w:ascii="Arial" w:hAnsi="Arial" w:cs="Arial"/>
          <w:sz w:val="24"/>
          <w:szCs w:val="24"/>
        </w:rPr>
      </w:pPr>
    </w:p>
    <w:p w:rsidR="00AB228F" w:rsidRPr="00F20FC6" w:rsidRDefault="00AB228F" w:rsidP="00AB228F">
      <w:pPr>
        <w:pStyle w:val="Heading3"/>
        <w:rPr>
          <w:rFonts w:ascii="Arial" w:hAnsi="Arial" w:cs="Arial"/>
          <w:sz w:val="24"/>
          <w:szCs w:val="24"/>
        </w:rPr>
      </w:pPr>
      <w:r w:rsidRPr="00F20FC6">
        <w:rPr>
          <w:rFonts w:ascii="Arial" w:hAnsi="Arial" w:cs="Arial"/>
          <w:sz w:val="24"/>
          <w:szCs w:val="24"/>
        </w:rPr>
        <w:t>Atmel ATmega88PA</w:t>
      </w:r>
    </w:p>
    <w:p w:rsidR="00AB228F" w:rsidRDefault="00AB228F" w:rsidP="00AB228F">
      <w:pPr>
        <w:pStyle w:val="NoSpacing"/>
        <w:jc w:val="both"/>
        <w:rPr>
          <w:rFonts w:ascii="Arial" w:hAnsi="Arial" w:cs="Arial"/>
          <w:sz w:val="24"/>
          <w:szCs w:val="24"/>
        </w:rPr>
      </w:pPr>
    </w:p>
    <w:p w:rsidR="00AB228F" w:rsidRDefault="00AB228F" w:rsidP="00AB228F">
      <w:pPr>
        <w:pStyle w:val="NoSpacing"/>
        <w:jc w:val="both"/>
        <w:rPr>
          <w:rFonts w:ascii="Arial" w:hAnsi="Arial" w:cs="Arial"/>
          <w:sz w:val="24"/>
          <w:szCs w:val="24"/>
        </w:rPr>
      </w:pPr>
      <w:r>
        <w:rPr>
          <w:rFonts w:ascii="Arial" w:hAnsi="Arial" w:cs="Arial"/>
          <w:sz w:val="24"/>
          <w:szCs w:val="24"/>
        </w:rPr>
        <w:t xml:space="preserve">Atmel is one of Microchip’s biggest competitors, if not the top competitor.  As so, the group looked closely at Atmel’s 8-bit microprocessors and compared it to Microchip’s 8-bit processors as previously discussed.  On Atmel’s site, </w:t>
      </w:r>
      <w:r w:rsidRPr="001E736D">
        <w:rPr>
          <w:rFonts w:ascii="Arial" w:hAnsi="Arial" w:cs="Arial"/>
          <w:sz w:val="24"/>
          <w:szCs w:val="24"/>
        </w:rPr>
        <w:t>www.atmel.com</w:t>
      </w:r>
      <w:r>
        <w:rPr>
          <w:rFonts w:ascii="Arial" w:hAnsi="Arial" w:cs="Arial"/>
          <w:sz w:val="24"/>
          <w:szCs w:val="24"/>
        </w:rPr>
        <w:t>, they list some key benefits of the 8-bit processors:</w:t>
      </w:r>
    </w:p>
    <w:p w:rsidR="00AB228F" w:rsidRDefault="00AB228F" w:rsidP="00AB228F">
      <w:pPr>
        <w:pStyle w:val="NoSpacing"/>
        <w:jc w:val="both"/>
        <w:rPr>
          <w:rFonts w:ascii="Arial" w:hAnsi="Arial" w:cs="Arial"/>
          <w:sz w:val="24"/>
          <w:szCs w:val="24"/>
        </w:rPr>
      </w:pPr>
    </w:p>
    <w:p w:rsidR="00AB228F" w:rsidRDefault="00AB228F" w:rsidP="00AB228F">
      <w:pPr>
        <w:pStyle w:val="NoSpacing"/>
        <w:numPr>
          <w:ilvl w:val="0"/>
          <w:numId w:val="25"/>
        </w:numPr>
        <w:jc w:val="both"/>
        <w:rPr>
          <w:rFonts w:ascii="Arial" w:hAnsi="Arial" w:cs="Arial"/>
          <w:sz w:val="24"/>
          <w:szCs w:val="24"/>
        </w:rPr>
      </w:pPr>
      <w:r>
        <w:rPr>
          <w:rFonts w:ascii="Arial" w:hAnsi="Arial" w:cs="Arial"/>
          <w:sz w:val="24"/>
          <w:szCs w:val="24"/>
        </w:rPr>
        <w:t>High performance</w:t>
      </w:r>
    </w:p>
    <w:p w:rsidR="00AB228F" w:rsidRDefault="00AB228F" w:rsidP="00AB228F">
      <w:pPr>
        <w:pStyle w:val="NoSpacing"/>
        <w:numPr>
          <w:ilvl w:val="0"/>
          <w:numId w:val="25"/>
        </w:numPr>
        <w:jc w:val="both"/>
        <w:rPr>
          <w:rFonts w:ascii="Arial" w:hAnsi="Arial" w:cs="Arial"/>
          <w:sz w:val="24"/>
          <w:szCs w:val="24"/>
        </w:rPr>
      </w:pPr>
      <w:r>
        <w:rPr>
          <w:rFonts w:ascii="Arial" w:hAnsi="Arial" w:cs="Arial"/>
          <w:sz w:val="24"/>
          <w:szCs w:val="24"/>
        </w:rPr>
        <w:t>picoPower technology</w:t>
      </w:r>
    </w:p>
    <w:p w:rsidR="00AB228F" w:rsidRDefault="00AB228F" w:rsidP="00AB228F">
      <w:pPr>
        <w:pStyle w:val="NoSpacing"/>
        <w:numPr>
          <w:ilvl w:val="0"/>
          <w:numId w:val="25"/>
        </w:numPr>
        <w:jc w:val="both"/>
        <w:rPr>
          <w:rFonts w:ascii="Arial" w:hAnsi="Arial" w:cs="Arial"/>
          <w:sz w:val="24"/>
          <w:szCs w:val="24"/>
        </w:rPr>
      </w:pPr>
      <w:r>
        <w:rPr>
          <w:rFonts w:ascii="Arial" w:hAnsi="Arial" w:cs="Arial"/>
          <w:sz w:val="24"/>
          <w:szCs w:val="24"/>
        </w:rPr>
        <w:t>High code density</w:t>
      </w:r>
    </w:p>
    <w:p w:rsidR="00AB228F" w:rsidRDefault="00AB228F" w:rsidP="00AB228F">
      <w:pPr>
        <w:pStyle w:val="NoSpacing"/>
        <w:numPr>
          <w:ilvl w:val="0"/>
          <w:numId w:val="25"/>
        </w:numPr>
        <w:jc w:val="both"/>
        <w:rPr>
          <w:rFonts w:ascii="Arial" w:hAnsi="Arial" w:cs="Arial"/>
          <w:sz w:val="24"/>
          <w:szCs w:val="24"/>
        </w:rPr>
      </w:pPr>
      <w:r>
        <w:rPr>
          <w:rFonts w:ascii="Arial" w:hAnsi="Arial" w:cs="Arial"/>
          <w:sz w:val="24"/>
          <w:szCs w:val="24"/>
        </w:rPr>
        <w:t>High integration and scalability</w:t>
      </w:r>
    </w:p>
    <w:p w:rsidR="00AB228F" w:rsidRDefault="00AB228F" w:rsidP="00AB228F">
      <w:pPr>
        <w:pStyle w:val="NoSpacing"/>
        <w:numPr>
          <w:ilvl w:val="0"/>
          <w:numId w:val="25"/>
        </w:numPr>
        <w:jc w:val="both"/>
        <w:rPr>
          <w:rFonts w:ascii="Arial" w:hAnsi="Arial" w:cs="Arial"/>
          <w:sz w:val="24"/>
          <w:szCs w:val="24"/>
        </w:rPr>
      </w:pPr>
      <w:r>
        <w:rPr>
          <w:rFonts w:ascii="Arial" w:hAnsi="Arial" w:cs="Arial"/>
          <w:sz w:val="24"/>
          <w:szCs w:val="24"/>
        </w:rPr>
        <w:t>Complete tool offering</w:t>
      </w:r>
    </w:p>
    <w:p w:rsidR="00AB228F" w:rsidRDefault="00AB228F" w:rsidP="00AB228F">
      <w:pPr>
        <w:pStyle w:val="NoSpacing"/>
        <w:ind w:left="720"/>
        <w:jc w:val="both"/>
        <w:rPr>
          <w:rFonts w:ascii="Arial" w:hAnsi="Arial" w:cs="Arial"/>
          <w:sz w:val="24"/>
          <w:szCs w:val="24"/>
        </w:rPr>
      </w:pPr>
    </w:p>
    <w:p w:rsidR="00AB228F" w:rsidRPr="00F20FC6" w:rsidRDefault="00AB228F" w:rsidP="00AB228F">
      <w:pPr>
        <w:pStyle w:val="Heading4"/>
        <w:rPr>
          <w:rFonts w:ascii="Arial" w:hAnsi="Arial" w:cs="Arial"/>
        </w:rPr>
      </w:pPr>
      <w:r w:rsidRPr="00F20FC6">
        <w:rPr>
          <w:rFonts w:ascii="Arial" w:hAnsi="Arial" w:cs="Arial"/>
        </w:rPr>
        <w:t>picoPower Technology</w:t>
      </w:r>
    </w:p>
    <w:p w:rsidR="00AB228F" w:rsidRDefault="00AB228F" w:rsidP="00AB228F">
      <w:pPr>
        <w:pStyle w:val="NoSpacing"/>
        <w:jc w:val="both"/>
        <w:rPr>
          <w:rFonts w:ascii="Arial" w:hAnsi="Arial" w:cs="Arial"/>
          <w:sz w:val="24"/>
          <w:szCs w:val="24"/>
        </w:rPr>
      </w:pPr>
    </w:p>
    <w:p w:rsidR="00AB228F" w:rsidRDefault="00AB228F" w:rsidP="00AB228F">
      <w:pPr>
        <w:pStyle w:val="NoSpacing"/>
        <w:jc w:val="both"/>
        <w:rPr>
          <w:rFonts w:ascii="Arial" w:hAnsi="Arial" w:cs="Arial"/>
          <w:sz w:val="24"/>
          <w:szCs w:val="24"/>
        </w:rPr>
      </w:pPr>
      <w:r>
        <w:rPr>
          <w:rFonts w:ascii="Arial" w:hAnsi="Arial" w:cs="Arial"/>
          <w:sz w:val="24"/>
          <w:szCs w:val="24"/>
        </w:rPr>
        <w:t>Atmel’s picoPower technology is the competitor to Microchip’s XLP technology, both boasting about low power consumption features.  picoPower technology allows power consumption as low as 650 nA while having a real-time clock running, and power-down sleep mode only consumes 100 nA.  Some of the main features of the picoPower technology are:</w:t>
      </w:r>
    </w:p>
    <w:p w:rsidR="00AB228F" w:rsidRDefault="00AB228F" w:rsidP="00AB228F">
      <w:pPr>
        <w:pStyle w:val="NoSpacing"/>
        <w:jc w:val="both"/>
        <w:rPr>
          <w:rFonts w:ascii="Arial" w:hAnsi="Arial" w:cs="Arial"/>
          <w:sz w:val="24"/>
          <w:szCs w:val="24"/>
        </w:rPr>
      </w:pPr>
    </w:p>
    <w:p w:rsidR="00AB228F" w:rsidRDefault="00AB228F" w:rsidP="00AB228F">
      <w:pPr>
        <w:pStyle w:val="NoSpacing"/>
        <w:numPr>
          <w:ilvl w:val="0"/>
          <w:numId w:val="26"/>
        </w:numPr>
        <w:jc w:val="both"/>
        <w:rPr>
          <w:rFonts w:ascii="Arial" w:hAnsi="Arial" w:cs="Arial"/>
          <w:sz w:val="24"/>
          <w:szCs w:val="24"/>
        </w:rPr>
      </w:pPr>
      <w:r>
        <w:rPr>
          <w:rFonts w:ascii="Arial" w:hAnsi="Arial" w:cs="Arial"/>
          <w:sz w:val="24"/>
          <w:szCs w:val="24"/>
        </w:rPr>
        <w:t>True 1.6-volt operation</w:t>
      </w:r>
    </w:p>
    <w:p w:rsidR="00AB228F" w:rsidRDefault="00AB228F" w:rsidP="00AB228F">
      <w:pPr>
        <w:pStyle w:val="NoSpacing"/>
        <w:numPr>
          <w:ilvl w:val="0"/>
          <w:numId w:val="26"/>
        </w:numPr>
        <w:jc w:val="both"/>
        <w:rPr>
          <w:rFonts w:ascii="Arial" w:hAnsi="Arial" w:cs="Arial"/>
          <w:sz w:val="24"/>
          <w:szCs w:val="24"/>
        </w:rPr>
      </w:pPr>
      <w:r>
        <w:rPr>
          <w:rFonts w:ascii="Arial" w:hAnsi="Arial" w:cs="Arial"/>
          <w:sz w:val="24"/>
          <w:szCs w:val="24"/>
        </w:rPr>
        <w:t>Minimized-leakage current</w:t>
      </w:r>
    </w:p>
    <w:p w:rsidR="00AB228F" w:rsidRDefault="00AB228F" w:rsidP="00AB228F">
      <w:pPr>
        <w:pStyle w:val="NoSpacing"/>
        <w:numPr>
          <w:ilvl w:val="0"/>
          <w:numId w:val="26"/>
        </w:numPr>
        <w:jc w:val="both"/>
        <w:rPr>
          <w:rFonts w:ascii="Arial" w:hAnsi="Arial" w:cs="Arial"/>
          <w:sz w:val="24"/>
          <w:szCs w:val="24"/>
        </w:rPr>
      </w:pPr>
      <w:r>
        <w:rPr>
          <w:rFonts w:ascii="Arial" w:hAnsi="Arial" w:cs="Arial"/>
          <w:sz w:val="24"/>
          <w:szCs w:val="24"/>
        </w:rPr>
        <w:t>Ultra-low power 32 kHz crystal oscillator</w:t>
      </w:r>
    </w:p>
    <w:p w:rsidR="00AB228F" w:rsidRDefault="00AB228F" w:rsidP="00AB228F">
      <w:pPr>
        <w:pStyle w:val="NoSpacing"/>
        <w:numPr>
          <w:ilvl w:val="0"/>
          <w:numId w:val="26"/>
        </w:numPr>
        <w:jc w:val="both"/>
        <w:rPr>
          <w:rFonts w:ascii="Arial" w:hAnsi="Arial" w:cs="Arial"/>
          <w:sz w:val="24"/>
          <w:szCs w:val="24"/>
        </w:rPr>
      </w:pPr>
      <w:r>
        <w:rPr>
          <w:rFonts w:ascii="Arial" w:hAnsi="Arial" w:cs="Arial"/>
          <w:sz w:val="24"/>
          <w:szCs w:val="24"/>
        </w:rPr>
        <w:t>Sleep modes</w:t>
      </w:r>
    </w:p>
    <w:p w:rsidR="00AB228F" w:rsidRDefault="00AB228F" w:rsidP="00AB228F">
      <w:pPr>
        <w:pStyle w:val="NoSpacing"/>
        <w:numPr>
          <w:ilvl w:val="0"/>
          <w:numId w:val="26"/>
        </w:numPr>
        <w:jc w:val="both"/>
        <w:rPr>
          <w:rFonts w:ascii="Arial" w:hAnsi="Arial" w:cs="Arial"/>
          <w:sz w:val="24"/>
          <w:szCs w:val="24"/>
        </w:rPr>
      </w:pPr>
      <w:r>
        <w:rPr>
          <w:rFonts w:ascii="Arial" w:hAnsi="Arial" w:cs="Arial"/>
          <w:sz w:val="24"/>
          <w:szCs w:val="24"/>
        </w:rPr>
        <w:t>Sleeping brown-out detectors (BOD)</w:t>
      </w:r>
    </w:p>
    <w:p w:rsidR="00AB228F" w:rsidRDefault="00AB228F" w:rsidP="00AB228F">
      <w:pPr>
        <w:pStyle w:val="NoSpacing"/>
        <w:jc w:val="both"/>
        <w:rPr>
          <w:rFonts w:ascii="Arial" w:hAnsi="Arial" w:cs="Arial"/>
          <w:sz w:val="24"/>
          <w:szCs w:val="24"/>
        </w:rPr>
      </w:pPr>
    </w:p>
    <w:p w:rsidR="00AB228F" w:rsidRDefault="00AB228F" w:rsidP="00AB228F">
      <w:pPr>
        <w:pStyle w:val="NoSpacing"/>
        <w:jc w:val="both"/>
        <w:rPr>
          <w:rFonts w:ascii="Arial" w:hAnsi="Arial" w:cs="Arial"/>
          <w:sz w:val="24"/>
          <w:szCs w:val="24"/>
        </w:rPr>
      </w:pPr>
      <w:r>
        <w:rPr>
          <w:rFonts w:ascii="Arial" w:hAnsi="Arial" w:cs="Arial"/>
          <w:sz w:val="24"/>
          <w:szCs w:val="24"/>
        </w:rPr>
        <w:lastRenderedPageBreak/>
        <w:t>Functions such as analog-to-digital converter and flash memories can operate at a true 1.6-volt operation, which means a power supply can give 1.8V ± 10% and maintain safety without damaging any parts.  Another benefit of this operation is battery life enhancement due to deeper battery discharge.  The minimized-leakage feature cuts down power consumption for applications spending the majority of time in sleep mode.  AVR microcontrollers have a Digital Input Disable Register, which can halt the digital input stage if a pin is connected to an analog source.  The leakage current occurs in the digital input stage if voltages applied are around V</w:t>
      </w:r>
      <w:r>
        <w:rPr>
          <w:rFonts w:ascii="Arial" w:hAnsi="Arial" w:cs="Arial"/>
          <w:sz w:val="24"/>
          <w:szCs w:val="24"/>
          <w:vertAlign w:val="subscript"/>
        </w:rPr>
        <w:t xml:space="preserve">cc </w:t>
      </w:r>
      <w:r>
        <w:rPr>
          <w:rFonts w:ascii="Arial" w:hAnsi="Arial" w:cs="Arial"/>
          <w:sz w:val="24"/>
          <w:szCs w:val="24"/>
        </w:rPr>
        <w:t>/ 2, because the cascaded pair of transistors will become partially opened, allowing for current to leak out.  The Digital Input Disable Register solves this problem, and all the digital input buffers are designed to self-disable when sleep mode is activated.  The ultra-low power crystal oscillator can keep a real-time counter up to date and accurate while only consuming around 650 nA.  To reduce power usage, the AVR microcontrollers have sleep modes that allow unused components to be shut off.  To increase the wake-up time from sleep mode, the software can choose a sleep mode that keeps the relevant oscillator running while the CPU and peripherals shut down—this way the CPU doesn’t have to wait for the chosen clock source to start up.  Through Atmel’s picoPower technology, they have kept the high performance and high current of the BOD and saved power by disabling the BOD when it’s not required.  Using this method, results in overall power consumption and possible performance are extremely good, and with accurate detection at levels of 1.8V, 2.7V, and 4.5V, as shown in the figure below.</w:t>
      </w:r>
    </w:p>
    <w:p w:rsidR="00AB228F" w:rsidRDefault="00AB228F" w:rsidP="00AB228F">
      <w:pPr>
        <w:pStyle w:val="NoSpacing"/>
        <w:jc w:val="both"/>
        <w:rPr>
          <w:rFonts w:ascii="Arial" w:hAnsi="Arial" w:cs="Arial"/>
          <w:sz w:val="24"/>
          <w:szCs w:val="24"/>
        </w:rPr>
      </w:pPr>
    </w:p>
    <w:p w:rsidR="00AB228F" w:rsidRDefault="00AB228F" w:rsidP="00AB228F">
      <w:pPr>
        <w:pStyle w:val="NoSpacing"/>
        <w:keepNext/>
        <w:jc w:val="center"/>
      </w:pPr>
      <w:r>
        <w:rPr>
          <w:rFonts w:ascii="Arial" w:hAnsi="Arial" w:cs="Arial"/>
          <w:noProof/>
          <w:sz w:val="24"/>
          <w:szCs w:val="24"/>
        </w:rPr>
        <w:drawing>
          <wp:inline distT="0" distB="0" distL="0" distR="0">
            <wp:extent cx="5095210" cy="1896480"/>
            <wp:effectExtent l="19050" t="0" r="0" b="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5098520" cy="1897712"/>
                    </a:xfrm>
                    <a:prstGeom prst="rect">
                      <a:avLst/>
                    </a:prstGeom>
                    <a:noFill/>
                    <a:ln w="9525">
                      <a:noFill/>
                      <a:miter lim="800000"/>
                      <a:headEnd/>
                      <a:tailEnd/>
                    </a:ln>
                  </pic:spPr>
                </pic:pic>
              </a:graphicData>
            </a:graphic>
          </wp:inline>
        </w:drawing>
      </w:r>
    </w:p>
    <w:p w:rsidR="00AB228F" w:rsidRDefault="00AB228F" w:rsidP="00AB228F">
      <w:pPr>
        <w:pStyle w:val="Caption"/>
        <w:spacing w:after="0"/>
        <w:jc w:val="center"/>
        <w:rPr>
          <w:noProof/>
        </w:rPr>
      </w:pPr>
      <w:r>
        <w:t xml:space="preserve">Figure </w:t>
      </w:r>
      <w:fldSimple w:instr=" SEQ Figure \* ARABIC ">
        <w:r>
          <w:rPr>
            <w:noProof/>
          </w:rPr>
          <w:t>2</w:t>
        </w:r>
      </w:fldSimple>
      <w:r>
        <w:t xml:space="preserve"> Response Time Versus Detection Level AVR Brown-Out Detector</w:t>
      </w:r>
      <w:r>
        <w:rPr>
          <w:noProof/>
        </w:rPr>
        <w:t xml:space="preserve">  (permission pending) </w:t>
      </w:r>
    </w:p>
    <w:p w:rsidR="00AB228F" w:rsidRPr="008143D7" w:rsidRDefault="00AB228F" w:rsidP="00AB228F">
      <w:pPr>
        <w:pStyle w:val="Caption"/>
        <w:spacing w:after="0"/>
        <w:jc w:val="center"/>
        <w:rPr>
          <w:rFonts w:ascii="Arial" w:hAnsi="Arial" w:cs="Arial"/>
          <w:sz w:val="24"/>
          <w:szCs w:val="24"/>
        </w:rPr>
      </w:pPr>
      <w:r>
        <w:rPr>
          <w:noProof/>
        </w:rPr>
        <w:t>Source: [M5]</w:t>
      </w:r>
    </w:p>
    <w:p w:rsidR="00AB228F" w:rsidRDefault="00AB228F" w:rsidP="00AB228F">
      <w:pPr>
        <w:pStyle w:val="NoSpacing"/>
        <w:jc w:val="both"/>
        <w:rPr>
          <w:rFonts w:ascii="Arial" w:hAnsi="Arial" w:cs="Arial"/>
          <w:sz w:val="24"/>
          <w:szCs w:val="24"/>
        </w:rPr>
      </w:pPr>
    </w:p>
    <w:p w:rsidR="00AB228F" w:rsidRDefault="00AB228F" w:rsidP="00AB228F">
      <w:pPr>
        <w:pStyle w:val="NoSpacing"/>
        <w:jc w:val="both"/>
        <w:rPr>
          <w:rFonts w:ascii="Arial" w:hAnsi="Arial" w:cs="Arial"/>
          <w:sz w:val="24"/>
          <w:szCs w:val="24"/>
        </w:rPr>
      </w:pPr>
      <w:r>
        <w:rPr>
          <w:rFonts w:ascii="Arial" w:hAnsi="Arial" w:cs="Arial"/>
          <w:sz w:val="24"/>
          <w:szCs w:val="24"/>
        </w:rPr>
        <w:t xml:space="preserve">For evaluation purposes, the data provided below on the ATmega88PA was taken from Atmel’s datasheet found on </w:t>
      </w:r>
      <w:r w:rsidRPr="003B014D">
        <w:rPr>
          <w:rFonts w:ascii="Arial" w:hAnsi="Arial" w:cs="Arial"/>
          <w:sz w:val="24"/>
          <w:szCs w:val="24"/>
        </w:rPr>
        <w:t>www.</w:t>
      </w:r>
      <w:r>
        <w:rPr>
          <w:rFonts w:ascii="Arial" w:hAnsi="Arial" w:cs="Arial"/>
          <w:sz w:val="24"/>
          <w:szCs w:val="24"/>
        </w:rPr>
        <w:t>atmel</w:t>
      </w:r>
      <w:r w:rsidRPr="003B014D">
        <w:rPr>
          <w:rFonts w:ascii="Arial" w:hAnsi="Arial" w:cs="Arial"/>
          <w:sz w:val="24"/>
          <w:szCs w:val="24"/>
        </w:rPr>
        <w:t>.com</w:t>
      </w:r>
      <w:r>
        <w:rPr>
          <w:rFonts w:ascii="Arial" w:hAnsi="Arial" w:cs="Arial"/>
          <w:sz w:val="24"/>
          <w:szCs w:val="24"/>
        </w:rPr>
        <w:t>, and is in a similar format to the previously discussed PIC16 and PIC18 microcontroller for easy comparison:</w:t>
      </w:r>
    </w:p>
    <w:p w:rsidR="00AB228F" w:rsidRDefault="00AB228F" w:rsidP="00AB228F">
      <w:pPr>
        <w:pStyle w:val="NoSpacing"/>
        <w:jc w:val="both"/>
        <w:rPr>
          <w:rFonts w:ascii="Arial" w:hAnsi="Arial" w:cs="Arial"/>
          <w:sz w:val="24"/>
          <w:szCs w:val="24"/>
        </w:rPr>
      </w:pPr>
    </w:p>
    <w:tbl>
      <w:tblPr>
        <w:tblStyle w:val="TableGrid"/>
        <w:tblW w:w="0" w:type="auto"/>
        <w:tblLook w:val="04A0"/>
      </w:tblPr>
      <w:tblGrid>
        <w:gridCol w:w="8856"/>
      </w:tblGrid>
      <w:tr w:rsidR="00AB228F" w:rsidTr="003C0D16">
        <w:trPr>
          <w:trHeight w:val="170"/>
        </w:trPr>
        <w:tc>
          <w:tcPr>
            <w:tcW w:w="8856" w:type="dxa"/>
          </w:tcPr>
          <w:p w:rsidR="00AB228F" w:rsidRPr="00514631" w:rsidRDefault="00AB228F" w:rsidP="003C0D16">
            <w:pPr>
              <w:pStyle w:val="NoSpacing"/>
              <w:keepNext/>
              <w:keepLines/>
              <w:widowControl w:val="0"/>
              <w:jc w:val="center"/>
              <w:rPr>
                <w:rFonts w:ascii="Arial" w:hAnsi="Arial" w:cs="Arial"/>
                <w:b/>
                <w:sz w:val="24"/>
                <w:szCs w:val="24"/>
              </w:rPr>
            </w:pPr>
            <w:r w:rsidRPr="00514631">
              <w:rPr>
                <w:rFonts w:ascii="Arial" w:hAnsi="Arial" w:cs="Arial"/>
                <w:b/>
                <w:sz w:val="24"/>
                <w:szCs w:val="24"/>
              </w:rPr>
              <w:lastRenderedPageBreak/>
              <w:t>ATmega88PA Features</w:t>
            </w:r>
          </w:p>
        </w:tc>
      </w:tr>
      <w:tr w:rsidR="00AB228F" w:rsidTr="003C0D16">
        <w:tc>
          <w:tcPr>
            <w:tcW w:w="8856" w:type="dxa"/>
          </w:tcPr>
          <w:p w:rsidR="00AB228F" w:rsidRPr="00514631" w:rsidRDefault="00AB228F" w:rsidP="003C0D16">
            <w:pPr>
              <w:keepNext/>
              <w:keepLines/>
              <w:widowControl w:val="0"/>
              <w:autoSpaceDE w:val="0"/>
              <w:autoSpaceDN w:val="0"/>
              <w:adjustRightInd w:val="0"/>
              <w:jc w:val="both"/>
              <w:rPr>
                <w:rFonts w:ascii="Arial" w:hAnsi="Arial" w:cs="Arial"/>
                <w:bCs/>
                <w:color w:val="000000"/>
                <w:sz w:val="24"/>
                <w:szCs w:val="24"/>
              </w:rPr>
            </w:pPr>
            <w:r w:rsidRPr="00514631">
              <w:rPr>
                <w:rFonts w:ascii="Arial" w:hAnsi="Arial" w:cs="Arial"/>
                <w:bCs/>
                <w:color w:val="000000"/>
                <w:sz w:val="24"/>
                <w:szCs w:val="24"/>
              </w:rPr>
              <w:t>Up to 20 MIPS Throughput at 20 MHz</w:t>
            </w:r>
          </w:p>
        </w:tc>
      </w:tr>
      <w:tr w:rsidR="00AB228F" w:rsidTr="003C0D16">
        <w:tc>
          <w:tcPr>
            <w:tcW w:w="8856" w:type="dxa"/>
          </w:tcPr>
          <w:p w:rsidR="00AB228F" w:rsidRPr="00514631" w:rsidRDefault="00AB228F" w:rsidP="003C0D16">
            <w:pPr>
              <w:keepNext/>
              <w:keepLines/>
              <w:widowControl w:val="0"/>
              <w:autoSpaceDE w:val="0"/>
              <w:autoSpaceDN w:val="0"/>
              <w:adjustRightInd w:val="0"/>
              <w:jc w:val="both"/>
              <w:rPr>
                <w:rFonts w:ascii="Arial" w:hAnsi="Arial" w:cs="Arial"/>
                <w:bCs/>
                <w:color w:val="000000"/>
                <w:sz w:val="24"/>
                <w:szCs w:val="24"/>
              </w:rPr>
            </w:pPr>
            <w:r w:rsidRPr="00514631">
              <w:rPr>
                <w:rFonts w:ascii="Arial" w:hAnsi="Arial" w:cs="Arial"/>
                <w:bCs/>
                <w:color w:val="000000"/>
                <w:sz w:val="24"/>
                <w:szCs w:val="24"/>
              </w:rPr>
              <w:t>Data retention: 20 years at 85</w:t>
            </w:r>
            <w:r w:rsidRPr="00514631">
              <w:rPr>
                <w:rFonts w:ascii="Arial" w:eastAsia="SymbolMT" w:hAnsi="Arial" w:cs="Arial"/>
                <w:color w:val="000000"/>
                <w:sz w:val="24"/>
                <w:szCs w:val="24"/>
              </w:rPr>
              <w:t>°</w:t>
            </w:r>
            <w:r w:rsidRPr="00514631">
              <w:rPr>
                <w:rFonts w:ascii="Arial" w:hAnsi="Arial" w:cs="Arial"/>
                <w:bCs/>
                <w:color w:val="000000"/>
                <w:sz w:val="24"/>
                <w:szCs w:val="24"/>
              </w:rPr>
              <w:t>C/100 years at 25</w:t>
            </w:r>
            <w:r w:rsidRPr="00514631">
              <w:rPr>
                <w:rFonts w:ascii="Arial" w:eastAsia="SymbolMT" w:hAnsi="Arial" w:cs="Arial"/>
                <w:color w:val="000000"/>
                <w:sz w:val="24"/>
                <w:szCs w:val="24"/>
              </w:rPr>
              <w:t>°</w:t>
            </w:r>
            <w:r w:rsidRPr="00514631">
              <w:rPr>
                <w:rFonts w:ascii="Arial" w:hAnsi="Arial" w:cs="Arial"/>
                <w:bCs/>
                <w:color w:val="000000"/>
                <w:sz w:val="24"/>
                <w:szCs w:val="24"/>
              </w:rPr>
              <w:t>C</w:t>
            </w:r>
          </w:p>
        </w:tc>
      </w:tr>
      <w:tr w:rsidR="00AB228F" w:rsidTr="003C0D16">
        <w:tc>
          <w:tcPr>
            <w:tcW w:w="8856" w:type="dxa"/>
          </w:tcPr>
          <w:p w:rsidR="00AB228F" w:rsidRPr="00514631" w:rsidRDefault="00AB228F" w:rsidP="003C0D16">
            <w:pPr>
              <w:keepNext/>
              <w:keepLines/>
              <w:widowControl w:val="0"/>
              <w:autoSpaceDE w:val="0"/>
              <w:autoSpaceDN w:val="0"/>
              <w:adjustRightInd w:val="0"/>
              <w:jc w:val="both"/>
              <w:rPr>
                <w:rFonts w:ascii="Arial" w:hAnsi="Arial" w:cs="Arial"/>
                <w:bCs/>
                <w:color w:val="000000"/>
                <w:sz w:val="24"/>
                <w:szCs w:val="24"/>
              </w:rPr>
            </w:pPr>
            <w:r w:rsidRPr="00514631">
              <w:rPr>
                <w:rFonts w:ascii="Arial" w:hAnsi="Arial" w:cs="Arial"/>
                <w:bCs/>
                <w:color w:val="000000"/>
                <w:sz w:val="24"/>
                <w:szCs w:val="24"/>
              </w:rPr>
              <w:t>Two 8-bit Timer/Counters with Separate Prescaler and Compare Mode</w:t>
            </w:r>
          </w:p>
        </w:tc>
      </w:tr>
      <w:tr w:rsidR="00AB228F" w:rsidTr="003C0D16">
        <w:tc>
          <w:tcPr>
            <w:tcW w:w="8856" w:type="dxa"/>
          </w:tcPr>
          <w:p w:rsidR="00AB228F" w:rsidRPr="00514631" w:rsidRDefault="00AB228F" w:rsidP="003C0D16">
            <w:pPr>
              <w:keepNext/>
              <w:keepLines/>
              <w:widowControl w:val="0"/>
              <w:autoSpaceDE w:val="0"/>
              <w:autoSpaceDN w:val="0"/>
              <w:adjustRightInd w:val="0"/>
              <w:jc w:val="both"/>
              <w:rPr>
                <w:rFonts w:ascii="Arial" w:hAnsi="Arial" w:cs="Arial"/>
                <w:bCs/>
                <w:color w:val="000000"/>
                <w:sz w:val="24"/>
                <w:szCs w:val="24"/>
              </w:rPr>
            </w:pPr>
            <w:r w:rsidRPr="00514631">
              <w:rPr>
                <w:rFonts w:ascii="Arial" w:hAnsi="Arial" w:cs="Arial"/>
                <w:bCs/>
                <w:color w:val="000000"/>
                <w:sz w:val="24"/>
                <w:szCs w:val="24"/>
              </w:rPr>
              <w:t>One 16-bit Timer/Counter with Separate Prescaler, Compare Mode, and Capture Mode</w:t>
            </w:r>
          </w:p>
        </w:tc>
      </w:tr>
      <w:tr w:rsidR="00AB228F" w:rsidTr="003C0D16">
        <w:tc>
          <w:tcPr>
            <w:tcW w:w="8856" w:type="dxa"/>
          </w:tcPr>
          <w:p w:rsidR="00AB228F" w:rsidRPr="00514631" w:rsidRDefault="00AB228F" w:rsidP="003C0D16">
            <w:pPr>
              <w:keepNext/>
              <w:keepLines/>
              <w:widowControl w:val="0"/>
              <w:autoSpaceDE w:val="0"/>
              <w:autoSpaceDN w:val="0"/>
              <w:adjustRightInd w:val="0"/>
              <w:jc w:val="both"/>
              <w:rPr>
                <w:rFonts w:ascii="Arial" w:hAnsi="Arial" w:cs="Arial"/>
                <w:bCs/>
                <w:color w:val="000000"/>
                <w:sz w:val="24"/>
                <w:szCs w:val="24"/>
              </w:rPr>
            </w:pPr>
            <w:r w:rsidRPr="00514631">
              <w:rPr>
                <w:rFonts w:ascii="Arial" w:hAnsi="Arial" w:cs="Arial"/>
                <w:bCs/>
                <w:color w:val="000000"/>
                <w:sz w:val="24"/>
                <w:szCs w:val="24"/>
              </w:rPr>
              <w:t>Temperature Measurement</w:t>
            </w:r>
          </w:p>
        </w:tc>
      </w:tr>
      <w:tr w:rsidR="00AB228F" w:rsidTr="003C0D16">
        <w:tc>
          <w:tcPr>
            <w:tcW w:w="8856" w:type="dxa"/>
          </w:tcPr>
          <w:p w:rsidR="00AB228F" w:rsidRDefault="00AB228F" w:rsidP="003C0D16">
            <w:pPr>
              <w:pStyle w:val="NoSpacing"/>
              <w:keepNext/>
              <w:keepLines/>
              <w:widowControl w:val="0"/>
              <w:jc w:val="both"/>
              <w:rPr>
                <w:rFonts w:ascii="Arial" w:hAnsi="Arial" w:cs="Arial"/>
                <w:sz w:val="24"/>
                <w:szCs w:val="24"/>
              </w:rPr>
            </w:pPr>
            <w:r w:rsidRPr="00514631">
              <w:rPr>
                <w:rFonts w:ascii="Arial" w:hAnsi="Arial" w:cs="Arial"/>
                <w:bCs/>
                <w:color w:val="000000"/>
                <w:sz w:val="24"/>
                <w:szCs w:val="24"/>
              </w:rPr>
              <w:t>6-channel 10-bit ADC in PDIP Package</w:t>
            </w:r>
          </w:p>
        </w:tc>
      </w:tr>
      <w:tr w:rsidR="00AB228F" w:rsidTr="003C0D16">
        <w:tc>
          <w:tcPr>
            <w:tcW w:w="8856" w:type="dxa"/>
          </w:tcPr>
          <w:p w:rsidR="00AB228F" w:rsidRPr="00514631" w:rsidRDefault="00AB228F" w:rsidP="003C0D16">
            <w:pPr>
              <w:autoSpaceDE w:val="0"/>
              <w:autoSpaceDN w:val="0"/>
              <w:adjustRightInd w:val="0"/>
              <w:jc w:val="both"/>
              <w:rPr>
                <w:rFonts w:ascii="Arial" w:hAnsi="Arial" w:cs="Arial"/>
                <w:bCs/>
                <w:color w:val="000000"/>
                <w:sz w:val="24"/>
                <w:szCs w:val="24"/>
              </w:rPr>
            </w:pPr>
            <w:r w:rsidRPr="00514631">
              <w:rPr>
                <w:rFonts w:ascii="Arial" w:hAnsi="Arial" w:cs="Arial"/>
                <w:bCs/>
                <w:color w:val="000000"/>
                <w:sz w:val="24"/>
                <w:szCs w:val="24"/>
              </w:rPr>
              <w:t>Interrupt and Wake-up on Pin Change</w:t>
            </w:r>
          </w:p>
        </w:tc>
      </w:tr>
      <w:tr w:rsidR="00AB228F" w:rsidTr="003C0D16">
        <w:tc>
          <w:tcPr>
            <w:tcW w:w="8856" w:type="dxa"/>
          </w:tcPr>
          <w:p w:rsidR="00AB228F" w:rsidRPr="00514631" w:rsidRDefault="00AB228F" w:rsidP="003C0D16">
            <w:pPr>
              <w:autoSpaceDE w:val="0"/>
              <w:autoSpaceDN w:val="0"/>
              <w:adjustRightInd w:val="0"/>
              <w:jc w:val="both"/>
              <w:rPr>
                <w:rFonts w:ascii="Arial" w:hAnsi="Arial" w:cs="Arial"/>
                <w:bCs/>
                <w:color w:val="000000"/>
                <w:sz w:val="24"/>
                <w:szCs w:val="24"/>
              </w:rPr>
            </w:pPr>
            <w:r w:rsidRPr="00514631">
              <w:rPr>
                <w:rFonts w:ascii="Arial" w:hAnsi="Arial" w:cs="Arial"/>
                <w:bCs/>
                <w:color w:val="000000"/>
                <w:sz w:val="24"/>
                <w:szCs w:val="24"/>
              </w:rPr>
              <w:t>Power-on Reset and Programmable Brown-out Detection</w:t>
            </w:r>
          </w:p>
        </w:tc>
      </w:tr>
      <w:tr w:rsidR="00AB228F" w:rsidTr="003C0D16">
        <w:tc>
          <w:tcPr>
            <w:tcW w:w="8856" w:type="dxa"/>
          </w:tcPr>
          <w:p w:rsidR="00AB228F" w:rsidRPr="00514631" w:rsidRDefault="00AB228F" w:rsidP="003C0D16">
            <w:pPr>
              <w:autoSpaceDE w:val="0"/>
              <w:autoSpaceDN w:val="0"/>
              <w:adjustRightInd w:val="0"/>
              <w:jc w:val="both"/>
              <w:rPr>
                <w:rFonts w:ascii="Arial" w:hAnsi="Arial" w:cs="Arial"/>
                <w:bCs/>
                <w:color w:val="000000"/>
                <w:sz w:val="24"/>
                <w:szCs w:val="24"/>
              </w:rPr>
            </w:pPr>
            <w:r w:rsidRPr="00514631">
              <w:rPr>
                <w:rFonts w:ascii="Arial" w:hAnsi="Arial" w:cs="Arial"/>
                <w:bCs/>
                <w:color w:val="000000"/>
                <w:sz w:val="24"/>
                <w:szCs w:val="24"/>
              </w:rPr>
              <w:t>External and Internal Interrupt Sources</w:t>
            </w:r>
          </w:p>
        </w:tc>
      </w:tr>
      <w:tr w:rsidR="00AB228F" w:rsidTr="003C0D16">
        <w:tc>
          <w:tcPr>
            <w:tcW w:w="8856" w:type="dxa"/>
          </w:tcPr>
          <w:p w:rsidR="00AB228F" w:rsidRPr="00514631" w:rsidRDefault="00AB228F" w:rsidP="003C0D16">
            <w:pPr>
              <w:autoSpaceDE w:val="0"/>
              <w:autoSpaceDN w:val="0"/>
              <w:adjustRightInd w:val="0"/>
              <w:jc w:val="both"/>
              <w:rPr>
                <w:rFonts w:ascii="Arial" w:hAnsi="Arial" w:cs="Arial"/>
                <w:bCs/>
                <w:color w:val="000000"/>
                <w:sz w:val="24"/>
                <w:szCs w:val="24"/>
              </w:rPr>
            </w:pPr>
            <w:r w:rsidRPr="00514631">
              <w:rPr>
                <w:rFonts w:ascii="Arial" w:hAnsi="Arial" w:cs="Arial"/>
                <w:bCs/>
                <w:color w:val="000000"/>
                <w:sz w:val="24"/>
                <w:szCs w:val="24"/>
              </w:rPr>
              <w:t>Six Sleep Modes: Idle, ADC Noise Reduction, Power-save, Power-down, Standby, and Extended Standby</w:t>
            </w:r>
          </w:p>
        </w:tc>
      </w:tr>
      <w:tr w:rsidR="00AB228F" w:rsidTr="003C0D16">
        <w:tc>
          <w:tcPr>
            <w:tcW w:w="8856" w:type="dxa"/>
          </w:tcPr>
          <w:p w:rsidR="00AB228F" w:rsidRPr="00514631" w:rsidRDefault="00AB228F" w:rsidP="003C0D16">
            <w:pPr>
              <w:autoSpaceDE w:val="0"/>
              <w:autoSpaceDN w:val="0"/>
              <w:adjustRightInd w:val="0"/>
              <w:jc w:val="both"/>
              <w:rPr>
                <w:rFonts w:ascii="Arial" w:hAnsi="Arial" w:cs="Arial"/>
                <w:bCs/>
                <w:color w:val="000000"/>
                <w:sz w:val="24"/>
                <w:szCs w:val="24"/>
              </w:rPr>
            </w:pPr>
            <w:r w:rsidRPr="00514631">
              <w:rPr>
                <w:rFonts w:ascii="Arial" w:hAnsi="Arial" w:cs="Arial"/>
                <w:bCs/>
                <w:color w:val="000000"/>
                <w:sz w:val="24"/>
                <w:szCs w:val="24"/>
              </w:rPr>
              <w:t>23 Programmable I/O Lines</w:t>
            </w:r>
          </w:p>
        </w:tc>
      </w:tr>
      <w:tr w:rsidR="00AB228F" w:rsidTr="003C0D16">
        <w:tc>
          <w:tcPr>
            <w:tcW w:w="8856" w:type="dxa"/>
          </w:tcPr>
          <w:p w:rsidR="00AB228F" w:rsidRPr="00514631" w:rsidRDefault="00AB228F" w:rsidP="003C0D16">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Operating Voltage: 1.8 – 5.5V</w:t>
            </w:r>
          </w:p>
        </w:tc>
      </w:tr>
      <w:tr w:rsidR="00AB228F" w:rsidTr="003C0D16">
        <w:tc>
          <w:tcPr>
            <w:tcW w:w="8856" w:type="dxa"/>
          </w:tcPr>
          <w:p w:rsidR="00AB228F" w:rsidRPr="00514631" w:rsidRDefault="00AB228F" w:rsidP="003C0D16">
            <w:p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Operating Temperature Range: -</w:t>
            </w:r>
            <w:r w:rsidRPr="009A4994">
              <w:rPr>
                <w:rFonts w:ascii="Arial" w:hAnsi="Arial" w:cs="Arial"/>
                <w:bCs/>
                <w:color w:val="000000"/>
                <w:sz w:val="24"/>
                <w:szCs w:val="24"/>
              </w:rPr>
              <w:t>40</w:t>
            </w:r>
            <w:r w:rsidRPr="009A4994">
              <w:rPr>
                <w:rFonts w:ascii="Arial" w:eastAsia="SymbolMT" w:hAnsi="Arial" w:cs="Arial"/>
                <w:color w:val="000000"/>
                <w:sz w:val="24"/>
                <w:szCs w:val="24"/>
              </w:rPr>
              <w:t>°</w:t>
            </w:r>
            <w:r w:rsidRPr="009A4994">
              <w:rPr>
                <w:rFonts w:ascii="Arial" w:hAnsi="Arial" w:cs="Arial"/>
                <w:bCs/>
                <w:color w:val="000000"/>
                <w:sz w:val="24"/>
                <w:szCs w:val="24"/>
              </w:rPr>
              <w:t>C to 85</w:t>
            </w:r>
            <w:r w:rsidRPr="009A4994">
              <w:rPr>
                <w:rFonts w:ascii="Arial" w:eastAsia="SymbolMT" w:hAnsi="Arial" w:cs="Arial"/>
                <w:color w:val="000000"/>
                <w:sz w:val="24"/>
                <w:szCs w:val="24"/>
              </w:rPr>
              <w:t>°</w:t>
            </w:r>
            <w:r w:rsidRPr="009A4994">
              <w:rPr>
                <w:rFonts w:ascii="Arial" w:hAnsi="Arial" w:cs="Arial"/>
                <w:bCs/>
                <w:color w:val="000000"/>
                <w:sz w:val="24"/>
                <w:szCs w:val="24"/>
              </w:rPr>
              <w:t>C</w:t>
            </w:r>
          </w:p>
        </w:tc>
      </w:tr>
      <w:tr w:rsidR="00AB228F" w:rsidTr="003C0D16">
        <w:tc>
          <w:tcPr>
            <w:tcW w:w="8856" w:type="dxa"/>
          </w:tcPr>
          <w:p w:rsidR="00AB228F" w:rsidRPr="00514631" w:rsidRDefault="00AB228F" w:rsidP="003C0D16">
            <w:pPr>
              <w:autoSpaceDE w:val="0"/>
              <w:autoSpaceDN w:val="0"/>
              <w:adjustRightInd w:val="0"/>
              <w:jc w:val="both"/>
              <w:rPr>
                <w:rFonts w:ascii="Arial" w:hAnsi="Arial" w:cs="Arial"/>
                <w:bCs/>
                <w:color w:val="000000"/>
                <w:sz w:val="24"/>
                <w:szCs w:val="24"/>
              </w:rPr>
            </w:pPr>
            <w:r w:rsidRPr="00514631">
              <w:rPr>
                <w:rFonts w:ascii="Arial" w:hAnsi="Arial" w:cs="Arial"/>
                <w:bCs/>
                <w:color w:val="000000"/>
                <w:sz w:val="24"/>
                <w:szCs w:val="24"/>
              </w:rPr>
              <w:t>Power Consumption at 1 MHz, 1.8V, 25</w:t>
            </w:r>
            <w:r w:rsidRPr="00514631">
              <w:rPr>
                <w:rFonts w:ascii="Arial" w:eastAsia="SymbolMT" w:hAnsi="Arial" w:cs="Arial"/>
                <w:color w:val="000000"/>
                <w:sz w:val="24"/>
                <w:szCs w:val="24"/>
              </w:rPr>
              <w:t>°</w:t>
            </w:r>
            <w:r w:rsidRPr="00514631">
              <w:rPr>
                <w:rFonts w:ascii="Arial" w:hAnsi="Arial" w:cs="Arial"/>
                <w:bCs/>
                <w:color w:val="000000"/>
                <w:sz w:val="24"/>
                <w:szCs w:val="24"/>
              </w:rPr>
              <w:t>C</w:t>
            </w:r>
          </w:p>
          <w:p w:rsidR="00AB228F" w:rsidRPr="00BA0120" w:rsidRDefault="00AB228F" w:rsidP="00AB228F">
            <w:pPr>
              <w:pStyle w:val="ListParagraph"/>
              <w:numPr>
                <w:ilvl w:val="1"/>
                <w:numId w:val="24"/>
              </w:numPr>
              <w:autoSpaceDE w:val="0"/>
              <w:autoSpaceDN w:val="0"/>
              <w:adjustRightInd w:val="0"/>
              <w:ind w:left="810"/>
              <w:jc w:val="both"/>
              <w:rPr>
                <w:rFonts w:ascii="Arial" w:hAnsi="Arial" w:cs="Arial"/>
                <w:bCs/>
                <w:color w:val="000000"/>
                <w:sz w:val="24"/>
                <w:szCs w:val="24"/>
              </w:rPr>
            </w:pPr>
            <w:r w:rsidRPr="00BA0120">
              <w:rPr>
                <w:rFonts w:ascii="Arial" w:hAnsi="Arial" w:cs="Arial"/>
                <w:bCs/>
                <w:color w:val="000000"/>
                <w:sz w:val="24"/>
                <w:szCs w:val="24"/>
              </w:rPr>
              <w:t>Active Mode: 0.2 mA</w:t>
            </w:r>
          </w:p>
          <w:p w:rsidR="00AB228F" w:rsidRPr="00BA0120" w:rsidRDefault="00AB228F" w:rsidP="00AB228F">
            <w:pPr>
              <w:pStyle w:val="ListParagraph"/>
              <w:numPr>
                <w:ilvl w:val="1"/>
                <w:numId w:val="24"/>
              </w:numPr>
              <w:autoSpaceDE w:val="0"/>
              <w:autoSpaceDN w:val="0"/>
              <w:adjustRightInd w:val="0"/>
              <w:ind w:left="810"/>
              <w:jc w:val="both"/>
              <w:rPr>
                <w:rFonts w:ascii="Arial" w:hAnsi="Arial" w:cs="Arial"/>
                <w:bCs/>
                <w:color w:val="000000"/>
                <w:sz w:val="24"/>
                <w:szCs w:val="24"/>
              </w:rPr>
            </w:pPr>
            <w:r w:rsidRPr="00BA0120">
              <w:rPr>
                <w:rFonts w:ascii="Arial" w:hAnsi="Arial" w:cs="Arial"/>
                <w:bCs/>
                <w:color w:val="000000"/>
                <w:sz w:val="24"/>
                <w:szCs w:val="24"/>
              </w:rPr>
              <w:t>Power-down Mode: 0.1 μA</w:t>
            </w:r>
          </w:p>
          <w:p w:rsidR="00AB228F" w:rsidRPr="00514631" w:rsidRDefault="00AB228F" w:rsidP="00AB228F">
            <w:pPr>
              <w:pStyle w:val="NoSpacing"/>
              <w:keepNext/>
              <w:numPr>
                <w:ilvl w:val="1"/>
                <w:numId w:val="24"/>
              </w:numPr>
              <w:ind w:left="810"/>
              <w:jc w:val="both"/>
              <w:rPr>
                <w:rFonts w:ascii="Arial" w:hAnsi="Arial" w:cs="Arial"/>
                <w:sz w:val="24"/>
                <w:szCs w:val="24"/>
              </w:rPr>
            </w:pPr>
            <w:r w:rsidRPr="005A685C">
              <w:rPr>
                <w:rFonts w:ascii="Arial" w:hAnsi="Arial" w:cs="Arial"/>
                <w:bCs/>
                <w:color w:val="000000"/>
                <w:sz w:val="24"/>
                <w:szCs w:val="24"/>
              </w:rPr>
              <w:t>Power-save Mode: 0.75 μA (Including 32 kHz RTC)</w:t>
            </w:r>
          </w:p>
        </w:tc>
      </w:tr>
    </w:tbl>
    <w:p w:rsidR="00AB228F" w:rsidRDefault="00AB228F" w:rsidP="00AB228F">
      <w:pPr>
        <w:pStyle w:val="Caption"/>
        <w:jc w:val="center"/>
        <w:rPr>
          <w:rFonts w:ascii="Arial" w:hAnsi="Arial" w:cs="Arial"/>
          <w:sz w:val="24"/>
          <w:szCs w:val="24"/>
        </w:rPr>
      </w:pPr>
      <w:r>
        <w:t xml:space="preserve">Table </w:t>
      </w:r>
      <w:fldSimple w:instr=" SEQ Table \* ARABIC ">
        <w:r>
          <w:rPr>
            <w:noProof/>
          </w:rPr>
          <w:t>5</w:t>
        </w:r>
      </w:fldSimple>
      <w:r>
        <w:t xml:space="preserve"> - ATmega88PA Features Sources: [M5] Permission Pending</w:t>
      </w:r>
    </w:p>
    <w:p w:rsidR="00AB228F" w:rsidRDefault="00AB228F" w:rsidP="00AB228F">
      <w:pPr>
        <w:pStyle w:val="NoSpacing"/>
        <w:jc w:val="both"/>
        <w:rPr>
          <w:rFonts w:ascii="Arial" w:hAnsi="Arial" w:cs="Arial"/>
          <w:sz w:val="24"/>
          <w:szCs w:val="24"/>
        </w:rPr>
      </w:pPr>
      <w:r>
        <w:rPr>
          <w:rStyle w:val="devicenameheading"/>
          <w:rFonts w:ascii="Arial" w:hAnsi="Arial" w:cs="Arial"/>
          <w:sz w:val="24"/>
          <w:szCs w:val="24"/>
        </w:rPr>
        <w:t>Some of the key features on this chip desirable for this project are the 20 MIPS speed, 3 timers, temperature measurement, interrupt and wake-up on pin change, power-on reset and programmable brown-out detection, sleep modes, 23 I/O lines, operating temperature range, and power consumption.  Speed is relatively important, and 20 MIPS will be plenty fast enough for the Universal Charging Friend.  The ability to measure temperature and display it to the LCD display would be a good end-user feature.  The interrupt and wake-up on pin change, power-on reset and programmable BOD will come in handy for efficiency purposes of this project.  The amount of sleep modes provides more options than the PIC chips, but the number of ADC channels is only half.  The 23 I/O lines should give us some extra pins in case the group decides to expand the project.  The operating temperature is very pleasing, as temperatures in Florida can get very high, and it’s important not to get close to the max temperature.  Finally, the overall power consumption of this chip satisfies the requirements for the Universal Charging Friend.  Sources: [M5]</w:t>
      </w:r>
    </w:p>
    <w:p w:rsidR="00AB228F" w:rsidRDefault="00AB228F" w:rsidP="00AB228F">
      <w:pPr>
        <w:pStyle w:val="NoSpacing"/>
        <w:jc w:val="both"/>
        <w:rPr>
          <w:rFonts w:ascii="Arial" w:hAnsi="Arial" w:cs="Arial"/>
          <w:sz w:val="24"/>
          <w:szCs w:val="24"/>
        </w:rPr>
      </w:pPr>
    </w:p>
    <w:p w:rsidR="00AB228F" w:rsidRPr="002E24E7" w:rsidRDefault="00AB228F" w:rsidP="00AB228F">
      <w:pPr>
        <w:pStyle w:val="Heading3"/>
        <w:rPr>
          <w:rFonts w:ascii="Arial" w:hAnsi="Arial" w:cs="Arial"/>
          <w:sz w:val="24"/>
          <w:szCs w:val="24"/>
        </w:rPr>
      </w:pPr>
      <w:r w:rsidRPr="002E24E7">
        <w:rPr>
          <w:rFonts w:ascii="Arial" w:hAnsi="Arial" w:cs="Arial"/>
          <w:sz w:val="24"/>
          <w:szCs w:val="24"/>
        </w:rPr>
        <w:t>Texas Instrument’s MSP430</w:t>
      </w:r>
    </w:p>
    <w:p w:rsidR="00AB228F" w:rsidRDefault="00AB228F" w:rsidP="00AB228F">
      <w:pPr>
        <w:pStyle w:val="NoSpacing"/>
        <w:jc w:val="both"/>
        <w:rPr>
          <w:rFonts w:ascii="Arial" w:hAnsi="Arial" w:cs="Arial"/>
          <w:sz w:val="24"/>
          <w:szCs w:val="24"/>
        </w:rPr>
      </w:pPr>
    </w:p>
    <w:p w:rsidR="00AB228F" w:rsidRDefault="00AB228F" w:rsidP="00AB228F">
      <w:pPr>
        <w:pStyle w:val="NoSpacing"/>
        <w:jc w:val="both"/>
        <w:rPr>
          <w:rFonts w:ascii="Arial" w:hAnsi="Arial" w:cs="Arial"/>
          <w:sz w:val="24"/>
          <w:szCs w:val="24"/>
        </w:rPr>
      </w:pPr>
      <w:r>
        <w:rPr>
          <w:rFonts w:ascii="Arial" w:hAnsi="Arial" w:cs="Arial"/>
          <w:sz w:val="24"/>
          <w:szCs w:val="24"/>
        </w:rPr>
        <w:t xml:space="preserve">One microcontroller manufacturer that was not overlooked is Texas Instruments, who pride themselves on their MSP430 chips.  According to their website at </w:t>
      </w:r>
      <w:r w:rsidRPr="00F82373">
        <w:rPr>
          <w:rFonts w:ascii="Arial" w:hAnsi="Arial" w:cs="Arial"/>
          <w:sz w:val="24"/>
          <w:szCs w:val="24"/>
        </w:rPr>
        <w:t>www.focus.ti.com</w:t>
      </w:r>
      <w:r>
        <w:rPr>
          <w:rFonts w:ascii="Arial" w:hAnsi="Arial" w:cs="Arial"/>
          <w:sz w:val="24"/>
          <w:szCs w:val="24"/>
        </w:rPr>
        <w:t xml:space="preserve">, </w:t>
      </w:r>
      <w:r w:rsidRPr="00920238">
        <w:rPr>
          <w:rFonts w:ascii="Arial" w:hAnsi="Arial" w:cs="Arial"/>
          <w:sz w:val="24"/>
          <w:szCs w:val="24"/>
        </w:rPr>
        <w:t>“The MSP430 family of ultra-low-power 16-bit RISC mixed-signal processors from Texas Instruments (TI) provides the ultimate solution for battery-powered measurement applications.”</w:t>
      </w:r>
      <w:r>
        <w:rPr>
          <w:rFonts w:ascii="Arial" w:hAnsi="Arial" w:cs="Arial"/>
          <w:sz w:val="24"/>
          <w:szCs w:val="24"/>
        </w:rPr>
        <w:t xml:space="preserve">  Indeed, ultra-low-power is the </w:t>
      </w:r>
      <w:r>
        <w:rPr>
          <w:rFonts w:ascii="Arial" w:hAnsi="Arial" w:cs="Arial"/>
          <w:sz w:val="24"/>
          <w:szCs w:val="24"/>
        </w:rPr>
        <w:lastRenderedPageBreak/>
        <w:t>biggest requirement for this project, so the MSP430 will be looked at closely to see if the chip’s specifications really have unmatched low power.  The following are some key features of the chip:</w:t>
      </w:r>
    </w:p>
    <w:p w:rsidR="00AB228F" w:rsidRDefault="00AB228F" w:rsidP="00AB228F">
      <w:pPr>
        <w:pStyle w:val="NoSpacing"/>
        <w:jc w:val="both"/>
        <w:rPr>
          <w:rFonts w:ascii="Arial" w:hAnsi="Arial" w:cs="Arial"/>
          <w:sz w:val="24"/>
          <w:szCs w:val="24"/>
        </w:rPr>
      </w:pPr>
    </w:p>
    <w:p w:rsidR="00AB228F" w:rsidRDefault="00AB228F" w:rsidP="00AB228F">
      <w:pPr>
        <w:pStyle w:val="NoSpacing"/>
        <w:numPr>
          <w:ilvl w:val="0"/>
          <w:numId w:val="23"/>
        </w:numPr>
        <w:jc w:val="both"/>
        <w:rPr>
          <w:rFonts w:ascii="Arial" w:hAnsi="Arial" w:cs="Arial"/>
          <w:sz w:val="24"/>
          <w:szCs w:val="24"/>
        </w:rPr>
      </w:pPr>
      <w:r w:rsidRPr="00846DEE">
        <w:rPr>
          <w:rFonts w:ascii="Arial" w:hAnsi="Arial" w:cs="Arial"/>
          <w:sz w:val="24"/>
          <w:szCs w:val="24"/>
        </w:rPr>
        <w:t>Ultra-low-power (ULP) architecture and flexible clock system</w:t>
      </w:r>
      <w:r>
        <w:rPr>
          <w:rFonts w:ascii="Arial" w:hAnsi="Arial" w:cs="Arial"/>
          <w:sz w:val="24"/>
          <w:szCs w:val="24"/>
        </w:rPr>
        <w:t xml:space="preserve"> </w:t>
      </w:r>
      <w:r w:rsidRPr="00846DEE">
        <w:rPr>
          <w:rFonts w:ascii="Arial" w:hAnsi="Arial" w:cs="Arial"/>
          <w:sz w:val="24"/>
          <w:szCs w:val="24"/>
        </w:rPr>
        <w:t>extend battery life: 0.1-μA RAM retention, &lt;1-μA RTC mode,</w:t>
      </w:r>
      <w:r>
        <w:rPr>
          <w:rFonts w:ascii="Arial" w:hAnsi="Arial" w:cs="Arial"/>
          <w:sz w:val="24"/>
          <w:szCs w:val="24"/>
        </w:rPr>
        <w:t xml:space="preserve"> </w:t>
      </w:r>
      <w:r w:rsidRPr="00846DEE">
        <w:rPr>
          <w:rFonts w:ascii="Arial" w:hAnsi="Arial" w:cs="Arial"/>
          <w:sz w:val="24"/>
          <w:szCs w:val="24"/>
        </w:rPr>
        <w:t>&lt;230 μA/MIPS (flash), &lt;110 μA/MIPS (RAM)</w:t>
      </w:r>
    </w:p>
    <w:p w:rsidR="00AB228F" w:rsidRDefault="00AB228F" w:rsidP="00AB228F">
      <w:pPr>
        <w:pStyle w:val="NoSpacing"/>
        <w:numPr>
          <w:ilvl w:val="0"/>
          <w:numId w:val="23"/>
        </w:numPr>
        <w:jc w:val="both"/>
        <w:rPr>
          <w:rFonts w:ascii="Arial" w:hAnsi="Arial" w:cs="Arial"/>
          <w:sz w:val="24"/>
          <w:szCs w:val="24"/>
        </w:rPr>
      </w:pPr>
      <w:r w:rsidRPr="00846DEE">
        <w:rPr>
          <w:rFonts w:ascii="Arial" w:hAnsi="Arial" w:cs="Arial"/>
          <w:sz w:val="24"/>
          <w:szCs w:val="24"/>
        </w:rPr>
        <w:t>Integrated intelligent peripherals including wide range of</w:t>
      </w:r>
      <w:r>
        <w:rPr>
          <w:rFonts w:ascii="Arial" w:hAnsi="Arial" w:cs="Arial"/>
          <w:sz w:val="24"/>
          <w:szCs w:val="24"/>
        </w:rPr>
        <w:t xml:space="preserve"> </w:t>
      </w:r>
      <w:r w:rsidRPr="00846DEE">
        <w:rPr>
          <w:rFonts w:ascii="Arial" w:hAnsi="Arial" w:cs="Arial"/>
          <w:sz w:val="24"/>
          <w:szCs w:val="24"/>
        </w:rPr>
        <w:t>high-performance analog and digital peripherals that off-load</w:t>
      </w:r>
      <w:r>
        <w:rPr>
          <w:rFonts w:ascii="Arial" w:hAnsi="Arial" w:cs="Arial"/>
          <w:sz w:val="24"/>
          <w:szCs w:val="24"/>
        </w:rPr>
        <w:t xml:space="preserve"> </w:t>
      </w:r>
      <w:r w:rsidRPr="00846DEE">
        <w:rPr>
          <w:rFonts w:ascii="Arial" w:hAnsi="Arial" w:cs="Arial"/>
          <w:sz w:val="24"/>
          <w:szCs w:val="24"/>
        </w:rPr>
        <w:t>the CPU</w:t>
      </w:r>
    </w:p>
    <w:p w:rsidR="00AB228F" w:rsidRDefault="00AB228F" w:rsidP="00AB228F">
      <w:pPr>
        <w:pStyle w:val="NoSpacing"/>
        <w:numPr>
          <w:ilvl w:val="0"/>
          <w:numId w:val="23"/>
        </w:numPr>
        <w:jc w:val="both"/>
        <w:rPr>
          <w:rFonts w:ascii="Arial" w:hAnsi="Arial" w:cs="Arial"/>
          <w:sz w:val="24"/>
          <w:szCs w:val="24"/>
        </w:rPr>
      </w:pPr>
      <w:r w:rsidRPr="00846DEE">
        <w:rPr>
          <w:rFonts w:ascii="Arial" w:hAnsi="Arial" w:cs="Arial"/>
          <w:sz w:val="24"/>
          <w:szCs w:val="24"/>
        </w:rPr>
        <w:t>Easy-to-use 16-bit RISC CPU architecture enables new</w:t>
      </w:r>
      <w:r>
        <w:rPr>
          <w:rFonts w:ascii="Arial" w:hAnsi="Arial" w:cs="Arial"/>
          <w:sz w:val="24"/>
          <w:szCs w:val="24"/>
        </w:rPr>
        <w:t xml:space="preserve"> </w:t>
      </w:r>
      <w:r w:rsidRPr="00846DEE">
        <w:rPr>
          <w:rFonts w:ascii="Arial" w:hAnsi="Arial" w:cs="Arial"/>
          <w:sz w:val="24"/>
          <w:szCs w:val="24"/>
        </w:rPr>
        <w:t>applications with industry-leading code density</w:t>
      </w:r>
    </w:p>
    <w:p w:rsidR="00AB228F" w:rsidRDefault="00AB228F" w:rsidP="00AB228F">
      <w:pPr>
        <w:pStyle w:val="NoSpacing"/>
        <w:jc w:val="both"/>
        <w:rPr>
          <w:rFonts w:ascii="Arial" w:hAnsi="Arial" w:cs="Arial"/>
          <w:sz w:val="24"/>
          <w:szCs w:val="24"/>
        </w:rPr>
      </w:pPr>
    </w:p>
    <w:p w:rsidR="00AB228F" w:rsidRDefault="00AB228F" w:rsidP="00AB228F">
      <w:pPr>
        <w:pStyle w:val="NoSpacing"/>
        <w:jc w:val="both"/>
        <w:rPr>
          <w:rFonts w:ascii="Arial" w:hAnsi="Arial" w:cs="Arial"/>
          <w:sz w:val="24"/>
          <w:szCs w:val="24"/>
        </w:rPr>
      </w:pPr>
      <w:r>
        <w:rPr>
          <w:rFonts w:ascii="Arial" w:hAnsi="Arial" w:cs="Arial"/>
          <w:sz w:val="24"/>
          <w:szCs w:val="24"/>
        </w:rPr>
        <w:t>The flexible clocking system allows various clocks and oscillators to be enabled and disabled, meaning that the device can go into low-powered modes.  In other words, optimization will take place by only using the clocks when necessary.  Another nice feature the MSP430 series provides is the ability to instantly wake up from low-powered modes.  This is important because in applications such as this project that are low-powered, the microcontroller can use the CPU in efficient bursts and use additional time in low-powered modes.  The brown-out reset (BOR) for the MSP430 is always active in all modes of operation to guarantee the best performance possible while still consuming ultra-low power.  The BOR circuit senses low supply voltages and resets the device when power is applied or removed, which can be very significant in battery-powered applications such as the Universal Charging Friend.  The figure below, provided by Texas Instruments, shows the ultra-low-power activity profile for the MSP430:</w:t>
      </w:r>
    </w:p>
    <w:p w:rsidR="00AB228F" w:rsidRDefault="00AB228F" w:rsidP="00AB228F">
      <w:pPr>
        <w:pStyle w:val="NoSpacing"/>
        <w:jc w:val="both"/>
        <w:rPr>
          <w:rFonts w:ascii="Arial" w:hAnsi="Arial" w:cs="Arial"/>
          <w:sz w:val="24"/>
          <w:szCs w:val="24"/>
        </w:rPr>
      </w:pPr>
    </w:p>
    <w:p w:rsidR="00AB228F" w:rsidRDefault="00AB228F" w:rsidP="00AB228F">
      <w:pPr>
        <w:pStyle w:val="NoSpacing"/>
        <w:jc w:val="both"/>
        <w:rPr>
          <w:rFonts w:ascii="Arial" w:hAnsi="Arial" w:cs="Arial"/>
          <w:sz w:val="24"/>
          <w:szCs w:val="24"/>
        </w:rPr>
      </w:pPr>
    </w:p>
    <w:p w:rsidR="00AB228F" w:rsidRDefault="00AB228F" w:rsidP="00AB228F">
      <w:pPr>
        <w:pStyle w:val="NoSpacing"/>
        <w:keepNext/>
        <w:jc w:val="center"/>
      </w:pPr>
      <w:r>
        <w:rPr>
          <w:rFonts w:ascii="Arial" w:hAnsi="Arial" w:cs="Arial"/>
          <w:noProof/>
          <w:sz w:val="24"/>
          <w:szCs w:val="24"/>
        </w:rPr>
        <w:drawing>
          <wp:inline distT="0" distB="0" distL="0" distR="0">
            <wp:extent cx="4537710" cy="2312035"/>
            <wp:effectExtent l="19050" t="0" r="0" b="0"/>
            <wp:docPr id="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srcRect/>
                    <a:stretch>
                      <a:fillRect/>
                    </a:stretch>
                  </pic:blipFill>
                  <pic:spPr bwMode="auto">
                    <a:xfrm>
                      <a:off x="0" y="0"/>
                      <a:ext cx="4537710" cy="2312035"/>
                    </a:xfrm>
                    <a:prstGeom prst="rect">
                      <a:avLst/>
                    </a:prstGeom>
                    <a:noFill/>
                    <a:ln w="9525">
                      <a:noFill/>
                      <a:miter lim="800000"/>
                      <a:headEnd/>
                      <a:tailEnd/>
                    </a:ln>
                  </pic:spPr>
                </pic:pic>
              </a:graphicData>
            </a:graphic>
          </wp:inline>
        </w:drawing>
      </w:r>
    </w:p>
    <w:p w:rsidR="00AB228F" w:rsidRDefault="00AB228F" w:rsidP="00AB228F">
      <w:pPr>
        <w:pStyle w:val="Caption"/>
        <w:spacing w:after="0"/>
        <w:jc w:val="center"/>
      </w:pPr>
      <w:r>
        <w:t xml:space="preserve">Figure </w:t>
      </w:r>
      <w:fldSimple w:instr=" SEQ Figure \* ARABIC ">
        <w:r>
          <w:rPr>
            <w:noProof/>
          </w:rPr>
          <w:t>3</w:t>
        </w:r>
      </w:fldSimple>
      <w:r>
        <w:t xml:space="preserve"> Ultra-Low-Power Activity Profile for MSP430 (permission pending) </w:t>
      </w:r>
    </w:p>
    <w:p w:rsidR="00AB228F" w:rsidRDefault="00AB228F" w:rsidP="00AB228F">
      <w:pPr>
        <w:pStyle w:val="Caption"/>
        <w:spacing w:after="0"/>
        <w:jc w:val="center"/>
        <w:rPr>
          <w:rFonts w:ascii="Arial" w:hAnsi="Arial" w:cs="Arial"/>
          <w:sz w:val="24"/>
          <w:szCs w:val="24"/>
        </w:rPr>
      </w:pPr>
      <w:r>
        <w:t>Source: [M6]</w:t>
      </w:r>
    </w:p>
    <w:p w:rsidR="00AB228F" w:rsidRDefault="00AB228F" w:rsidP="00AB228F">
      <w:pPr>
        <w:pStyle w:val="NoSpacing"/>
        <w:jc w:val="both"/>
        <w:rPr>
          <w:rFonts w:ascii="Arial" w:hAnsi="Arial" w:cs="Arial"/>
          <w:b/>
          <w:sz w:val="24"/>
          <w:szCs w:val="24"/>
          <w:u w:val="single"/>
        </w:rPr>
      </w:pPr>
    </w:p>
    <w:p w:rsidR="00AB228F" w:rsidRPr="002E24E7" w:rsidRDefault="006C3E0F" w:rsidP="00AB228F">
      <w:pPr>
        <w:pStyle w:val="Heading3"/>
        <w:keepLines w:val="0"/>
        <w:rPr>
          <w:rFonts w:ascii="Arial" w:hAnsi="Arial" w:cs="Arial"/>
          <w:sz w:val="24"/>
          <w:szCs w:val="24"/>
        </w:rPr>
      </w:pPr>
      <w:r>
        <w:rPr>
          <w:rFonts w:ascii="Arial" w:hAnsi="Arial" w:cs="Arial"/>
          <w:sz w:val="24"/>
          <w:szCs w:val="24"/>
        </w:rPr>
        <w:lastRenderedPageBreak/>
        <w:t>Microcontroller Decision</w:t>
      </w:r>
    </w:p>
    <w:p w:rsidR="00AB228F" w:rsidRDefault="00AB228F" w:rsidP="00AB228F">
      <w:pPr>
        <w:pStyle w:val="NoSpacing"/>
        <w:keepNext/>
        <w:jc w:val="both"/>
        <w:rPr>
          <w:rFonts w:ascii="Arial" w:hAnsi="Arial" w:cs="Arial"/>
          <w:sz w:val="24"/>
          <w:szCs w:val="24"/>
        </w:rPr>
      </w:pPr>
    </w:p>
    <w:p w:rsidR="00AB228F" w:rsidRDefault="00AB228F" w:rsidP="00AB228F">
      <w:pPr>
        <w:pStyle w:val="NoSpacing"/>
        <w:keepNext/>
        <w:jc w:val="both"/>
        <w:rPr>
          <w:rFonts w:ascii="Arial" w:hAnsi="Arial" w:cs="Arial"/>
          <w:sz w:val="24"/>
          <w:szCs w:val="24"/>
        </w:rPr>
      </w:pPr>
      <w:r>
        <w:rPr>
          <w:rFonts w:ascii="Arial" w:hAnsi="Arial" w:cs="Arial"/>
          <w:sz w:val="24"/>
          <w:szCs w:val="24"/>
        </w:rPr>
        <w:t xml:space="preserve">No specific microcontroller seems to outperform the others by a large margin, so the decision came down to availability and familiarity.  Some of the group members’ coworkers have experience with PIC chips, so it was decided to use a PIC so that additional resources would be available when necessary.  The PICKit2 demo board was purchased and used to practice programming the PIC.  The chip that comes with the demo board is the PIC16F690, and because it meets all the requirements for the project, the group decided to stick with it because of familiarity. </w:t>
      </w:r>
    </w:p>
    <w:p w:rsidR="00AB228F" w:rsidRDefault="00AB228F" w:rsidP="00AB228F">
      <w:pPr>
        <w:pStyle w:val="NoSpacing"/>
        <w:jc w:val="both"/>
        <w:rPr>
          <w:rFonts w:ascii="Arial" w:hAnsi="Arial" w:cs="Arial"/>
          <w:sz w:val="24"/>
          <w:szCs w:val="24"/>
        </w:rPr>
      </w:pPr>
    </w:p>
    <w:p w:rsidR="00AB228F" w:rsidRPr="00526F9A" w:rsidRDefault="00AB228F" w:rsidP="00AB228F">
      <w:pPr>
        <w:pStyle w:val="Heading3"/>
        <w:rPr>
          <w:rFonts w:ascii="Arial" w:hAnsi="Arial" w:cs="Arial"/>
          <w:sz w:val="24"/>
          <w:szCs w:val="24"/>
        </w:rPr>
      </w:pPr>
      <w:r w:rsidRPr="00526F9A">
        <w:rPr>
          <w:rFonts w:ascii="Arial" w:hAnsi="Arial" w:cs="Arial"/>
          <w:sz w:val="24"/>
          <w:szCs w:val="24"/>
        </w:rPr>
        <w:t>ADC Requirements</w:t>
      </w:r>
    </w:p>
    <w:p w:rsidR="00AB228F" w:rsidRDefault="00AB228F" w:rsidP="00AB228F">
      <w:pPr>
        <w:pStyle w:val="NoSpacing"/>
        <w:jc w:val="both"/>
        <w:rPr>
          <w:rFonts w:ascii="Arial" w:hAnsi="Arial" w:cs="Arial"/>
          <w:sz w:val="24"/>
          <w:szCs w:val="24"/>
        </w:rPr>
      </w:pPr>
    </w:p>
    <w:p w:rsidR="00AB228F" w:rsidRDefault="00AB228F" w:rsidP="00AB228F">
      <w:pPr>
        <w:pStyle w:val="NoSpacing"/>
        <w:jc w:val="both"/>
        <w:rPr>
          <w:rFonts w:ascii="Arial" w:hAnsi="Arial" w:cs="Arial"/>
          <w:sz w:val="24"/>
          <w:szCs w:val="24"/>
        </w:rPr>
      </w:pPr>
      <w:r>
        <w:rPr>
          <w:rFonts w:ascii="Arial" w:hAnsi="Arial" w:cs="Arial"/>
          <w:sz w:val="24"/>
          <w:szCs w:val="24"/>
        </w:rPr>
        <w:t>After much brainstorming, it was decided that the group would need to convert six measurements from analog to digital.  The PIC16F690 chip contains twelve channels of ten-bit resolution, which more than satisfies this requirement.  The six measurements are:</w:t>
      </w:r>
    </w:p>
    <w:p w:rsidR="00AB228F" w:rsidRDefault="00AB228F" w:rsidP="00AB228F">
      <w:pPr>
        <w:pStyle w:val="NoSpacing"/>
        <w:jc w:val="both"/>
        <w:rPr>
          <w:rFonts w:ascii="Arial" w:hAnsi="Arial" w:cs="Arial"/>
          <w:sz w:val="24"/>
          <w:szCs w:val="24"/>
        </w:rPr>
      </w:pPr>
    </w:p>
    <w:p w:rsidR="00AB228F" w:rsidRDefault="00AB228F" w:rsidP="00AB228F">
      <w:pPr>
        <w:pStyle w:val="NoSpacing"/>
        <w:numPr>
          <w:ilvl w:val="0"/>
          <w:numId w:val="47"/>
        </w:numPr>
        <w:jc w:val="both"/>
        <w:rPr>
          <w:rFonts w:ascii="Arial" w:hAnsi="Arial" w:cs="Arial"/>
          <w:sz w:val="24"/>
          <w:szCs w:val="24"/>
        </w:rPr>
      </w:pPr>
      <w:r>
        <w:rPr>
          <w:rFonts w:ascii="Arial" w:hAnsi="Arial" w:cs="Arial"/>
          <w:sz w:val="24"/>
          <w:szCs w:val="24"/>
        </w:rPr>
        <w:t>Battery voltage</w:t>
      </w:r>
    </w:p>
    <w:p w:rsidR="00AB228F" w:rsidRDefault="00AB228F" w:rsidP="00AB228F">
      <w:pPr>
        <w:pStyle w:val="NoSpacing"/>
        <w:numPr>
          <w:ilvl w:val="0"/>
          <w:numId w:val="47"/>
        </w:numPr>
        <w:jc w:val="both"/>
        <w:rPr>
          <w:rFonts w:ascii="Arial" w:hAnsi="Arial" w:cs="Arial"/>
          <w:sz w:val="24"/>
          <w:szCs w:val="24"/>
        </w:rPr>
      </w:pPr>
      <w:r>
        <w:rPr>
          <w:rFonts w:ascii="Arial" w:hAnsi="Arial" w:cs="Arial"/>
          <w:sz w:val="24"/>
          <w:szCs w:val="24"/>
        </w:rPr>
        <w:t>Solar voltage</w:t>
      </w:r>
    </w:p>
    <w:p w:rsidR="00AB228F" w:rsidRDefault="00AB228F" w:rsidP="00AB228F">
      <w:pPr>
        <w:pStyle w:val="NoSpacing"/>
        <w:numPr>
          <w:ilvl w:val="0"/>
          <w:numId w:val="47"/>
        </w:numPr>
        <w:jc w:val="both"/>
        <w:rPr>
          <w:rFonts w:ascii="Arial" w:hAnsi="Arial" w:cs="Arial"/>
          <w:sz w:val="24"/>
          <w:szCs w:val="24"/>
        </w:rPr>
      </w:pPr>
      <w:r>
        <w:rPr>
          <w:rFonts w:ascii="Arial" w:hAnsi="Arial" w:cs="Arial"/>
          <w:sz w:val="24"/>
          <w:szCs w:val="24"/>
        </w:rPr>
        <w:t>Kinetic voltage</w:t>
      </w:r>
    </w:p>
    <w:p w:rsidR="00AB228F" w:rsidRDefault="00AB228F" w:rsidP="00AB228F">
      <w:pPr>
        <w:pStyle w:val="NoSpacing"/>
        <w:numPr>
          <w:ilvl w:val="0"/>
          <w:numId w:val="47"/>
        </w:numPr>
        <w:jc w:val="both"/>
        <w:rPr>
          <w:rFonts w:ascii="Arial" w:hAnsi="Arial" w:cs="Arial"/>
          <w:sz w:val="24"/>
          <w:szCs w:val="24"/>
        </w:rPr>
      </w:pPr>
      <w:r>
        <w:rPr>
          <w:rFonts w:ascii="Arial" w:hAnsi="Arial" w:cs="Arial"/>
          <w:sz w:val="24"/>
          <w:szCs w:val="24"/>
        </w:rPr>
        <w:t>Wall adapter voltage</w:t>
      </w:r>
    </w:p>
    <w:p w:rsidR="00AB228F" w:rsidRDefault="00AB228F" w:rsidP="00AB228F">
      <w:pPr>
        <w:pStyle w:val="NoSpacing"/>
        <w:numPr>
          <w:ilvl w:val="0"/>
          <w:numId w:val="47"/>
        </w:numPr>
        <w:jc w:val="both"/>
        <w:rPr>
          <w:rFonts w:ascii="Arial" w:hAnsi="Arial" w:cs="Arial"/>
          <w:sz w:val="24"/>
          <w:szCs w:val="24"/>
        </w:rPr>
      </w:pPr>
      <w:r>
        <w:rPr>
          <w:rFonts w:ascii="Arial" w:hAnsi="Arial" w:cs="Arial"/>
          <w:sz w:val="24"/>
          <w:szCs w:val="24"/>
        </w:rPr>
        <w:t>Battery charge current</w:t>
      </w:r>
    </w:p>
    <w:p w:rsidR="00AB228F" w:rsidRPr="006D6589" w:rsidRDefault="00AB228F" w:rsidP="00AB228F">
      <w:pPr>
        <w:pStyle w:val="NoSpacing"/>
        <w:numPr>
          <w:ilvl w:val="0"/>
          <w:numId w:val="47"/>
        </w:numPr>
        <w:jc w:val="both"/>
        <w:rPr>
          <w:rFonts w:ascii="Arial" w:hAnsi="Arial" w:cs="Arial"/>
          <w:sz w:val="24"/>
          <w:szCs w:val="24"/>
        </w:rPr>
      </w:pPr>
      <w:r>
        <w:rPr>
          <w:rFonts w:ascii="Arial" w:hAnsi="Arial" w:cs="Arial"/>
          <w:sz w:val="24"/>
          <w:szCs w:val="24"/>
        </w:rPr>
        <w:t>Battery discharge current into loads</w:t>
      </w:r>
    </w:p>
    <w:p w:rsidR="00AB228F" w:rsidRDefault="00AB228F" w:rsidP="00AB228F">
      <w:pPr>
        <w:pStyle w:val="NoSpacing"/>
        <w:jc w:val="both"/>
        <w:rPr>
          <w:rFonts w:ascii="Arial" w:hAnsi="Arial" w:cs="Arial"/>
          <w:sz w:val="24"/>
          <w:szCs w:val="24"/>
        </w:rPr>
      </w:pPr>
    </w:p>
    <w:p w:rsidR="00AB228F" w:rsidRDefault="00AB228F" w:rsidP="00AB228F">
      <w:pPr>
        <w:pStyle w:val="NoSpacing"/>
        <w:jc w:val="both"/>
        <w:rPr>
          <w:rFonts w:ascii="Arial" w:hAnsi="Arial" w:cs="Arial"/>
          <w:sz w:val="24"/>
          <w:szCs w:val="24"/>
        </w:rPr>
      </w:pPr>
      <w:r>
        <w:rPr>
          <w:rFonts w:ascii="Arial" w:hAnsi="Arial" w:cs="Arial"/>
          <w:sz w:val="24"/>
          <w:szCs w:val="24"/>
        </w:rPr>
        <w:t>The ADC ports on the PIC can only handle a maximum voltage of 5V, so it is necessary to create voltage dividers for all the voltage sources.  The voltage dividers will scale down the input sources between 0 and 5 volts.  The designing of the voltage divider is covered in the design section.</w:t>
      </w:r>
    </w:p>
    <w:p w:rsidR="00AB228F" w:rsidRDefault="00AB228F" w:rsidP="00AB228F">
      <w:pPr>
        <w:pStyle w:val="NoSpacing"/>
        <w:jc w:val="both"/>
        <w:rPr>
          <w:rFonts w:ascii="Arial" w:hAnsi="Arial" w:cs="Arial"/>
          <w:sz w:val="24"/>
          <w:szCs w:val="24"/>
        </w:rPr>
      </w:pPr>
    </w:p>
    <w:p w:rsidR="00AB228F" w:rsidRPr="00526F9A" w:rsidRDefault="00AB228F" w:rsidP="00AB228F">
      <w:pPr>
        <w:pStyle w:val="Heading3"/>
        <w:rPr>
          <w:rFonts w:ascii="Arial" w:hAnsi="Arial" w:cs="Arial"/>
          <w:sz w:val="24"/>
          <w:szCs w:val="24"/>
        </w:rPr>
      </w:pPr>
      <w:r w:rsidRPr="00526F9A">
        <w:rPr>
          <w:rFonts w:ascii="Arial" w:hAnsi="Arial" w:cs="Arial"/>
          <w:sz w:val="24"/>
          <w:szCs w:val="24"/>
        </w:rPr>
        <w:t>Interrupts</w:t>
      </w:r>
    </w:p>
    <w:p w:rsidR="00AB228F" w:rsidRDefault="00AB228F" w:rsidP="00AB228F">
      <w:pPr>
        <w:pStyle w:val="NoSpacing"/>
        <w:jc w:val="both"/>
        <w:rPr>
          <w:rFonts w:ascii="Arial" w:hAnsi="Arial" w:cs="Arial"/>
          <w:sz w:val="24"/>
          <w:szCs w:val="24"/>
        </w:rPr>
      </w:pPr>
    </w:p>
    <w:p w:rsidR="00AB228F" w:rsidRDefault="00AB228F" w:rsidP="00AB228F">
      <w:pPr>
        <w:pStyle w:val="NoSpacing"/>
        <w:jc w:val="both"/>
        <w:rPr>
          <w:rFonts w:ascii="Arial" w:hAnsi="Arial" w:cs="Arial"/>
          <w:sz w:val="24"/>
          <w:szCs w:val="24"/>
        </w:rPr>
      </w:pPr>
      <w:r>
        <w:rPr>
          <w:rFonts w:ascii="Arial" w:hAnsi="Arial" w:cs="Arial"/>
          <w:sz w:val="24"/>
          <w:szCs w:val="24"/>
        </w:rPr>
        <w:t>The group realized it would be necessary to have multiple interrupts in order to accomplish certain tasks.  One of these interrupts would have to be caused by a timer overflow.  The PIC16F690 has an 8-bit timer/counter module called Timer0 (TMR0).  The Timer0 module will increment on every rising and falling edge of the T0 clock pin.  Each time the TMR0 register overflows, the interrupt flag bit is set.  When the flag bit is set, the interrupt is triggered and the code can execute for that interrupt.  The Timer0 interrupt code is used as a counter for the main function, which will sample the ADC ports every time the counter gets to a designated number of 1000 (this number was arbitrarily assigned).</w:t>
      </w:r>
    </w:p>
    <w:p w:rsidR="00AB228F" w:rsidRDefault="00AB228F" w:rsidP="00AB228F">
      <w:pPr>
        <w:pStyle w:val="NoSpacing"/>
        <w:jc w:val="both"/>
        <w:rPr>
          <w:rFonts w:ascii="Arial" w:hAnsi="Arial" w:cs="Arial"/>
          <w:sz w:val="24"/>
          <w:szCs w:val="24"/>
        </w:rPr>
      </w:pPr>
    </w:p>
    <w:p w:rsidR="00AB228F" w:rsidRPr="00BB5A72" w:rsidRDefault="00AB228F" w:rsidP="00AB228F">
      <w:pPr>
        <w:pStyle w:val="NoSpacing"/>
        <w:jc w:val="both"/>
        <w:rPr>
          <w:rFonts w:ascii="Arial" w:hAnsi="Arial" w:cs="Arial"/>
          <w:sz w:val="24"/>
          <w:szCs w:val="24"/>
        </w:rPr>
      </w:pPr>
      <w:r>
        <w:rPr>
          <w:rFonts w:ascii="Arial" w:hAnsi="Arial" w:cs="Arial"/>
          <w:sz w:val="24"/>
          <w:szCs w:val="24"/>
        </w:rPr>
        <w:t xml:space="preserve">Another interrupt required by the UCF is a button interrupt.  Although it is possible to use an interrupt on change, it was easier to make an interrupt based </w:t>
      </w:r>
      <w:r>
        <w:rPr>
          <w:rFonts w:ascii="Arial" w:hAnsi="Arial" w:cs="Arial"/>
          <w:sz w:val="24"/>
          <w:szCs w:val="24"/>
        </w:rPr>
        <w:lastRenderedPageBreak/>
        <w:t>on the logic state of the button pin.  To do so, every time the main function loops, it checks if the button port goes high and then low (button is pressed and released), and if so then executed the button interrupt code.  Both interrupts are very useful in the design of the UCF and will be discussed in more detail in the design section.</w:t>
      </w:r>
    </w:p>
    <w:p w:rsidR="00AB228F" w:rsidRDefault="00AB228F" w:rsidP="00AB228F">
      <w:pPr>
        <w:pStyle w:val="Heading2"/>
        <w:spacing w:line="240" w:lineRule="auto"/>
        <w:rPr>
          <w:rFonts w:ascii="Arial" w:hAnsi="Arial" w:cs="Arial"/>
        </w:rPr>
      </w:pPr>
      <w:bookmarkStart w:id="64" w:name="_Toc260505369"/>
      <w:r w:rsidRPr="008164E7">
        <w:rPr>
          <w:rFonts w:ascii="Arial" w:hAnsi="Arial" w:cs="Arial"/>
        </w:rPr>
        <w:t>LCD Display</w:t>
      </w:r>
      <w:bookmarkEnd w:id="64"/>
    </w:p>
    <w:p w:rsidR="00AB228F" w:rsidRDefault="00AB228F" w:rsidP="00AB228F">
      <w:pPr>
        <w:pStyle w:val="NoSpacing"/>
      </w:pPr>
    </w:p>
    <w:p w:rsidR="00AB228F" w:rsidRPr="00526F9A" w:rsidRDefault="00AB228F" w:rsidP="00AB228F">
      <w:pPr>
        <w:pStyle w:val="Heading3"/>
        <w:rPr>
          <w:rFonts w:ascii="Arial" w:hAnsi="Arial" w:cs="Arial"/>
          <w:sz w:val="24"/>
          <w:szCs w:val="24"/>
        </w:rPr>
      </w:pPr>
      <w:r w:rsidRPr="00526F9A">
        <w:rPr>
          <w:rFonts w:ascii="Arial" w:hAnsi="Arial" w:cs="Arial"/>
          <w:sz w:val="24"/>
          <w:szCs w:val="24"/>
        </w:rPr>
        <w:t>Touchscreen vs. Segment</w:t>
      </w:r>
    </w:p>
    <w:p w:rsidR="00AB228F" w:rsidRDefault="00AB228F" w:rsidP="00AB228F">
      <w:pPr>
        <w:pStyle w:val="NoSpacing"/>
        <w:jc w:val="both"/>
        <w:rPr>
          <w:rFonts w:ascii="Arial" w:hAnsi="Arial" w:cs="Arial"/>
          <w:sz w:val="24"/>
          <w:szCs w:val="24"/>
        </w:rPr>
      </w:pPr>
    </w:p>
    <w:p w:rsidR="00AB228F" w:rsidRDefault="00AB228F" w:rsidP="00AB228F">
      <w:pPr>
        <w:pStyle w:val="NoSpacing"/>
        <w:jc w:val="both"/>
        <w:rPr>
          <w:rFonts w:ascii="Arial" w:hAnsi="Arial" w:cs="Arial"/>
          <w:sz w:val="24"/>
          <w:szCs w:val="24"/>
        </w:rPr>
      </w:pPr>
      <w:r>
        <w:rPr>
          <w:rFonts w:ascii="Arial" w:hAnsi="Arial" w:cs="Arial"/>
          <w:sz w:val="24"/>
          <w:szCs w:val="24"/>
        </w:rPr>
        <w:t>Choosing between a touchscreen or segment display was not a difficult option.  The advantages for choosing a touchscreen display are aesthetic appeal and ease of use for the user.  The disadvantages are the harsh environments (such as direct sunlight at the beach, sand, etc.) our product will be exposed to and the cost.  For the segment display, the advantages are the ease of control, the cost, and the durability compared to touchscreen (i.e. no sensors to damage). The disadvantages seem to be negligible.  Therefore the Universal Charging Friend will use a segment LCD display. Source: [M7]</w:t>
      </w:r>
    </w:p>
    <w:p w:rsidR="00AB228F" w:rsidRDefault="00AB228F" w:rsidP="00AB228F">
      <w:pPr>
        <w:pStyle w:val="NoSpacing"/>
        <w:jc w:val="both"/>
        <w:rPr>
          <w:rFonts w:ascii="Arial" w:hAnsi="Arial" w:cs="Arial"/>
          <w:sz w:val="24"/>
          <w:szCs w:val="24"/>
        </w:rPr>
      </w:pPr>
    </w:p>
    <w:p w:rsidR="00AB228F" w:rsidRPr="00526F9A" w:rsidRDefault="00AB228F" w:rsidP="00AB228F">
      <w:pPr>
        <w:pStyle w:val="Heading3"/>
        <w:rPr>
          <w:rFonts w:ascii="Arial" w:hAnsi="Arial" w:cs="Arial"/>
          <w:sz w:val="24"/>
          <w:szCs w:val="24"/>
        </w:rPr>
      </w:pPr>
      <w:r w:rsidRPr="00526F9A">
        <w:rPr>
          <w:rFonts w:ascii="Arial" w:hAnsi="Arial" w:cs="Arial"/>
          <w:sz w:val="24"/>
          <w:szCs w:val="24"/>
        </w:rPr>
        <w:t>Color vs. Monochrome</w:t>
      </w:r>
    </w:p>
    <w:p w:rsidR="00AB228F" w:rsidRDefault="00AB228F" w:rsidP="00AB228F">
      <w:pPr>
        <w:pStyle w:val="NoSpacing"/>
        <w:jc w:val="both"/>
        <w:rPr>
          <w:rFonts w:ascii="Arial" w:hAnsi="Arial" w:cs="Arial"/>
          <w:sz w:val="24"/>
          <w:szCs w:val="24"/>
        </w:rPr>
      </w:pPr>
    </w:p>
    <w:p w:rsidR="00AB228F" w:rsidRDefault="00AB228F" w:rsidP="00AB228F">
      <w:pPr>
        <w:pStyle w:val="NoSpacing"/>
        <w:jc w:val="both"/>
        <w:rPr>
          <w:rFonts w:ascii="Arial" w:hAnsi="Arial" w:cs="Arial"/>
          <w:sz w:val="24"/>
          <w:szCs w:val="24"/>
        </w:rPr>
      </w:pPr>
      <w:r>
        <w:rPr>
          <w:rFonts w:ascii="Arial" w:hAnsi="Arial" w:cs="Arial"/>
          <w:sz w:val="24"/>
          <w:szCs w:val="24"/>
        </w:rPr>
        <w:t>For LCD screens, the power consumption difference between color and monochrome seems to be very minor, if any at all. Since the Universal Charging Friend will be used mostly in the sunlight, the use for a color screen is negligible.  Therefore, LCD display will be monochrome.</w:t>
      </w:r>
    </w:p>
    <w:p w:rsidR="00AB228F" w:rsidRDefault="00AB228F" w:rsidP="00AB228F">
      <w:pPr>
        <w:pStyle w:val="NoSpacing"/>
        <w:jc w:val="both"/>
        <w:rPr>
          <w:rFonts w:ascii="Arial" w:hAnsi="Arial" w:cs="Arial"/>
          <w:sz w:val="24"/>
          <w:szCs w:val="24"/>
        </w:rPr>
      </w:pPr>
    </w:p>
    <w:p w:rsidR="00AB228F" w:rsidRPr="00526F9A" w:rsidRDefault="00AB228F" w:rsidP="00AB228F">
      <w:pPr>
        <w:pStyle w:val="Heading3"/>
        <w:rPr>
          <w:rFonts w:ascii="Arial" w:hAnsi="Arial" w:cs="Arial"/>
          <w:sz w:val="24"/>
          <w:szCs w:val="24"/>
        </w:rPr>
      </w:pPr>
      <w:r w:rsidRPr="00526F9A">
        <w:rPr>
          <w:rFonts w:ascii="Arial" w:hAnsi="Arial" w:cs="Arial"/>
          <w:sz w:val="24"/>
          <w:szCs w:val="24"/>
        </w:rPr>
        <w:t>Alphanumeric vs. Graphical Display</w:t>
      </w:r>
    </w:p>
    <w:p w:rsidR="00AB228F" w:rsidRPr="008E2470" w:rsidRDefault="00AB228F" w:rsidP="00AB228F">
      <w:pPr>
        <w:pStyle w:val="NoSpacing"/>
        <w:jc w:val="both"/>
        <w:rPr>
          <w:rFonts w:ascii="Arial" w:hAnsi="Arial" w:cs="Arial"/>
          <w:sz w:val="24"/>
          <w:szCs w:val="24"/>
        </w:rPr>
      </w:pPr>
    </w:p>
    <w:p w:rsidR="00AB228F" w:rsidRPr="008E2470" w:rsidRDefault="00AB228F" w:rsidP="00AB228F">
      <w:pPr>
        <w:pStyle w:val="NoSpacing"/>
        <w:jc w:val="both"/>
        <w:rPr>
          <w:rFonts w:ascii="Arial" w:hAnsi="Arial" w:cs="Arial"/>
          <w:sz w:val="24"/>
          <w:szCs w:val="24"/>
        </w:rPr>
      </w:pPr>
      <w:r w:rsidRPr="008E2470">
        <w:rPr>
          <w:rFonts w:ascii="Arial" w:hAnsi="Arial" w:cs="Arial"/>
          <w:sz w:val="24"/>
          <w:szCs w:val="24"/>
        </w:rPr>
        <w:t xml:space="preserve">When deciding which type of display to use, many options </w:t>
      </w:r>
      <w:r>
        <w:rPr>
          <w:rFonts w:ascii="Arial" w:hAnsi="Arial" w:cs="Arial"/>
          <w:sz w:val="24"/>
          <w:szCs w:val="24"/>
        </w:rPr>
        <w:t>were</w:t>
      </w:r>
      <w:r w:rsidRPr="008E2470">
        <w:rPr>
          <w:rFonts w:ascii="Arial" w:hAnsi="Arial" w:cs="Arial"/>
          <w:sz w:val="24"/>
          <w:szCs w:val="24"/>
        </w:rPr>
        <w:t xml:space="preserve"> available.  The two choices for </w:t>
      </w:r>
      <w:r>
        <w:rPr>
          <w:rFonts w:ascii="Arial" w:hAnsi="Arial" w:cs="Arial"/>
          <w:sz w:val="24"/>
          <w:szCs w:val="24"/>
        </w:rPr>
        <w:t>the</w:t>
      </w:r>
      <w:r w:rsidRPr="008E2470">
        <w:rPr>
          <w:rFonts w:ascii="Arial" w:hAnsi="Arial" w:cs="Arial"/>
          <w:sz w:val="24"/>
          <w:szCs w:val="24"/>
        </w:rPr>
        <w:t xml:space="preserve"> LCD display w</w:t>
      </w:r>
      <w:r>
        <w:rPr>
          <w:rFonts w:ascii="Arial" w:hAnsi="Arial" w:cs="Arial"/>
          <w:sz w:val="24"/>
          <w:szCs w:val="24"/>
        </w:rPr>
        <w:t>ere</w:t>
      </w:r>
      <w:r w:rsidRPr="008E2470">
        <w:rPr>
          <w:rFonts w:ascii="Arial" w:hAnsi="Arial" w:cs="Arial"/>
          <w:sz w:val="24"/>
          <w:szCs w:val="24"/>
        </w:rPr>
        <w:t xml:space="preserve"> alphanumeric or graphical, both having their advantages and disadvantages.  Alphanumeric displays are best used for text and special characters, and have a wide </w:t>
      </w:r>
      <w:r>
        <w:rPr>
          <w:rFonts w:ascii="Arial" w:hAnsi="Arial" w:cs="Arial"/>
          <w:sz w:val="24"/>
          <w:szCs w:val="24"/>
        </w:rPr>
        <w:t>range</w:t>
      </w:r>
      <w:r w:rsidRPr="008E2470">
        <w:rPr>
          <w:rFonts w:ascii="Arial" w:hAnsi="Arial" w:cs="Arial"/>
          <w:sz w:val="24"/>
          <w:szCs w:val="24"/>
        </w:rPr>
        <w:t xml:space="preserve"> available from as little as 8 characters x 1 line displays up to 40 characters x 4 line displays.  Also the size of the characters can be </w:t>
      </w:r>
      <w:r>
        <w:rPr>
          <w:rFonts w:ascii="Arial" w:hAnsi="Arial" w:cs="Arial"/>
          <w:sz w:val="24"/>
          <w:szCs w:val="24"/>
        </w:rPr>
        <w:t>varied</w:t>
      </w:r>
      <w:r w:rsidRPr="008E2470">
        <w:rPr>
          <w:rFonts w:ascii="Arial" w:hAnsi="Arial" w:cs="Arial"/>
          <w:sz w:val="24"/>
          <w:szCs w:val="24"/>
        </w:rPr>
        <w:t xml:space="preserve"> from small to large.  </w:t>
      </w:r>
      <w:r>
        <w:rPr>
          <w:rFonts w:ascii="Arial" w:hAnsi="Arial" w:cs="Arial"/>
          <w:sz w:val="24"/>
          <w:szCs w:val="24"/>
        </w:rPr>
        <w:t>These displays are lightweight and have low power consumption, which is appealing for a solar powered display. For charts, tables, and other images, graphic LCD displays make for a good choice.  They tend to be more popular in high-end industrial equipment, medical equipment, etc. where graphs need to be displayed.  Although it sounds appealing to display graphs for the Universal Charging Friend, the graphic display is not required and it would be less power efficient than the alphanumeric display.  Since it is only necessary to display text characters and bar graphs for users, alphanumeric will be sufficient, and it will consume very minimal power as well as cost less than the graphical display.  Source: [M8]</w:t>
      </w:r>
    </w:p>
    <w:p w:rsidR="00AB228F" w:rsidRDefault="00AB228F" w:rsidP="00AB228F">
      <w:pPr>
        <w:pStyle w:val="NoSpacing"/>
        <w:jc w:val="both"/>
        <w:rPr>
          <w:rFonts w:ascii="Arial" w:hAnsi="Arial" w:cs="Arial"/>
          <w:sz w:val="24"/>
          <w:szCs w:val="24"/>
        </w:rPr>
      </w:pPr>
    </w:p>
    <w:p w:rsidR="00AB228F" w:rsidRPr="00526F9A" w:rsidRDefault="00AB228F" w:rsidP="00AB228F">
      <w:pPr>
        <w:pStyle w:val="Heading3"/>
        <w:rPr>
          <w:rFonts w:ascii="Arial" w:hAnsi="Arial" w:cs="Arial"/>
          <w:sz w:val="24"/>
          <w:szCs w:val="24"/>
        </w:rPr>
      </w:pPr>
      <w:r w:rsidRPr="00526F9A">
        <w:rPr>
          <w:rFonts w:ascii="Arial" w:hAnsi="Arial" w:cs="Arial"/>
          <w:sz w:val="24"/>
          <w:szCs w:val="24"/>
        </w:rPr>
        <w:lastRenderedPageBreak/>
        <w:t>Passive-matrix vs. Active-matrix</w:t>
      </w:r>
    </w:p>
    <w:p w:rsidR="00AB228F" w:rsidRPr="00484CDF" w:rsidRDefault="00AB228F" w:rsidP="00AB228F">
      <w:pPr>
        <w:pStyle w:val="NoSpacing"/>
        <w:jc w:val="both"/>
        <w:rPr>
          <w:rFonts w:ascii="Arial" w:hAnsi="Arial" w:cs="Arial"/>
          <w:sz w:val="24"/>
          <w:szCs w:val="24"/>
        </w:rPr>
      </w:pPr>
    </w:p>
    <w:p w:rsidR="00AB228F" w:rsidRDefault="00AB228F" w:rsidP="00AB228F">
      <w:pPr>
        <w:spacing w:line="240" w:lineRule="auto"/>
        <w:jc w:val="both"/>
        <w:rPr>
          <w:rFonts w:ascii="Arial" w:hAnsi="Arial" w:cs="Arial"/>
          <w:sz w:val="24"/>
          <w:szCs w:val="24"/>
        </w:rPr>
      </w:pPr>
      <w:r>
        <w:rPr>
          <w:rFonts w:ascii="Arial" w:hAnsi="Arial" w:cs="Arial"/>
          <w:sz w:val="24"/>
          <w:szCs w:val="24"/>
        </w:rPr>
        <w:t xml:space="preserve">Passive-matrix LCDs use a grid </w:t>
      </w:r>
      <w:r w:rsidRPr="00484CDF">
        <w:rPr>
          <w:rFonts w:ascii="Arial" w:hAnsi="Arial" w:cs="Arial"/>
          <w:sz w:val="24"/>
          <w:szCs w:val="24"/>
        </w:rPr>
        <w:t>to turn on pixels by sending a charge to a specific row and column.  Integrated circuits are connected to the rows and columns through conductive material and control when a charge is sent to a specified row or column.</w:t>
      </w:r>
      <w:r>
        <w:rPr>
          <w:rFonts w:ascii="Arial" w:hAnsi="Arial" w:cs="Arial"/>
          <w:sz w:val="24"/>
          <w:szCs w:val="24"/>
        </w:rPr>
        <w:t xml:space="preserve">  Pixels are turned either on or off through multiplexing.  Sometimes the lingering current that travels down each control line causes crosstalk at unselected pixels, which partly darkens certain pixels and can lower the contrast of the overall display. Source: [M9]</w:t>
      </w:r>
    </w:p>
    <w:p w:rsidR="00AB228F" w:rsidRDefault="00AB228F" w:rsidP="00AB228F">
      <w:pPr>
        <w:spacing w:line="240" w:lineRule="auto"/>
        <w:jc w:val="both"/>
        <w:rPr>
          <w:rFonts w:ascii="Arial" w:hAnsi="Arial" w:cs="Arial"/>
          <w:sz w:val="24"/>
          <w:szCs w:val="24"/>
        </w:rPr>
      </w:pPr>
      <w:r>
        <w:rPr>
          <w:rFonts w:ascii="Arial" w:hAnsi="Arial" w:cs="Arial"/>
          <w:sz w:val="24"/>
          <w:szCs w:val="24"/>
        </w:rPr>
        <w:t xml:space="preserve">Active-matrix displays, also known as thin-film transistor (TFT), are a newer technology than passive-matrix displays.  Instead of using multiplexing to address the matrix of crystals, active-matrix contains a transistor constructed along with each pixel.  The transistors act as switches to turn on individual pixels, and can turn the pixels on and off at a very fast rate.  Since there is a transistor at each pixel, crosstalk does not occur.  Also, the time dependency due to multiplexing displays through addressing each pixel is removed by the TFT process. Source: [M10] </w:t>
      </w:r>
    </w:p>
    <w:p w:rsidR="00AB228F" w:rsidRDefault="00AB228F" w:rsidP="00AB228F">
      <w:pPr>
        <w:spacing w:line="240" w:lineRule="auto"/>
        <w:jc w:val="both"/>
        <w:rPr>
          <w:rFonts w:ascii="Arial" w:hAnsi="Arial" w:cs="Arial"/>
          <w:sz w:val="24"/>
          <w:szCs w:val="24"/>
        </w:rPr>
      </w:pPr>
      <w:r>
        <w:rPr>
          <w:rFonts w:ascii="Arial" w:hAnsi="Arial" w:cs="Arial"/>
          <w:sz w:val="24"/>
          <w:szCs w:val="24"/>
        </w:rPr>
        <w:t>After considering both options, it has been decided that the LCD will use passive-matrix display, since there are so many varieties available, and multiplexing should not be too challenging.  Also, crosstalk should not be a hindrance because the Universal Charging Friend will be used mostly in sunlight, so the users should easily be able to see the screen.</w:t>
      </w:r>
    </w:p>
    <w:p w:rsidR="00AB228F" w:rsidRDefault="00AB228F" w:rsidP="00AB228F">
      <w:pPr>
        <w:pStyle w:val="Heading3"/>
        <w:rPr>
          <w:rFonts w:ascii="Arial" w:hAnsi="Arial" w:cs="Arial"/>
          <w:sz w:val="24"/>
          <w:szCs w:val="24"/>
        </w:rPr>
      </w:pPr>
      <w:r w:rsidRPr="002773C2">
        <w:rPr>
          <w:rFonts w:ascii="Arial" w:hAnsi="Arial" w:cs="Arial"/>
          <w:sz w:val="24"/>
          <w:szCs w:val="24"/>
        </w:rPr>
        <w:t>Comparing LCD Displays</w:t>
      </w:r>
    </w:p>
    <w:p w:rsidR="00AB228F" w:rsidRPr="00AB228F" w:rsidRDefault="00AB228F" w:rsidP="00AB228F">
      <w:pPr>
        <w:pStyle w:val="NoSpacing"/>
      </w:pPr>
    </w:p>
    <w:p w:rsidR="00AB228F" w:rsidRDefault="00AB228F" w:rsidP="00AB228F">
      <w:pPr>
        <w:spacing w:line="240" w:lineRule="auto"/>
        <w:jc w:val="both"/>
        <w:rPr>
          <w:rFonts w:ascii="Arial" w:hAnsi="Arial" w:cs="Arial"/>
          <w:sz w:val="24"/>
          <w:szCs w:val="24"/>
        </w:rPr>
      </w:pPr>
      <w:r>
        <w:rPr>
          <w:rFonts w:ascii="Arial" w:hAnsi="Arial" w:cs="Arial"/>
          <w:sz w:val="24"/>
          <w:szCs w:val="24"/>
        </w:rPr>
        <w:t>After searching through many versions of LCD displays, it was narrowed down to a few from Crystalfontz (www.crystalfontz.com).  One of the display models is the CFA-634, and the features listed below are directly from the documentation provided by Crystalfontz:</w:t>
      </w:r>
    </w:p>
    <w:p w:rsidR="00AB228F" w:rsidRDefault="00AB228F" w:rsidP="00AB228F">
      <w:pPr>
        <w:pStyle w:val="ListParagraph"/>
        <w:numPr>
          <w:ilvl w:val="0"/>
          <w:numId w:val="32"/>
        </w:numPr>
        <w:spacing w:line="240" w:lineRule="auto"/>
        <w:jc w:val="both"/>
        <w:rPr>
          <w:rFonts w:ascii="Arial" w:hAnsi="Arial" w:cs="Arial"/>
          <w:sz w:val="24"/>
          <w:szCs w:val="24"/>
        </w:rPr>
      </w:pPr>
      <w:r>
        <w:rPr>
          <w:rFonts w:ascii="Arial" w:hAnsi="Arial" w:cs="Arial"/>
          <w:sz w:val="24"/>
          <w:szCs w:val="24"/>
        </w:rPr>
        <w:t>20x4 LCD has a large display area in a compact 130 mm x 63 mm package</w:t>
      </w:r>
    </w:p>
    <w:p w:rsidR="00AB228F" w:rsidRDefault="00AB228F" w:rsidP="00AB228F">
      <w:pPr>
        <w:pStyle w:val="ListParagraph"/>
        <w:numPr>
          <w:ilvl w:val="0"/>
          <w:numId w:val="32"/>
        </w:numPr>
        <w:spacing w:line="240" w:lineRule="auto"/>
        <w:jc w:val="both"/>
        <w:rPr>
          <w:rFonts w:ascii="Arial" w:hAnsi="Arial" w:cs="Arial"/>
          <w:sz w:val="24"/>
          <w:szCs w:val="24"/>
        </w:rPr>
      </w:pPr>
      <w:r>
        <w:rPr>
          <w:rFonts w:ascii="Arial" w:hAnsi="Arial" w:cs="Arial"/>
          <w:sz w:val="24"/>
          <w:szCs w:val="24"/>
        </w:rPr>
        <w:t>Large, easy-to-read characters</w:t>
      </w:r>
    </w:p>
    <w:p w:rsidR="00AB228F" w:rsidRDefault="00AB228F" w:rsidP="00AB228F">
      <w:pPr>
        <w:pStyle w:val="ListParagraph"/>
        <w:numPr>
          <w:ilvl w:val="0"/>
          <w:numId w:val="32"/>
        </w:numPr>
        <w:spacing w:line="240" w:lineRule="auto"/>
        <w:jc w:val="both"/>
        <w:rPr>
          <w:rFonts w:ascii="Arial" w:hAnsi="Arial" w:cs="Arial"/>
          <w:sz w:val="24"/>
          <w:szCs w:val="24"/>
        </w:rPr>
      </w:pPr>
      <w:r>
        <w:rPr>
          <w:rFonts w:ascii="Arial" w:hAnsi="Arial" w:cs="Arial"/>
          <w:sz w:val="24"/>
          <w:szCs w:val="24"/>
        </w:rPr>
        <w:t>RS-232 interface</w:t>
      </w:r>
    </w:p>
    <w:p w:rsidR="00AB228F" w:rsidRDefault="00AB228F" w:rsidP="00AB228F">
      <w:pPr>
        <w:pStyle w:val="ListParagraph"/>
        <w:numPr>
          <w:ilvl w:val="0"/>
          <w:numId w:val="32"/>
        </w:numPr>
        <w:spacing w:line="240" w:lineRule="auto"/>
        <w:jc w:val="both"/>
        <w:rPr>
          <w:rFonts w:ascii="Arial" w:hAnsi="Arial" w:cs="Arial"/>
          <w:sz w:val="24"/>
          <w:szCs w:val="24"/>
        </w:rPr>
      </w:pPr>
      <w:r>
        <w:rPr>
          <w:rFonts w:ascii="Arial" w:hAnsi="Arial" w:cs="Arial"/>
          <w:sz w:val="24"/>
          <w:szCs w:val="24"/>
        </w:rPr>
        <w:t>Comes in five choices</w:t>
      </w:r>
    </w:p>
    <w:p w:rsidR="00AB228F" w:rsidRDefault="00AB228F" w:rsidP="00AB228F">
      <w:pPr>
        <w:pStyle w:val="ListParagraph"/>
        <w:numPr>
          <w:ilvl w:val="0"/>
          <w:numId w:val="32"/>
        </w:numPr>
        <w:spacing w:line="240" w:lineRule="auto"/>
        <w:jc w:val="both"/>
        <w:rPr>
          <w:rFonts w:ascii="Arial" w:hAnsi="Arial" w:cs="Arial"/>
          <w:sz w:val="24"/>
          <w:szCs w:val="24"/>
        </w:rPr>
      </w:pPr>
      <w:r>
        <w:rPr>
          <w:rFonts w:ascii="Arial" w:hAnsi="Arial" w:cs="Arial"/>
          <w:sz w:val="24"/>
          <w:szCs w:val="24"/>
        </w:rPr>
        <w:t>Modules are thin</w:t>
      </w:r>
    </w:p>
    <w:p w:rsidR="00AB228F" w:rsidRDefault="00AB228F" w:rsidP="00AB228F">
      <w:pPr>
        <w:pStyle w:val="ListParagraph"/>
        <w:numPr>
          <w:ilvl w:val="0"/>
          <w:numId w:val="32"/>
        </w:numPr>
        <w:spacing w:line="240" w:lineRule="auto"/>
        <w:jc w:val="both"/>
        <w:rPr>
          <w:rFonts w:ascii="Arial" w:hAnsi="Arial" w:cs="Arial"/>
          <w:sz w:val="24"/>
          <w:szCs w:val="24"/>
        </w:rPr>
      </w:pPr>
      <w:r>
        <w:rPr>
          <w:rFonts w:ascii="Arial" w:hAnsi="Arial" w:cs="Arial"/>
          <w:sz w:val="24"/>
          <w:szCs w:val="24"/>
        </w:rPr>
        <w:t>Software-controlled contrast</w:t>
      </w:r>
    </w:p>
    <w:p w:rsidR="00AB228F" w:rsidRDefault="00AB228F" w:rsidP="00AB228F">
      <w:pPr>
        <w:pStyle w:val="ListParagraph"/>
        <w:numPr>
          <w:ilvl w:val="0"/>
          <w:numId w:val="32"/>
        </w:numPr>
        <w:spacing w:line="240" w:lineRule="auto"/>
        <w:jc w:val="both"/>
        <w:rPr>
          <w:rFonts w:ascii="Arial" w:hAnsi="Arial" w:cs="Arial"/>
          <w:sz w:val="24"/>
          <w:szCs w:val="24"/>
        </w:rPr>
      </w:pPr>
      <w:r>
        <w:rPr>
          <w:rFonts w:ascii="Arial" w:hAnsi="Arial" w:cs="Arial"/>
          <w:sz w:val="24"/>
          <w:szCs w:val="24"/>
        </w:rPr>
        <w:t>LCD characters are contiguous horizontally to allow the software to display “gapless” bar graphs in horizontal direction</w:t>
      </w:r>
    </w:p>
    <w:p w:rsidR="00AB228F" w:rsidRDefault="00AB228F" w:rsidP="00AB228F">
      <w:pPr>
        <w:pStyle w:val="ListParagraph"/>
        <w:numPr>
          <w:ilvl w:val="0"/>
          <w:numId w:val="32"/>
        </w:numPr>
        <w:spacing w:line="240" w:lineRule="auto"/>
        <w:jc w:val="both"/>
        <w:rPr>
          <w:rFonts w:ascii="Arial" w:hAnsi="Arial" w:cs="Arial"/>
          <w:sz w:val="24"/>
          <w:szCs w:val="24"/>
        </w:rPr>
      </w:pPr>
      <w:r>
        <w:rPr>
          <w:rFonts w:ascii="Arial" w:hAnsi="Arial" w:cs="Arial"/>
          <w:sz w:val="24"/>
          <w:szCs w:val="24"/>
        </w:rPr>
        <w:t>Software controlled terminal style automatic scrolling and line wrapping</w:t>
      </w:r>
    </w:p>
    <w:p w:rsidR="00AB228F" w:rsidRDefault="00AB228F" w:rsidP="00AB228F">
      <w:pPr>
        <w:pStyle w:val="ListParagraph"/>
        <w:numPr>
          <w:ilvl w:val="0"/>
          <w:numId w:val="32"/>
        </w:numPr>
        <w:spacing w:line="240" w:lineRule="auto"/>
        <w:jc w:val="both"/>
        <w:rPr>
          <w:rFonts w:ascii="Arial" w:hAnsi="Arial" w:cs="Arial"/>
          <w:sz w:val="24"/>
          <w:szCs w:val="24"/>
        </w:rPr>
      </w:pPr>
      <w:r>
        <w:rPr>
          <w:rFonts w:ascii="Arial" w:hAnsi="Arial" w:cs="Arial"/>
          <w:sz w:val="24"/>
          <w:szCs w:val="24"/>
        </w:rPr>
        <w:t xml:space="preserve">Unique scrolling marquee feature continuously scrolls a message across the display </w:t>
      </w:r>
    </w:p>
    <w:p w:rsidR="00AB228F" w:rsidRDefault="00AB228F" w:rsidP="00AB228F">
      <w:pPr>
        <w:pStyle w:val="ListParagraph"/>
        <w:numPr>
          <w:ilvl w:val="0"/>
          <w:numId w:val="32"/>
        </w:numPr>
        <w:spacing w:line="240" w:lineRule="auto"/>
        <w:jc w:val="both"/>
        <w:rPr>
          <w:rFonts w:ascii="Arial" w:hAnsi="Arial" w:cs="Arial"/>
          <w:sz w:val="24"/>
          <w:szCs w:val="24"/>
        </w:rPr>
      </w:pPr>
      <w:r>
        <w:rPr>
          <w:rFonts w:ascii="Arial" w:hAnsi="Arial" w:cs="Arial"/>
          <w:sz w:val="24"/>
          <w:szCs w:val="24"/>
        </w:rPr>
        <w:t>EEPROM capability to customize the “power-on” display settings</w:t>
      </w:r>
    </w:p>
    <w:p w:rsidR="00AB228F" w:rsidRDefault="00AB228F" w:rsidP="00AB228F">
      <w:pPr>
        <w:pStyle w:val="ListParagraph"/>
        <w:numPr>
          <w:ilvl w:val="0"/>
          <w:numId w:val="32"/>
        </w:numPr>
        <w:spacing w:line="240" w:lineRule="auto"/>
        <w:jc w:val="both"/>
        <w:rPr>
          <w:rFonts w:ascii="Arial" w:hAnsi="Arial" w:cs="Arial"/>
          <w:sz w:val="24"/>
          <w:szCs w:val="24"/>
        </w:rPr>
      </w:pPr>
      <w:r>
        <w:rPr>
          <w:rFonts w:ascii="Arial" w:hAnsi="Arial" w:cs="Arial"/>
          <w:sz w:val="24"/>
          <w:szCs w:val="24"/>
        </w:rPr>
        <w:t>Low power:  non-backlight operation will self-power from the DTR and RTS lines of most serial ports</w:t>
      </w:r>
    </w:p>
    <w:p w:rsidR="00AB228F" w:rsidRDefault="00AB228F" w:rsidP="00AB228F">
      <w:pPr>
        <w:spacing w:line="240" w:lineRule="auto"/>
        <w:jc w:val="both"/>
        <w:rPr>
          <w:rFonts w:ascii="Arial" w:hAnsi="Arial" w:cs="Arial"/>
          <w:sz w:val="24"/>
          <w:szCs w:val="24"/>
        </w:rPr>
      </w:pPr>
      <w:r>
        <w:rPr>
          <w:rFonts w:ascii="Arial" w:hAnsi="Arial" w:cs="Arial"/>
          <w:sz w:val="24"/>
          <w:szCs w:val="24"/>
        </w:rPr>
        <w:lastRenderedPageBreak/>
        <w:t>The 20 characters by 4 lines will allow plenty of space to display measurements and bar graphs.  If necessary, the scrolling marquee feature can be used.  The package size and module thinness are very appealing since the UCF is going to fit into a water-bottle sized pocket.  The low power feature is very nice since that is the major goal of the project, and the software-controlled contrast will help assist in the low power consumption.  The large, easy-to-read characters could be a good marketing feature as an end-user product.  The electrical block diagram and specifications are shown below (provided by Crystalfontz datasheet).  As can be seen, the current consumption without a backlight is 9 mA, which does not consume much power from the internal battery, and will even be charged some from the kinetic component.</w:t>
      </w:r>
    </w:p>
    <w:p w:rsidR="00AB228F" w:rsidRDefault="00AB228F" w:rsidP="00AB228F">
      <w:pPr>
        <w:spacing w:line="240" w:lineRule="auto"/>
        <w:jc w:val="both"/>
        <w:rPr>
          <w:rFonts w:ascii="Arial" w:hAnsi="Arial" w:cs="Arial"/>
          <w:sz w:val="24"/>
          <w:szCs w:val="24"/>
        </w:rPr>
      </w:pPr>
    </w:p>
    <w:p w:rsidR="00AB228F" w:rsidRDefault="00AB228F" w:rsidP="00AB228F">
      <w:pPr>
        <w:keepNext/>
        <w:spacing w:line="240" w:lineRule="auto"/>
        <w:jc w:val="center"/>
      </w:pPr>
      <w:r>
        <w:rPr>
          <w:rFonts w:ascii="Arial" w:hAnsi="Arial" w:cs="Arial"/>
          <w:noProof/>
          <w:sz w:val="24"/>
          <w:szCs w:val="24"/>
        </w:rPr>
        <w:drawing>
          <wp:inline distT="0" distB="0" distL="0" distR="0">
            <wp:extent cx="5266903" cy="3168502"/>
            <wp:effectExtent l="19050" t="0" r="0" b="0"/>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srcRect/>
                    <a:stretch>
                      <a:fillRect/>
                    </a:stretch>
                  </pic:blipFill>
                  <pic:spPr bwMode="auto">
                    <a:xfrm>
                      <a:off x="0" y="0"/>
                      <a:ext cx="5273025" cy="3172185"/>
                    </a:xfrm>
                    <a:prstGeom prst="rect">
                      <a:avLst/>
                    </a:prstGeom>
                    <a:noFill/>
                    <a:ln w="9525">
                      <a:noFill/>
                      <a:miter lim="800000"/>
                      <a:headEnd/>
                      <a:tailEnd/>
                    </a:ln>
                  </pic:spPr>
                </pic:pic>
              </a:graphicData>
            </a:graphic>
          </wp:inline>
        </w:drawing>
      </w:r>
    </w:p>
    <w:p w:rsidR="00AB228F" w:rsidRDefault="00AB228F" w:rsidP="00AB228F">
      <w:pPr>
        <w:pStyle w:val="Caption"/>
        <w:spacing w:after="0"/>
        <w:jc w:val="center"/>
      </w:pPr>
      <w:r>
        <w:t xml:space="preserve">Figure </w:t>
      </w:r>
      <w:fldSimple w:instr=" SEQ Figure \* ARABIC ">
        <w:r>
          <w:rPr>
            <w:noProof/>
          </w:rPr>
          <w:t>5</w:t>
        </w:r>
      </w:fldSimple>
      <w:r>
        <w:t xml:space="preserve"> CFA-634 System Block Diagram </w:t>
      </w:r>
    </w:p>
    <w:p w:rsidR="00AB228F" w:rsidRDefault="00AB228F" w:rsidP="00AB228F">
      <w:pPr>
        <w:pStyle w:val="Caption"/>
        <w:spacing w:after="0"/>
        <w:jc w:val="center"/>
        <w:rPr>
          <w:rFonts w:ascii="Arial" w:hAnsi="Arial" w:cs="Arial"/>
          <w:sz w:val="24"/>
          <w:szCs w:val="24"/>
        </w:rPr>
      </w:pPr>
      <w:r>
        <w:t>Permission pending from source: [M11]</w:t>
      </w:r>
    </w:p>
    <w:p w:rsidR="00AB228F" w:rsidRDefault="00AB228F" w:rsidP="00AB228F">
      <w:pPr>
        <w:pStyle w:val="Caption"/>
        <w:keepNext/>
      </w:pPr>
    </w:p>
    <w:p w:rsidR="00AB228F" w:rsidRDefault="00AB228F" w:rsidP="00AB228F">
      <w:pPr>
        <w:keepNext/>
        <w:spacing w:line="240" w:lineRule="auto"/>
        <w:jc w:val="center"/>
      </w:pPr>
      <w:r>
        <w:rPr>
          <w:rFonts w:ascii="Arial" w:hAnsi="Arial" w:cs="Arial"/>
          <w:noProof/>
          <w:sz w:val="24"/>
          <w:szCs w:val="24"/>
        </w:rPr>
        <w:drawing>
          <wp:inline distT="0" distB="0" distL="0" distR="0">
            <wp:extent cx="5253355" cy="2233930"/>
            <wp:effectExtent l="19050" t="0" r="4445" b="0"/>
            <wp:docPr id="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5253355" cy="2233930"/>
                    </a:xfrm>
                    <a:prstGeom prst="rect">
                      <a:avLst/>
                    </a:prstGeom>
                    <a:noFill/>
                    <a:ln w="9525">
                      <a:noFill/>
                      <a:miter lim="800000"/>
                      <a:headEnd/>
                      <a:tailEnd/>
                    </a:ln>
                  </pic:spPr>
                </pic:pic>
              </a:graphicData>
            </a:graphic>
          </wp:inline>
        </w:drawing>
      </w:r>
    </w:p>
    <w:p w:rsidR="00AB228F" w:rsidRDefault="00AB228F" w:rsidP="00AB228F">
      <w:pPr>
        <w:pStyle w:val="Caption"/>
        <w:spacing w:after="0"/>
        <w:jc w:val="center"/>
      </w:pPr>
      <w:r>
        <w:t xml:space="preserve">Table </w:t>
      </w:r>
      <w:fldSimple w:instr=" SEQ Table \* ARABIC ">
        <w:r>
          <w:rPr>
            <w:noProof/>
          </w:rPr>
          <w:t>6</w:t>
        </w:r>
      </w:fldSimple>
      <w:r>
        <w:t xml:space="preserve"> </w:t>
      </w:r>
      <w:r w:rsidRPr="00F52BE6">
        <w:t>CFA-634 Current Consumption</w:t>
      </w:r>
      <w:r>
        <w:t xml:space="preserve"> </w:t>
      </w:r>
    </w:p>
    <w:p w:rsidR="00AB228F" w:rsidRDefault="00AB228F" w:rsidP="00AB228F">
      <w:pPr>
        <w:pStyle w:val="Caption"/>
        <w:spacing w:after="0"/>
        <w:jc w:val="center"/>
      </w:pPr>
      <w:r>
        <w:t>Source: [M11] Permission Pending</w:t>
      </w:r>
    </w:p>
    <w:p w:rsidR="00AB228F" w:rsidRPr="00FC61D3" w:rsidRDefault="00AB228F" w:rsidP="00AB228F">
      <w:pPr>
        <w:pStyle w:val="NoSpacing"/>
      </w:pPr>
    </w:p>
    <w:p w:rsidR="00AB228F" w:rsidRDefault="00AB228F" w:rsidP="00AB228F">
      <w:pPr>
        <w:spacing w:line="240" w:lineRule="auto"/>
        <w:jc w:val="both"/>
        <w:rPr>
          <w:rFonts w:ascii="Arial" w:hAnsi="Arial" w:cs="Arial"/>
          <w:sz w:val="24"/>
          <w:szCs w:val="24"/>
        </w:rPr>
      </w:pPr>
      <w:r>
        <w:rPr>
          <w:rFonts w:ascii="Arial" w:hAnsi="Arial" w:cs="Arial"/>
          <w:sz w:val="24"/>
          <w:szCs w:val="24"/>
        </w:rPr>
        <w:t>The other model that was looked at to compare with the CFA-634 was the Crystalfontz CFA-635, which is similar but has the addition of buttons.  Many of the features are the same as the CFA-634 such as direct sunlight-readable, contiguous LCD characters for “gapless” bar graphs, and EEPROM capability.  However, some of the different features that could add some excitement to the UCF are:</w:t>
      </w:r>
    </w:p>
    <w:p w:rsidR="00AB228F" w:rsidRDefault="00AB228F" w:rsidP="00AB228F">
      <w:pPr>
        <w:pStyle w:val="ListParagraph"/>
        <w:numPr>
          <w:ilvl w:val="0"/>
          <w:numId w:val="33"/>
        </w:numPr>
        <w:spacing w:line="240" w:lineRule="auto"/>
        <w:jc w:val="both"/>
        <w:rPr>
          <w:rFonts w:ascii="Arial" w:hAnsi="Arial" w:cs="Arial"/>
          <w:sz w:val="24"/>
          <w:szCs w:val="24"/>
        </w:rPr>
      </w:pPr>
      <w:r>
        <w:rPr>
          <w:rFonts w:ascii="Arial" w:hAnsi="Arial" w:cs="Arial"/>
          <w:sz w:val="24"/>
          <w:szCs w:val="24"/>
        </w:rPr>
        <w:t>Integrated white LED backlit translucent silicone keypad</w:t>
      </w:r>
    </w:p>
    <w:p w:rsidR="00AB228F" w:rsidRDefault="00AB228F" w:rsidP="00AB228F">
      <w:pPr>
        <w:pStyle w:val="ListParagraph"/>
        <w:numPr>
          <w:ilvl w:val="0"/>
          <w:numId w:val="33"/>
        </w:numPr>
        <w:spacing w:line="240" w:lineRule="auto"/>
        <w:jc w:val="both"/>
        <w:rPr>
          <w:rFonts w:ascii="Arial" w:hAnsi="Arial" w:cs="Arial"/>
          <w:sz w:val="24"/>
          <w:szCs w:val="24"/>
        </w:rPr>
      </w:pPr>
      <w:r>
        <w:rPr>
          <w:rFonts w:ascii="Arial" w:hAnsi="Arial" w:cs="Arial"/>
          <w:sz w:val="24"/>
          <w:szCs w:val="24"/>
        </w:rPr>
        <w:t>Four bicolor (red + green) LED indicators, and the brightness can be altered via software</w:t>
      </w:r>
    </w:p>
    <w:p w:rsidR="00AB228F" w:rsidRDefault="00AB228F" w:rsidP="00AB228F">
      <w:pPr>
        <w:pStyle w:val="ListParagraph"/>
        <w:numPr>
          <w:ilvl w:val="0"/>
          <w:numId w:val="33"/>
        </w:numPr>
        <w:spacing w:line="240" w:lineRule="auto"/>
        <w:jc w:val="both"/>
        <w:rPr>
          <w:rFonts w:ascii="Arial" w:hAnsi="Arial" w:cs="Arial"/>
          <w:sz w:val="24"/>
          <w:szCs w:val="24"/>
        </w:rPr>
      </w:pPr>
      <w:r>
        <w:rPr>
          <w:rFonts w:ascii="Arial" w:hAnsi="Arial" w:cs="Arial"/>
          <w:sz w:val="24"/>
          <w:szCs w:val="24"/>
        </w:rPr>
        <w:t>ATX power supply control functionality allows the keypad buttons on the CFA635-TFE-KS to replace the “power” and “reset” switches on the system, simplifying the front panel design</w:t>
      </w:r>
    </w:p>
    <w:p w:rsidR="00AB228F" w:rsidRPr="005848AB" w:rsidRDefault="00AB228F" w:rsidP="00AB228F">
      <w:pPr>
        <w:pStyle w:val="ListParagraph"/>
        <w:numPr>
          <w:ilvl w:val="0"/>
          <w:numId w:val="33"/>
        </w:numPr>
        <w:spacing w:line="240" w:lineRule="auto"/>
        <w:jc w:val="both"/>
        <w:rPr>
          <w:rFonts w:ascii="Arial" w:hAnsi="Arial" w:cs="Arial"/>
          <w:sz w:val="24"/>
          <w:szCs w:val="24"/>
        </w:rPr>
      </w:pPr>
      <w:r>
        <w:rPr>
          <w:rFonts w:ascii="Arial" w:hAnsi="Arial" w:cs="Arial"/>
          <w:sz w:val="24"/>
          <w:szCs w:val="24"/>
        </w:rPr>
        <w:t>Fully decoded keypad</w:t>
      </w:r>
    </w:p>
    <w:p w:rsidR="00AB228F" w:rsidRPr="00F34032" w:rsidRDefault="00AB228F" w:rsidP="00AB228F">
      <w:pPr>
        <w:spacing w:line="240" w:lineRule="auto"/>
        <w:jc w:val="both"/>
        <w:rPr>
          <w:rFonts w:ascii="Arial" w:hAnsi="Arial" w:cs="Arial"/>
          <w:sz w:val="24"/>
          <w:szCs w:val="24"/>
        </w:rPr>
      </w:pPr>
      <w:r>
        <w:rPr>
          <w:rFonts w:ascii="Arial" w:hAnsi="Arial" w:cs="Arial"/>
          <w:sz w:val="24"/>
          <w:szCs w:val="24"/>
        </w:rPr>
        <w:t>All of the features are appealing for the UCF design, and have been taken into account in the decision-making process.  Another aspect to analyze about the CFA-635 is the typical current consumption for comparison to the CFA-634 series (table shown below).  It is noted that the current consumption is much higher for the CFA-635 because of the keypad lights.  The tradeoff of course would be low power consumption for aesthetic display and possibly easier programming. Source: [M11]</w:t>
      </w:r>
    </w:p>
    <w:p w:rsidR="00AB228F" w:rsidRDefault="00AB228F" w:rsidP="00AB228F">
      <w:pPr>
        <w:keepNext/>
        <w:spacing w:line="240" w:lineRule="auto"/>
        <w:jc w:val="center"/>
      </w:pPr>
      <w:r>
        <w:rPr>
          <w:rFonts w:ascii="Arial" w:hAnsi="Arial" w:cs="Arial"/>
          <w:noProof/>
          <w:sz w:val="24"/>
          <w:szCs w:val="24"/>
        </w:rPr>
        <w:lastRenderedPageBreak/>
        <w:drawing>
          <wp:inline distT="0" distB="0" distL="0" distR="0">
            <wp:extent cx="5391785" cy="3183255"/>
            <wp:effectExtent l="19050" t="0" r="0" b="0"/>
            <wp:docPr id="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srcRect/>
                    <a:stretch>
                      <a:fillRect/>
                    </a:stretch>
                  </pic:blipFill>
                  <pic:spPr bwMode="auto">
                    <a:xfrm>
                      <a:off x="0" y="0"/>
                      <a:ext cx="5391785" cy="3183255"/>
                    </a:xfrm>
                    <a:prstGeom prst="rect">
                      <a:avLst/>
                    </a:prstGeom>
                    <a:noFill/>
                    <a:ln w="9525">
                      <a:noFill/>
                      <a:miter lim="800000"/>
                      <a:headEnd/>
                      <a:tailEnd/>
                    </a:ln>
                  </pic:spPr>
                </pic:pic>
              </a:graphicData>
            </a:graphic>
          </wp:inline>
        </w:drawing>
      </w:r>
    </w:p>
    <w:p w:rsidR="00AB228F" w:rsidRDefault="00AB228F" w:rsidP="00AB228F">
      <w:pPr>
        <w:pStyle w:val="Caption"/>
        <w:spacing w:after="0"/>
        <w:jc w:val="center"/>
      </w:pPr>
      <w:r>
        <w:t xml:space="preserve">Table </w:t>
      </w:r>
      <w:fldSimple w:instr=" SEQ Table \* ARABIC ">
        <w:r>
          <w:rPr>
            <w:noProof/>
          </w:rPr>
          <w:t>7</w:t>
        </w:r>
      </w:fldSimple>
      <w:r>
        <w:t xml:space="preserve"> </w:t>
      </w:r>
      <w:r w:rsidRPr="00CA3672">
        <w:t>CFA-635 Current Consumption</w:t>
      </w:r>
      <w:r>
        <w:t xml:space="preserve"> </w:t>
      </w:r>
    </w:p>
    <w:p w:rsidR="00AB228F" w:rsidRDefault="00AB228F" w:rsidP="00AB228F">
      <w:pPr>
        <w:pStyle w:val="Caption"/>
        <w:spacing w:after="0"/>
        <w:jc w:val="center"/>
      </w:pPr>
      <w:r>
        <w:t>Source: [M11] Permission Pending</w:t>
      </w:r>
    </w:p>
    <w:p w:rsidR="00AB228F" w:rsidRPr="00390682" w:rsidRDefault="00AB228F" w:rsidP="00AB228F">
      <w:pPr>
        <w:pStyle w:val="NoSpacing"/>
      </w:pPr>
    </w:p>
    <w:p w:rsidR="004D1E3E" w:rsidRDefault="00AB228F" w:rsidP="004D1E3E">
      <w:pPr>
        <w:pStyle w:val="Heading3"/>
        <w:rPr>
          <w:rFonts w:ascii="Arial" w:hAnsi="Arial" w:cs="Arial"/>
          <w:sz w:val="24"/>
          <w:szCs w:val="24"/>
        </w:rPr>
      </w:pPr>
      <w:r w:rsidRPr="002773C2">
        <w:rPr>
          <w:rFonts w:ascii="Arial" w:hAnsi="Arial" w:cs="Arial"/>
          <w:sz w:val="24"/>
          <w:szCs w:val="24"/>
        </w:rPr>
        <w:t>Final Considerations</w:t>
      </w:r>
    </w:p>
    <w:p w:rsidR="00457CCB" w:rsidRPr="00457CCB" w:rsidRDefault="00457CCB" w:rsidP="00457CCB">
      <w:pPr>
        <w:pStyle w:val="NoSpacing"/>
      </w:pPr>
    </w:p>
    <w:p w:rsidR="00AB228F" w:rsidRDefault="00AB228F" w:rsidP="00AB228F">
      <w:pPr>
        <w:spacing w:line="240" w:lineRule="auto"/>
        <w:jc w:val="both"/>
        <w:rPr>
          <w:rFonts w:ascii="Arial" w:hAnsi="Arial" w:cs="Arial"/>
          <w:sz w:val="24"/>
          <w:szCs w:val="24"/>
        </w:rPr>
      </w:pPr>
      <w:r w:rsidRPr="006824D3">
        <w:rPr>
          <w:rFonts w:ascii="Arial" w:hAnsi="Arial" w:cs="Arial"/>
          <w:sz w:val="24"/>
          <w:szCs w:val="24"/>
        </w:rPr>
        <w:t>Some of the main considerations that were looked at overall were: backlight, size, cost, environmental temperatures, and functionality/efficiency.  Since the UCF will be in the sunlight most of the time, a backlight is not necessary, and the size of most of the LCD displays will fit onto the device.  The cost consideration was implemented based on all the previous considerations, such as backlight, monochrome, touch-screen, etc.  Most of the displays had operating temperatures between 32</w:t>
      </w:r>
      <w:r w:rsidRPr="006824D3">
        <w:rPr>
          <w:rFonts w:ascii="Arial" w:hAnsi="Arial" w:cs="Arial"/>
          <w:sz w:val="24"/>
          <w:szCs w:val="24"/>
          <w:vertAlign w:val="superscript"/>
        </w:rPr>
        <w:t>o</w:t>
      </w:r>
      <w:r w:rsidRPr="006824D3">
        <w:rPr>
          <w:rFonts w:ascii="Arial" w:hAnsi="Arial" w:cs="Arial"/>
          <w:sz w:val="24"/>
          <w:szCs w:val="24"/>
        </w:rPr>
        <w:t xml:space="preserve"> and 120</w:t>
      </w:r>
      <w:r w:rsidRPr="006824D3">
        <w:rPr>
          <w:rFonts w:ascii="Arial" w:hAnsi="Arial" w:cs="Arial"/>
          <w:sz w:val="24"/>
          <w:szCs w:val="24"/>
          <w:vertAlign w:val="superscript"/>
        </w:rPr>
        <w:t>o</w:t>
      </w:r>
      <w:r w:rsidRPr="006824D3">
        <w:rPr>
          <w:rFonts w:ascii="Arial" w:hAnsi="Arial" w:cs="Arial"/>
          <w:sz w:val="24"/>
          <w:szCs w:val="24"/>
        </w:rPr>
        <w:t>-150</w:t>
      </w:r>
      <w:r w:rsidRPr="006824D3">
        <w:rPr>
          <w:rFonts w:ascii="Arial" w:hAnsi="Arial" w:cs="Arial"/>
          <w:sz w:val="24"/>
          <w:szCs w:val="24"/>
          <w:vertAlign w:val="superscript"/>
        </w:rPr>
        <w:t>o</w:t>
      </w:r>
      <w:r w:rsidRPr="006824D3">
        <w:rPr>
          <w:rFonts w:ascii="Arial" w:hAnsi="Arial" w:cs="Arial"/>
          <w:sz w:val="24"/>
          <w:szCs w:val="24"/>
        </w:rPr>
        <w:t xml:space="preserve"> Fahrenheit, which should be sufficient.  As far as functionality, it has been decided that the display should not have a keypad due to complication with making the holes in the Plexiglas and the current consumption.  The programming will not be too challenging without having keypad buttons, and everything can be automated through software (i.e. marquee scrolling and display switching).  After much research, the choice of LCD display to be used is the CFA634-NFA-KS from Crystalfontz.  </w:t>
      </w:r>
      <w:r w:rsidR="00020A00">
        <w:rPr>
          <w:rFonts w:ascii="Arial" w:hAnsi="Arial" w:cs="Arial"/>
          <w:sz w:val="24"/>
          <w:szCs w:val="24"/>
        </w:rPr>
        <w:t xml:space="preserve">Table 8 below </w:t>
      </w:r>
      <w:r w:rsidRPr="006824D3">
        <w:rPr>
          <w:rFonts w:ascii="Arial" w:hAnsi="Arial" w:cs="Arial"/>
          <w:sz w:val="24"/>
          <w:szCs w:val="24"/>
        </w:rPr>
        <w:t>sums up some characteristics of the display:</w:t>
      </w:r>
    </w:p>
    <w:p w:rsidR="00AB228F" w:rsidRDefault="00AB228F" w:rsidP="00AB228F">
      <w:pPr>
        <w:spacing w:line="240" w:lineRule="auto"/>
        <w:jc w:val="both"/>
        <w:rPr>
          <w:rFonts w:ascii="Arial" w:hAnsi="Arial" w:cs="Arial"/>
          <w:sz w:val="24"/>
          <w:szCs w:val="24"/>
        </w:rPr>
      </w:pPr>
    </w:p>
    <w:p w:rsidR="00AB228F" w:rsidRDefault="00AB228F" w:rsidP="00AB228F">
      <w:pPr>
        <w:spacing w:line="240" w:lineRule="auto"/>
        <w:jc w:val="both"/>
        <w:rPr>
          <w:rFonts w:ascii="Arial" w:hAnsi="Arial" w:cs="Arial"/>
          <w:sz w:val="24"/>
          <w:szCs w:val="24"/>
        </w:rPr>
      </w:pPr>
    </w:p>
    <w:p w:rsidR="00AB228F" w:rsidRDefault="00AB228F" w:rsidP="00AB228F">
      <w:pPr>
        <w:spacing w:line="240" w:lineRule="auto"/>
        <w:jc w:val="both"/>
        <w:rPr>
          <w:rFonts w:ascii="Arial" w:hAnsi="Arial" w:cs="Arial"/>
          <w:sz w:val="24"/>
          <w:szCs w:val="24"/>
        </w:rPr>
      </w:pPr>
    </w:p>
    <w:p w:rsidR="00AB228F" w:rsidRPr="006824D3" w:rsidRDefault="00AB228F" w:rsidP="00AB228F">
      <w:pPr>
        <w:spacing w:line="240" w:lineRule="auto"/>
        <w:jc w:val="both"/>
        <w:rPr>
          <w:rFonts w:ascii="Arial" w:hAnsi="Arial" w:cs="Arial"/>
          <w:b/>
          <w:sz w:val="24"/>
          <w:szCs w:val="24"/>
        </w:rPr>
      </w:pPr>
    </w:p>
    <w:p w:rsidR="00AB228F" w:rsidRDefault="00AB228F" w:rsidP="00AB228F">
      <w:pPr>
        <w:pStyle w:val="Caption"/>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58"/>
        <w:gridCol w:w="4398"/>
      </w:tblGrid>
      <w:tr w:rsidR="00AB228F" w:rsidRPr="006824D3" w:rsidTr="003C0D16">
        <w:tc>
          <w:tcPr>
            <w:tcW w:w="4788" w:type="dxa"/>
          </w:tcPr>
          <w:p w:rsidR="00AB228F" w:rsidRPr="008E34A9" w:rsidRDefault="00AB228F" w:rsidP="003C0D16">
            <w:pPr>
              <w:rPr>
                <w:rFonts w:ascii="Arial" w:hAnsi="Arial" w:cs="Arial"/>
                <w:b/>
                <w:sz w:val="24"/>
                <w:szCs w:val="24"/>
              </w:rPr>
            </w:pPr>
            <w:r w:rsidRPr="008E34A9">
              <w:rPr>
                <w:rFonts w:ascii="Arial" w:hAnsi="Arial" w:cs="Arial"/>
                <w:b/>
                <w:sz w:val="24"/>
                <w:szCs w:val="24"/>
              </w:rPr>
              <w:t>Characters by Lines</w:t>
            </w:r>
          </w:p>
        </w:tc>
        <w:tc>
          <w:tcPr>
            <w:tcW w:w="4788" w:type="dxa"/>
          </w:tcPr>
          <w:p w:rsidR="00AB228F" w:rsidRPr="006824D3" w:rsidRDefault="00AB228F" w:rsidP="003C0D16">
            <w:pPr>
              <w:rPr>
                <w:rFonts w:ascii="Arial" w:hAnsi="Arial" w:cs="Arial"/>
                <w:b/>
                <w:sz w:val="24"/>
                <w:szCs w:val="24"/>
              </w:rPr>
            </w:pPr>
            <w:r w:rsidRPr="006824D3">
              <w:rPr>
                <w:rFonts w:ascii="Arial" w:hAnsi="Arial" w:cs="Arial"/>
                <w:sz w:val="24"/>
                <w:szCs w:val="24"/>
              </w:rPr>
              <w:t>20 x 4</w:t>
            </w:r>
          </w:p>
        </w:tc>
      </w:tr>
      <w:tr w:rsidR="00AB228F" w:rsidRPr="006824D3" w:rsidTr="003C0D16">
        <w:tc>
          <w:tcPr>
            <w:tcW w:w="4788" w:type="dxa"/>
          </w:tcPr>
          <w:p w:rsidR="00AB228F" w:rsidRPr="008E34A9" w:rsidRDefault="00AB228F" w:rsidP="003C0D16">
            <w:pPr>
              <w:rPr>
                <w:rFonts w:ascii="Arial" w:hAnsi="Arial" w:cs="Arial"/>
                <w:b/>
                <w:sz w:val="24"/>
                <w:szCs w:val="24"/>
              </w:rPr>
            </w:pPr>
            <w:r w:rsidRPr="008E34A9">
              <w:rPr>
                <w:rFonts w:ascii="Arial" w:hAnsi="Arial" w:cs="Arial"/>
                <w:b/>
                <w:sz w:val="24"/>
                <w:szCs w:val="24"/>
              </w:rPr>
              <w:t>Display Addressing</w:t>
            </w:r>
          </w:p>
        </w:tc>
        <w:tc>
          <w:tcPr>
            <w:tcW w:w="4788" w:type="dxa"/>
          </w:tcPr>
          <w:p w:rsidR="00AB228F" w:rsidRPr="006824D3" w:rsidRDefault="00AB228F" w:rsidP="003C0D16">
            <w:pPr>
              <w:rPr>
                <w:rFonts w:ascii="Arial" w:hAnsi="Arial" w:cs="Arial"/>
                <w:b/>
                <w:sz w:val="24"/>
                <w:szCs w:val="24"/>
              </w:rPr>
            </w:pPr>
            <w:r w:rsidRPr="006824D3">
              <w:rPr>
                <w:rFonts w:ascii="Arial" w:hAnsi="Arial" w:cs="Arial"/>
                <w:sz w:val="24"/>
                <w:szCs w:val="24"/>
              </w:rPr>
              <w:t>Passive</w:t>
            </w:r>
          </w:p>
        </w:tc>
      </w:tr>
      <w:tr w:rsidR="00AB228F" w:rsidRPr="006824D3" w:rsidTr="003C0D16">
        <w:tc>
          <w:tcPr>
            <w:tcW w:w="4788" w:type="dxa"/>
          </w:tcPr>
          <w:p w:rsidR="00AB228F" w:rsidRPr="008E34A9" w:rsidRDefault="00AB228F" w:rsidP="003C0D16">
            <w:pPr>
              <w:rPr>
                <w:rFonts w:ascii="Arial" w:hAnsi="Arial" w:cs="Arial"/>
                <w:b/>
                <w:sz w:val="24"/>
                <w:szCs w:val="24"/>
              </w:rPr>
            </w:pPr>
            <w:r w:rsidRPr="008E34A9">
              <w:rPr>
                <w:rFonts w:ascii="Arial" w:hAnsi="Arial" w:cs="Arial"/>
                <w:b/>
                <w:sz w:val="24"/>
                <w:szCs w:val="24"/>
              </w:rPr>
              <w:t>Glass Type/Glass Color</w:t>
            </w:r>
          </w:p>
        </w:tc>
        <w:tc>
          <w:tcPr>
            <w:tcW w:w="4788" w:type="dxa"/>
          </w:tcPr>
          <w:p w:rsidR="00AB228F" w:rsidRPr="006824D3" w:rsidRDefault="00AB228F" w:rsidP="003C0D16">
            <w:pPr>
              <w:rPr>
                <w:rFonts w:ascii="Arial" w:hAnsi="Arial" w:cs="Arial"/>
                <w:b/>
                <w:sz w:val="24"/>
                <w:szCs w:val="24"/>
              </w:rPr>
            </w:pPr>
            <w:r w:rsidRPr="006824D3">
              <w:rPr>
                <w:rFonts w:ascii="Arial" w:hAnsi="Arial" w:cs="Arial"/>
                <w:sz w:val="24"/>
                <w:szCs w:val="24"/>
              </w:rPr>
              <w:t>FSTN / Light-Gray</w:t>
            </w:r>
          </w:p>
        </w:tc>
      </w:tr>
      <w:tr w:rsidR="00AB228F" w:rsidRPr="006824D3" w:rsidTr="003C0D16">
        <w:tc>
          <w:tcPr>
            <w:tcW w:w="4788" w:type="dxa"/>
          </w:tcPr>
          <w:p w:rsidR="00AB228F" w:rsidRPr="008E34A9" w:rsidRDefault="00AB228F" w:rsidP="003C0D16">
            <w:pPr>
              <w:rPr>
                <w:rFonts w:ascii="Arial" w:hAnsi="Arial" w:cs="Arial"/>
                <w:b/>
                <w:sz w:val="24"/>
                <w:szCs w:val="24"/>
              </w:rPr>
            </w:pPr>
            <w:r w:rsidRPr="008E34A9">
              <w:rPr>
                <w:rFonts w:ascii="Arial" w:hAnsi="Arial" w:cs="Arial"/>
                <w:b/>
                <w:sz w:val="24"/>
                <w:szCs w:val="24"/>
              </w:rPr>
              <w:t>Polarizer</w:t>
            </w:r>
          </w:p>
        </w:tc>
        <w:tc>
          <w:tcPr>
            <w:tcW w:w="4788" w:type="dxa"/>
          </w:tcPr>
          <w:p w:rsidR="00AB228F" w:rsidRPr="006824D3" w:rsidRDefault="00AB228F" w:rsidP="003C0D16">
            <w:pPr>
              <w:rPr>
                <w:rFonts w:ascii="Arial" w:hAnsi="Arial" w:cs="Arial"/>
                <w:b/>
                <w:sz w:val="24"/>
                <w:szCs w:val="24"/>
              </w:rPr>
            </w:pPr>
            <w:r w:rsidRPr="006824D3">
              <w:rPr>
                <w:rFonts w:ascii="Arial" w:hAnsi="Arial" w:cs="Arial"/>
                <w:sz w:val="24"/>
                <w:szCs w:val="24"/>
              </w:rPr>
              <w:t>Reflective</w:t>
            </w:r>
          </w:p>
        </w:tc>
      </w:tr>
      <w:tr w:rsidR="00AB228F" w:rsidRPr="006824D3" w:rsidTr="003C0D16">
        <w:tc>
          <w:tcPr>
            <w:tcW w:w="4788" w:type="dxa"/>
          </w:tcPr>
          <w:p w:rsidR="00AB228F" w:rsidRPr="008E34A9" w:rsidRDefault="00AB228F" w:rsidP="003C0D16">
            <w:pPr>
              <w:rPr>
                <w:rFonts w:ascii="Arial" w:hAnsi="Arial" w:cs="Arial"/>
                <w:b/>
                <w:sz w:val="24"/>
                <w:szCs w:val="24"/>
              </w:rPr>
            </w:pPr>
            <w:r w:rsidRPr="008E34A9">
              <w:rPr>
                <w:rFonts w:ascii="Arial" w:hAnsi="Arial" w:cs="Arial"/>
                <w:b/>
                <w:sz w:val="24"/>
                <w:szCs w:val="24"/>
              </w:rPr>
              <w:t>Backlight Type</w:t>
            </w:r>
          </w:p>
        </w:tc>
        <w:tc>
          <w:tcPr>
            <w:tcW w:w="4788" w:type="dxa"/>
          </w:tcPr>
          <w:p w:rsidR="00AB228F" w:rsidRPr="006824D3" w:rsidRDefault="00AB228F" w:rsidP="003C0D16">
            <w:pPr>
              <w:rPr>
                <w:rFonts w:ascii="Arial" w:hAnsi="Arial" w:cs="Arial"/>
                <w:b/>
                <w:sz w:val="24"/>
                <w:szCs w:val="24"/>
              </w:rPr>
            </w:pPr>
            <w:r w:rsidRPr="006824D3">
              <w:rPr>
                <w:rFonts w:ascii="Arial" w:hAnsi="Arial" w:cs="Arial"/>
                <w:sz w:val="24"/>
                <w:szCs w:val="24"/>
              </w:rPr>
              <w:t>None</w:t>
            </w:r>
          </w:p>
        </w:tc>
      </w:tr>
      <w:tr w:rsidR="00AB228F" w:rsidRPr="006824D3" w:rsidTr="003C0D16">
        <w:tc>
          <w:tcPr>
            <w:tcW w:w="4788" w:type="dxa"/>
          </w:tcPr>
          <w:p w:rsidR="00AB228F" w:rsidRPr="008E34A9" w:rsidRDefault="00AB228F" w:rsidP="003C0D16">
            <w:pPr>
              <w:rPr>
                <w:rFonts w:ascii="Arial" w:hAnsi="Arial" w:cs="Arial"/>
                <w:b/>
                <w:sz w:val="24"/>
                <w:szCs w:val="24"/>
              </w:rPr>
            </w:pPr>
            <w:r w:rsidRPr="008E34A9">
              <w:rPr>
                <w:rFonts w:ascii="Arial" w:hAnsi="Arial" w:cs="Arial"/>
                <w:b/>
                <w:sz w:val="24"/>
                <w:szCs w:val="24"/>
              </w:rPr>
              <w:t>Mode</w:t>
            </w:r>
          </w:p>
        </w:tc>
        <w:tc>
          <w:tcPr>
            <w:tcW w:w="4788" w:type="dxa"/>
          </w:tcPr>
          <w:p w:rsidR="00AB228F" w:rsidRPr="006824D3" w:rsidRDefault="00AB228F" w:rsidP="003C0D16">
            <w:pPr>
              <w:rPr>
                <w:rFonts w:ascii="Arial" w:hAnsi="Arial" w:cs="Arial"/>
                <w:b/>
                <w:sz w:val="24"/>
                <w:szCs w:val="24"/>
              </w:rPr>
            </w:pPr>
            <w:r w:rsidRPr="006824D3">
              <w:rPr>
                <w:rFonts w:ascii="Arial" w:hAnsi="Arial" w:cs="Arial"/>
                <w:sz w:val="24"/>
                <w:szCs w:val="24"/>
              </w:rPr>
              <w:t>Positive</w:t>
            </w:r>
          </w:p>
        </w:tc>
      </w:tr>
      <w:tr w:rsidR="00AB228F" w:rsidRPr="006824D3" w:rsidTr="003C0D16">
        <w:tc>
          <w:tcPr>
            <w:tcW w:w="4788" w:type="dxa"/>
          </w:tcPr>
          <w:p w:rsidR="00AB228F" w:rsidRPr="008E34A9" w:rsidRDefault="00AB228F" w:rsidP="003C0D16">
            <w:pPr>
              <w:rPr>
                <w:rFonts w:ascii="Arial" w:hAnsi="Arial" w:cs="Arial"/>
                <w:b/>
                <w:sz w:val="24"/>
                <w:szCs w:val="24"/>
              </w:rPr>
            </w:pPr>
            <w:r w:rsidRPr="008E34A9">
              <w:rPr>
                <w:rFonts w:ascii="Arial" w:hAnsi="Arial" w:cs="Arial"/>
                <w:b/>
                <w:sz w:val="24"/>
                <w:szCs w:val="24"/>
              </w:rPr>
              <w:t>Operating Temperatures</w:t>
            </w:r>
          </w:p>
        </w:tc>
        <w:tc>
          <w:tcPr>
            <w:tcW w:w="4788" w:type="dxa"/>
          </w:tcPr>
          <w:p w:rsidR="00AB228F" w:rsidRPr="006824D3" w:rsidRDefault="00AB228F" w:rsidP="003C0D16">
            <w:pPr>
              <w:rPr>
                <w:rFonts w:ascii="Arial" w:hAnsi="Arial" w:cs="Arial"/>
                <w:b/>
                <w:sz w:val="24"/>
                <w:szCs w:val="24"/>
              </w:rPr>
            </w:pPr>
            <w:r w:rsidRPr="006824D3">
              <w:rPr>
                <w:rFonts w:ascii="Arial" w:hAnsi="Arial" w:cs="Arial"/>
                <w:sz w:val="24"/>
                <w:szCs w:val="24"/>
              </w:rPr>
              <w:t>32</w:t>
            </w:r>
            <w:r w:rsidRPr="006824D3">
              <w:rPr>
                <w:rFonts w:ascii="Arial" w:hAnsi="Arial" w:cs="Arial"/>
                <w:sz w:val="24"/>
                <w:szCs w:val="24"/>
                <w:vertAlign w:val="superscript"/>
              </w:rPr>
              <w:t>o</w:t>
            </w:r>
            <w:r w:rsidRPr="006824D3">
              <w:rPr>
                <w:rFonts w:ascii="Arial" w:hAnsi="Arial" w:cs="Arial"/>
                <w:sz w:val="24"/>
                <w:szCs w:val="24"/>
              </w:rPr>
              <w:t>F - 122</w:t>
            </w:r>
            <w:r w:rsidRPr="006824D3">
              <w:rPr>
                <w:rFonts w:ascii="Arial" w:hAnsi="Arial" w:cs="Arial"/>
                <w:sz w:val="24"/>
                <w:szCs w:val="24"/>
                <w:vertAlign w:val="superscript"/>
              </w:rPr>
              <w:t>o</w:t>
            </w:r>
            <w:r w:rsidRPr="006824D3">
              <w:rPr>
                <w:rFonts w:ascii="Arial" w:hAnsi="Arial" w:cs="Arial"/>
                <w:sz w:val="24"/>
                <w:szCs w:val="24"/>
              </w:rPr>
              <w:t>F</w:t>
            </w:r>
          </w:p>
        </w:tc>
      </w:tr>
      <w:tr w:rsidR="00AB228F" w:rsidRPr="006824D3" w:rsidTr="003C0D16">
        <w:tc>
          <w:tcPr>
            <w:tcW w:w="4788" w:type="dxa"/>
          </w:tcPr>
          <w:p w:rsidR="00AB228F" w:rsidRPr="008E34A9" w:rsidRDefault="00AB228F" w:rsidP="003C0D16">
            <w:pPr>
              <w:rPr>
                <w:rFonts w:ascii="Arial" w:hAnsi="Arial" w:cs="Arial"/>
                <w:b/>
                <w:sz w:val="24"/>
                <w:szCs w:val="24"/>
              </w:rPr>
            </w:pPr>
            <w:r w:rsidRPr="008E34A9">
              <w:rPr>
                <w:rFonts w:ascii="Arial" w:hAnsi="Arial" w:cs="Arial"/>
                <w:b/>
                <w:sz w:val="24"/>
                <w:szCs w:val="24"/>
              </w:rPr>
              <w:t>Storage Temperatures</w:t>
            </w:r>
          </w:p>
        </w:tc>
        <w:tc>
          <w:tcPr>
            <w:tcW w:w="4788" w:type="dxa"/>
          </w:tcPr>
          <w:p w:rsidR="00AB228F" w:rsidRPr="006824D3" w:rsidRDefault="00AB228F" w:rsidP="003C0D16">
            <w:pPr>
              <w:rPr>
                <w:rFonts w:ascii="Arial" w:hAnsi="Arial" w:cs="Arial"/>
                <w:b/>
                <w:sz w:val="24"/>
                <w:szCs w:val="24"/>
              </w:rPr>
            </w:pPr>
            <w:r w:rsidRPr="006824D3">
              <w:rPr>
                <w:rFonts w:ascii="Arial" w:hAnsi="Arial" w:cs="Arial"/>
                <w:sz w:val="24"/>
                <w:szCs w:val="24"/>
              </w:rPr>
              <w:t>14</w:t>
            </w:r>
            <w:r w:rsidRPr="006824D3">
              <w:rPr>
                <w:rFonts w:ascii="Arial" w:hAnsi="Arial" w:cs="Arial"/>
                <w:sz w:val="24"/>
                <w:szCs w:val="24"/>
                <w:vertAlign w:val="superscript"/>
              </w:rPr>
              <w:t>o</w:t>
            </w:r>
            <w:r w:rsidRPr="006824D3">
              <w:rPr>
                <w:rFonts w:ascii="Arial" w:hAnsi="Arial" w:cs="Arial"/>
                <w:sz w:val="24"/>
                <w:szCs w:val="24"/>
              </w:rPr>
              <w:t>F - 140</w:t>
            </w:r>
            <w:r w:rsidRPr="006824D3">
              <w:rPr>
                <w:rFonts w:ascii="Arial" w:hAnsi="Arial" w:cs="Arial"/>
                <w:sz w:val="24"/>
                <w:szCs w:val="24"/>
                <w:vertAlign w:val="superscript"/>
              </w:rPr>
              <w:t>o</w:t>
            </w:r>
            <w:r w:rsidRPr="006824D3">
              <w:rPr>
                <w:rFonts w:ascii="Arial" w:hAnsi="Arial" w:cs="Arial"/>
                <w:sz w:val="24"/>
                <w:szCs w:val="24"/>
              </w:rPr>
              <w:t>F</w:t>
            </w:r>
          </w:p>
        </w:tc>
      </w:tr>
      <w:tr w:rsidR="00AB228F" w:rsidRPr="006824D3" w:rsidTr="003C0D16">
        <w:tc>
          <w:tcPr>
            <w:tcW w:w="4788" w:type="dxa"/>
          </w:tcPr>
          <w:p w:rsidR="00AB228F" w:rsidRPr="008E34A9" w:rsidRDefault="00AB228F" w:rsidP="003C0D16">
            <w:pPr>
              <w:rPr>
                <w:rFonts w:ascii="Arial" w:hAnsi="Arial" w:cs="Arial"/>
                <w:b/>
                <w:sz w:val="24"/>
                <w:szCs w:val="24"/>
              </w:rPr>
            </w:pPr>
            <w:r w:rsidRPr="008E34A9">
              <w:rPr>
                <w:rFonts w:ascii="Arial" w:hAnsi="Arial" w:cs="Arial"/>
                <w:b/>
                <w:sz w:val="24"/>
                <w:szCs w:val="24"/>
              </w:rPr>
              <w:t>Interface</w:t>
            </w:r>
          </w:p>
        </w:tc>
        <w:tc>
          <w:tcPr>
            <w:tcW w:w="4788" w:type="dxa"/>
          </w:tcPr>
          <w:p w:rsidR="00AB228F" w:rsidRPr="006824D3" w:rsidRDefault="00AB228F" w:rsidP="003C0D16">
            <w:pPr>
              <w:keepNext/>
              <w:rPr>
                <w:rFonts w:ascii="Arial" w:hAnsi="Arial" w:cs="Arial"/>
                <w:b/>
                <w:sz w:val="24"/>
                <w:szCs w:val="24"/>
              </w:rPr>
            </w:pPr>
            <w:r w:rsidRPr="006824D3">
              <w:rPr>
                <w:rFonts w:ascii="Arial" w:hAnsi="Arial" w:cs="Arial"/>
                <w:sz w:val="24"/>
                <w:szCs w:val="24"/>
              </w:rPr>
              <w:t>Logic Level Serial, RS232, or SPI</w:t>
            </w:r>
          </w:p>
        </w:tc>
      </w:tr>
    </w:tbl>
    <w:p w:rsidR="00AB228F" w:rsidRDefault="00AB228F" w:rsidP="00AB228F">
      <w:pPr>
        <w:pStyle w:val="Caption"/>
        <w:spacing w:after="0"/>
        <w:jc w:val="center"/>
      </w:pPr>
      <w:r>
        <w:t xml:space="preserve">Table </w:t>
      </w:r>
      <w:fldSimple w:instr=" SEQ Table \* ARABIC ">
        <w:r>
          <w:rPr>
            <w:noProof/>
          </w:rPr>
          <w:t>8</w:t>
        </w:r>
      </w:fldSimple>
      <w:r>
        <w:t xml:space="preserve"> </w:t>
      </w:r>
      <w:r w:rsidRPr="00BA7A8B">
        <w:t>Characteristics of the CFA-634 LCD Display</w:t>
      </w:r>
      <w:r>
        <w:t xml:space="preserve"> </w:t>
      </w:r>
    </w:p>
    <w:p w:rsidR="00AB228F" w:rsidRDefault="00AB228F" w:rsidP="00AB228F">
      <w:pPr>
        <w:pStyle w:val="Caption"/>
        <w:spacing w:after="0"/>
        <w:jc w:val="center"/>
      </w:pPr>
      <w:r>
        <w:t>Source: [M11] Permission Pending</w:t>
      </w:r>
    </w:p>
    <w:p w:rsidR="00AB228F" w:rsidRPr="004C0D40" w:rsidRDefault="00AB228F" w:rsidP="00AB228F">
      <w:pPr>
        <w:pStyle w:val="NoSpacing"/>
      </w:pPr>
    </w:p>
    <w:p w:rsidR="00AB228F" w:rsidRPr="006824D3" w:rsidRDefault="00AB228F" w:rsidP="00AB228F">
      <w:pPr>
        <w:spacing w:after="0" w:line="240" w:lineRule="auto"/>
        <w:jc w:val="both"/>
        <w:rPr>
          <w:rFonts w:ascii="Arial" w:hAnsi="Arial" w:cs="Arial"/>
          <w:b/>
          <w:sz w:val="24"/>
          <w:szCs w:val="24"/>
        </w:rPr>
      </w:pPr>
      <w:r w:rsidRPr="006824D3">
        <w:rPr>
          <w:rFonts w:ascii="Arial" w:hAnsi="Arial" w:cs="Arial"/>
          <w:sz w:val="24"/>
          <w:szCs w:val="24"/>
        </w:rPr>
        <w:t>As shown in the above table, four lines should be plenty of space to display the desired characteristics of the Universal Charging Friend, and it should be very visible in the sunlight.  Also, since there is no backlight, less power will be consumed, and the LCD display will be able to operate in the hot, humid, and sunny Florida beaches.  As can be seen in the image below, the LCD display will have a light-gray background with black font, which is aesthetically pleasing to the eye and visibly large enough to read:</w:t>
      </w:r>
    </w:p>
    <w:p w:rsidR="00AB228F" w:rsidRDefault="00AB228F" w:rsidP="00AB228F">
      <w:pPr>
        <w:pStyle w:val="Heading3"/>
        <w:jc w:val="center"/>
      </w:pPr>
      <w:r>
        <w:rPr>
          <w:rFonts w:ascii="Arial" w:hAnsi="Arial" w:cs="Arial"/>
          <w:bCs w:val="0"/>
          <w:noProof/>
          <w:sz w:val="24"/>
          <w:szCs w:val="24"/>
        </w:rPr>
        <w:drawing>
          <wp:inline distT="0" distB="0" distL="0" distR="0">
            <wp:extent cx="1908175" cy="962025"/>
            <wp:effectExtent l="19050" t="0" r="0" b="0"/>
            <wp:docPr id="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a:stretch>
                      <a:fillRect/>
                    </a:stretch>
                  </pic:blipFill>
                  <pic:spPr bwMode="auto">
                    <a:xfrm>
                      <a:off x="0" y="0"/>
                      <a:ext cx="1908175" cy="962025"/>
                    </a:xfrm>
                    <a:prstGeom prst="rect">
                      <a:avLst/>
                    </a:prstGeom>
                    <a:noFill/>
                    <a:ln w="9525">
                      <a:noFill/>
                      <a:miter lim="800000"/>
                      <a:headEnd/>
                      <a:tailEnd/>
                    </a:ln>
                  </pic:spPr>
                </pic:pic>
              </a:graphicData>
            </a:graphic>
          </wp:inline>
        </w:drawing>
      </w:r>
    </w:p>
    <w:p w:rsidR="00AB228F" w:rsidRDefault="00AB228F" w:rsidP="00AB228F">
      <w:pPr>
        <w:pStyle w:val="Caption"/>
        <w:spacing w:after="0"/>
        <w:jc w:val="center"/>
      </w:pPr>
      <w:r>
        <w:t xml:space="preserve">Figure </w:t>
      </w:r>
      <w:fldSimple w:instr=" SEQ Figure \* ARABIC ">
        <w:r>
          <w:rPr>
            <w:noProof/>
          </w:rPr>
          <w:t>6</w:t>
        </w:r>
      </w:fldSimple>
      <w:r>
        <w:t xml:space="preserve"> CFA-634</w:t>
      </w:r>
      <w:r w:rsidRPr="0077341C">
        <w:t xml:space="preserve"> LCD Display</w:t>
      </w:r>
      <w:r>
        <w:t xml:space="preserve"> </w:t>
      </w:r>
    </w:p>
    <w:p w:rsidR="00AB228F" w:rsidRPr="008369B5" w:rsidRDefault="00AB228F" w:rsidP="00AB228F">
      <w:pPr>
        <w:pStyle w:val="Caption"/>
        <w:spacing w:after="0"/>
        <w:jc w:val="center"/>
      </w:pPr>
      <w:r>
        <w:t>Source: [M11]</w:t>
      </w:r>
    </w:p>
    <w:p w:rsidR="0082329A" w:rsidRPr="007026ED" w:rsidRDefault="0082329A" w:rsidP="0082329A">
      <w:pPr>
        <w:pStyle w:val="Heading3"/>
        <w:rPr>
          <w:rFonts w:ascii="Arial" w:hAnsi="Arial" w:cs="Arial"/>
          <w:sz w:val="24"/>
          <w:szCs w:val="24"/>
        </w:rPr>
      </w:pPr>
      <w:r w:rsidRPr="007026ED">
        <w:rPr>
          <w:rFonts w:ascii="Arial" w:hAnsi="Arial" w:cs="Arial"/>
          <w:sz w:val="24"/>
          <w:szCs w:val="24"/>
        </w:rPr>
        <w:t>Best Battery for the Device</w:t>
      </w:r>
      <w:bookmarkEnd w:id="63"/>
    </w:p>
    <w:p w:rsidR="0082329A" w:rsidRPr="007026ED" w:rsidRDefault="0082329A" w:rsidP="0082329A">
      <w:pPr>
        <w:spacing w:after="0"/>
        <w:jc w:val="both"/>
        <w:rPr>
          <w:rFonts w:ascii="Arial" w:hAnsi="Arial" w:cs="Arial"/>
          <w:sz w:val="24"/>
          <w:szCs w:val="24"/>
        </w:rPr>
      </w:pPr>
    </w:p>
    <w:p w:rsidR="0082329A" w:rsidRDefault="0082329A" w:rsidP="004C0D40">
      <w:pPr>
        <w:spacing w:after="0" w:line="240" w:lineRule="auto"/>
        <w:jc w:val="both"/>
        <w:rPr>
          <w:rFonts w:ascii="Arial" w:hAnsi="Arial" w:cs="Arial"/>
          <w:sz w:val="24"/>
          <w:szCs w:val="24"/>
        </w:rPr>
      </w:pPr>
      <w:r w:rsidRPr="007026ED">
        <w:rPr>
          <w:rFonts w:ascii="Arial" w:hAnsi="Arial" w:cs="Arial"/>
          <w:sz w:val="24"/>
          <w:szCs w:val="24"/>
        </w:rPr>
        <w:t xml:space="preserve">There are many factors in the decision of the best battery to use within the charging device. Low cost and optimal performance were atop the list of qualities the device would include. The entire system will have an overall low manufacturing cost which would make it easily profitable. The efficiency of the system is of great importance as well. The charging system will effectively hold the charge from the solar panels and the kinetic devices as well as discharge properly. There were a variety of different batteries to choose from for the </w:t>
      </w:r>
      <w:r w:rsidRPr="007026ED">
        <w:rPr>
          <w:rFonts w:ascii="Arial" w:hAnsi="Arial" w:cs="Arial"/>
          <w:sz w:val="24"/>
          <w:szCs w:val="24"/>
        </w:rPr>
        <w:lastRenderedPageBreak/>
        <w:t xml:space="preserve">charging system. The energy within the primary lithium batteries are around 200Wh/kg and 400 Wh/L making lithium batteries the premier choice for portable applications. High and flat potentials as well as high power are other positive qualities of primary lithium batteries (C7). </w:t>
      </w:r>
    </w:p>
    <w:p w:rsidR="0082329A" w:rsidRDefault="0082329A" w:rsidP="0082329A">
      <w:pPr>
        <w:spacing w:after="0"/>
        <w:jc w:val="both"/>
        <w:rPr>
          <w:rFonts w:ascii="Arial" w:hAnsi="Arial" w:cs="Arial"/>
          <w:sz w:val="24"/>
          <w:szCs w:val="24"/>
        </w:rPr>
      </w:pPr>
    </w:p>
    <w:p w:rsidR="0082329A" w:rsidRDefault="0082329A" w:rsidP="004C0D40">
      <w:pPr>
        <w:spacing w:after="0" w:line="240" w:lineRule="auto"/>
        <w:jc w:val="both"/>
        <w:rPr>
          <w:rFonts w:ascii="Arial" w:hAnsi="Arial" w:cs="Arial"/>
          <w:sz w:val="24"/>
          <w:szCs w:val="24"/>
        </w:rPr>
      </w:pPr>
      <w:r w:rsidRPr="007026ED">
        <w:rPr>
          <w:rFonts w:ascii="Arial" w:hAnsi="Arial" w:cs="Arial"/>
          <w:sz w:val="24"/>
          <w:szCs w:val="24"/>
        </w:rPr>
        <w:t>As for lithium ion batteries, other good aspects of the energy source are long cycle life and no maintenance. Both of which are important qualities to the user. They are also one of the reasons lithium ion batteries are so popular in portable applications. Another important feature of the batteries is wide operating temperature. Although the temperature will still be monitored using an efficient microprocessor and algorithms for the safety of the user, the batteries can operate under a broad variation of temperatures. On the other hand, some disadvantages of lithium ion batteries are the need of the protection circuit, degradation at high temperature, and lower power than Ni-Cd or Ni-MH particularly at low temperatures (C7). T</w:t>
      </w:r>
      <w:r w:rsidR="007205BC">
        <w:rPr>
          <w:rFonts w:ascii="Arial" w:hAnsi="Arial" w:cs="Arial"/>
          <w:sz w:val="24"/>
          <w:szCs w:val="24"/>
        </w:rPr>
        <w:t xml:space="preserve">able 12 </w:t>
      </w:r>
      <w:r w:rsidRPr="007026ED">
        <w:rPr>
          <w:rFonts w:ascii="Arial" w:hAnsi="Arial" w:cs="Arial"/>
          <w:sz w:val="24"/>
          <w:szCs w:val="24"/>
        </w:rPr>
        <w:t>below lists the best discharge and charge conditions for some rechargeable batteries. So the temperature monitoring for efficient use is critical in the design of the charger. However, most of the disadvantages are not of great damage to the use of the batteries. As specified in</w:t>
      </w:r>
      <w:r w:rsidR="007205BC">
        <w:rPr>
          <w:rFonts w:ascii="Arial" w:hAnsi="Arial" w:cs="Arial"/>
          <w:sz w:val="24"/>
          <w:szCs w:val="24"/>
        </w:rPr>
        <w:t xml:space="preserve"> Table 12 below</w:t>
      </w:r>
      <w:r w:rsidR="00CE4CB4" w:rsidRPr="007026ED">
        <w:rPr>
          <w:rFonts w:ascii="Arial" w:hAnsi="Arial" w:cs="Arial"/>
          <w:sz w:val="24"/>
          <w:szCs w:val="24"/>
        </w:rPr>
        <w:fldChar w:fldCharType="begin"/>
      </w:r>
      <w:r w:rsidRPr="007026ED">
        <w:rPr>
          <w:rFonts w:ascii="Arial" w:hAnsi="Arial" w:cs="Arial"/>
          <w:sz w:val="24"/>
          <w:szCs w:val="24"/>
        </w:rPr>
        <w:instrText xml:space="preserve"> REF _Ref260412442 \h  \* MERGEFORMAT </w:instrText>
      </w:r>
      <w:r w:rsidR="00CE4CB4" w:rsidRPr="007026ED">
        <w:rPr>
          <w:rFonts w:ascii="Arial" w:hAnsi="Arial" w:cs="Arial"/>
          <w:sz w:val="24"/>
          <w:szCs w:val="24"/>
        </w:rPr>
      </w:r>
      <w:r w:rsidR="00CE4CB4" w:rsidRPr="007026ED">
        <w:rPr>
          <w:rFonts w:ascii="Arial" w:hAnsi="Arial" w:cs="Arial"/>
          <w:sz w:val="24"/>
          <w:szCs w:val="24"/>
        </w:rPr>
        <w:fldChar w:fldCharType="end"/>
      </w:r>
      <w:r w:rsidRPr="007026ED">
        <w:rPr>
          <w:rFonts w:ascii="Arial" w:hAnsi="Arial" w:cs="Arial"/>
          <w:sz w:val="24"/>
          <w:szCs w:val="24"/>
        </w:rPr>
        <w:t xml:space="preserve">, the charging times for the batteries vary </w:t>
      </w:r>
      <w:r w:rsidR="007205BC" w:rsidRPr="007026ED">
        <w:rPr>
          <w:rFonts w:ascii="Arial" w:hAnsi="Arial" w:cs="Arial"/>
          <w:sz w:val="24"/>
          <w:szCs w:val="24"/>
        </w:rPr>
        <w:t>however;</w:t>
      </w:r>
      <w:r w:rsidRPr="007026ED">
        <w:rPr>
          <w:rFonts w:ascii="Arial" w:hAnsi="Arial" w:cs="Arial"/>
          <w:sz w:val="24"/>
          <w:szCs w:val="24"/>
        </w:rPr>
        <w:t xml:space="preserve"> the time for Li-ion can be under an hour under fast charge. The engineering of the batteries in recent years has significantly reduced the weaknesses. For the design of the UCF, the decision of the specific battery is based on cost and effectiveness. </w:t>
      </w:r>
    </w:p>
    <w:p w:rsidR="00AC507F" w:rsidRDefault="00AC507F" w:rsidP="004C0D40">
      <w:pPr>
        <w:spacing w:after="0" w:line="240" w:lineRule="auto"/>
        <w:jc w:val="both"/>
        <w:rPr>
          <w:rFonts w:ascii="Arial" w:hAnsi="Arial" w:cs="Arial"/>
          <w:sz w:val="24"/>
          <w:szCs w:val="24"/>
        </w:rPr>
      </w:pPr>
    </w:p>
    <w:p w:rsidR="00AC507F" w:rsidRDefault="00AC507F" w:rsidP="004C0D40">
      <w:pPr>
        <w:spacing w:after="0" w:line="240" w:lineRule="auto"/>
        <w:jc w:val="both"/>
        <w:rPr>
          <w:rFonts w:ascii="Arial" w:hAnsi="Arial" w:cs="Arial"/>
          <w:sz w:val="24"/>
          <w:szCs w:val="24"/>
        </w:rPr>
      </w:pPr>
    </w:p>
    <w:p w:rsidR="00AC507F" w:rsidRDefault="00AC507F" w:rsidP="004C0D40">
      <w:pPr>
        <w:spacing w:after="0" w:line="240" w:lineRule="auto"/>
        <w:jc w:val="both"/>
        <w:rPr>
          <w:rFonts w:ascii="Arial" w:hAnsi="Arial" w:cs="Arial"/>
          <w:sz w:val="24"/>
          <w:szCs w:val="24"/>
        </w:rPr>
      </w:pPr>
    </w:p>
    <w:p w:rsidR="00AC507F" w:rsidRDefault="00AC507F" w:rsidP="004C0D40">
      <w:pPr>
        <w:spacing w:after="0" w:line="240" w:lineRule="auto"/>
        <w:jc w:val="both"/>
        <w:rPr>
          <w:rFonts w:ascii="Arial" w:hAnsi="Arial" w:cs="Arial"/>
          <w:sz w:val="24"/>
          <w:szCs w:val="24"/>
        </w:rPr>
      </w:pPr>
    </w:p>
    <w:p w:rsidR="00AC507F" w:rsidRDefault="00AC507F" w:rsidP="004C0D40">
      <w:pPr>
        <w:spacing w:after="0" w:line="240" w:lineRule="auto"/>
        <w:jc w:val="both"/>
        <w:rPr>
          <w:rFonts w:ascii="Arial" w:hAnsi="Arial" w:cs="Arial"/>
          <w:sz w:val="24"/>
          <w:szCs w:val="24"/>
        </w:rPr>
      </w:pPr>
    </w:p>
    <w:p w:rsidR="00AC507F" w:rsidRDefault="00AC507F" w:rsidP="004C0D40">
      <w:pPr>
        <w:spacing w:after="0" w:line="240" w:lineRule="auto"/>
        <w:jc w:val="both"/>
        <w:rPr>
          <w:rFonts w:ascii="Arial" w:hAnsi="Arial" w:cs="Arial"/>
          <w:sz w:val="24"/>
          <w:szCs w:val="24"/>
        </w:rPr>
      </w:pPr>
    </w:p>
    <w:p w:rsidR="00AC507F" w:rsidRDefault="00AC507F" w:rsidP="004C0D40">
      <w:pPr>
        <w:spacing w:after="0" w:line="240" w:lineRule="auto"/>
        <w:jc w:val="both"/>
        <w:rPr>
          <w:rFonts w:ascii="Arial" w:hAnsi="Arial" w:cs="Arial"/>
          <w:sz w:val="24"/>
          <w:szCs w:val="24"/>
        </w:rPr>
      </w:pPr>
    </w:p>
    <w:p w:rsidR="00AC507F" w:rsidRDefault="00AC507F" w:rsidP="004C0D40">
      <w:pPr>
        <w:spacing w:after="0" w:line="240" w:lineRule="auto"/>
        <w:jc w:val="both"/>
        <w:rPr>
          <w:rFonts w:ascii="Arial" w:hAnsi="Arial" w:cs="Arial"/>
          <w:sz w:val="24"/>
          <w:szCs w:val="24"/>
        </w:rPr>
      </w:pPr>
    </w:p>
    <w:p w:rsidR="00AC507F" w:rsidRDefault="00AC507F" w:rsidP="004C0D40">
      <w:pPr>
        <w:spacing w:after="0" w:line="240" w:lineRule="auto"/>
        <w:jc w:val="both"/>
        <w:rPr>
          <w:rFonts w:ascii="Arial" w:hAnsi="Arial" w:cs="Arial"/>
          <w:sz w:val="24"/>
          <w:szCs w:val="24"/>
        </w:rPr>
      </w:pPr>
    </w:p>
    <w:p w:rsidR="00AC507F" w:rsidRDefault="00AC507F" w:rsidP="004C0D40">
      <w:pPr>
        <w:spacing w:after="0" w:line="240" w:lineRule="auto"/>
        <w:jc w:val="both"/>
        <w:rPr>
          <w:rFonts w:ascii="Arial" w:hAnsi="Arial" w:cs="Arial"/>
          <w:sz w:val="24"/>
          <w:szCs w:val="24"/>
        </w:rPr>
      </w:pPr>
    </w:p>
    <w:p w:rsidR="00AC507F" w:rsidRDefault="00AC507F" w:rsidP="004C0D40">
      <w:pPr>
        <w:spacing w:after="0" w:line="240" w:lineRule="auto"/>
        <w:jc w:val="both"/>
        <w:rPr>
          <w:rFonts w:ascii="Arial" w:hAnsi="Arial" w:cs="Arial"/>
          <w:sz w:val="24"/>
          <w:szCs w:val="24"/>
        </w:rPr>
      </w:pPr>
    </w:p>
    <w:p w:rsidR="00AC507F" w:rsidRDefault="00AC507F" w:rsidP="004C0D40">
      <w:pPr>
        <w:spacing w:after="0" w:line="240" w:lineRule="auto"/>
        <w:jc w:val="both"/>
        <w:rPr>
          <w:rFonts w:ascii="Arial" w:hAnsi="Arial" w:cs="Arial"/>
          <w:sz w:val="24"/>
          <w:szCs w:val="24"/>
        </w:rPr>
      </w:pPr>
    </w:p>
    <w:p w:rsidR="00AC507F" w:rsidRDefault="00AC507F" w:rsidP="004C0D40">
      <w:pPr>
        <w:spacing w:after="0" w:line="240" w:lineRule="auto"/>
        <w:jc w:val="both"/>
        <w:rPr>
          <w:rFonts w:ascii="Arial" w:hAnsi="Arial" w:cs="Arial"/>
          <w:sz w:val="24"/>
          <w:szCs w:val="24"/>
        </w:rPr>
      </w:pPr>
    </w:p>
    <w:p w:rsidR="00AC507F" w:rsidRDefault="00AC507F" w:rsidP="004C0D40">
      <w:pPr>
        <w:spacing w:after="0" w:line="240" w:lineRule="auto"/>
        <w:jc w:val="both"/>
        <w:rPr>
          <w:rFonts w:ascii="Arial" w:hAnsi="Arial" w:cs="Arial"/>
          <w:sz w:val="24"/>
          <w:szCs w:val="24"/>
        </w:rPr>
      </w:pPr>
    </w:p>
    <w:p w:rsidR="00AC507F" w:rsidRDefault="00AC507F" w:rsidP="004C0D40">
      <w:pPr>
        <w:spacing w:after="0" w:line="240" w:lineRule="auto"/>
        <w:jc w:val="both"/>
        <w:rPr>
          <w:rFonts w:ascii="Arial" w:hAnsi="Arial" w:cs="Arial"/>
          <w:sz w:val="24"/>
          <w:szCs w:val="24"/>
        </w:rPr>
      </w:pPr>
    </w:p>
    <w:p w:rsidR="00AC507F" w:rsidRDefault="00AC507F" w:rsidP="004C0D40">
      <w:pPr>
        <w:spacing w:after="0" w:line="240" w:lineRule="auto"/>
        <w:jc w:val="both"/>
        <w:rPr>
          <w:rFonts w:ascii="Arial" w:hAnsi="Arial" w:cs="Arial"/>
          <w:sz w:val="24"/>
          <w:szCs w:val="24"/>
        </w:rPr>
      </w:pPr>
    </w:p>
    <w:p w:rsidR="00AC507F" w:rsidRDefault="00AC507F" w:rsidP="004C0D40">
      <w:pPr>
        <w:spacing w:after="0" w:line="240" w:lineRule="auto"/>
        <w:jc w:val="both"/>
        <w:rPr>
          <w:rFonts w:ascii="Arial" w:hAnsi="Arial" w:cs="Arial"/>
          <w:sz w:val="24"/>
          <w:szCs w:val="24"/>
        </w:rPr>
      </w:pPr>
    </w:p>
    <w:p w:rsidR="00AC507F" w:rsidRDefault="00AC507F" w:rsidP="004C0D40">
      <w:pPr>
        <w:spacing w:after="0" w:line="240" w:lineRule="auto"/>
        <w:jc w:val="both"/>
        <w:rPr>
          <w:rFonts w:ascii="Arial" w:hAnsi="Arial" w:cs="Arial"/>
          <w:sz w:val="24"/>
          <w:szCs w:val="24"/>
        </w:rPr>
      </w:pPr>
    </w:p>
    <w:p w:rsidR="00AC507F" w:rsidRDefault="00AC507F" w:rsidP="004C0D40">
      <w:pPr>
        <w:spacing w:after="0" w:line="240" w:lineRule="auto"/>
        <w:jc w:val="both"/>
        <w:rPr>
          <w:rFonts w:ascii="Arial" w:hAnsi="Arial" w:cs="Arial"/>
          <w:sz w:val="24"/>
          <w:szCs w:val="24"/>
        </w:rPr>
      </w:pPr>
    </w:p>
    <w:p w:rsidR="00AC507F" w:rsidRDefault="00AC507F" w:rsidP="004C0D40">
      <w:pPr>
        <w:spacing w:after="0" w:line="240" w:lineRule="auto"/>
        <w:jc w:val="both"/>
        <w:rPr>
          <w:rFonts w:ascii="Arial" w:hAnsi="Arial" w:cs="Arial"/>
          <w:sz w:val="24"/>
          <w:szCs w:val="24"/>
        </w:rPr>
      </w:pPr>
    </w:p>
    <w:p w:rsidR="00AC507F" w:rsidRDefault="00AC507F" w:rsidP="004C0D40">
      <w:pPr>
        <w:spacing w:after="0" w:line="240" w:lineRule="auto"/>
        <w:jc w:val="both"/>
        <w:rPr>
          <w:rFonts w:ascii="Arial" w:hAnsi="Arial" w:cs="Arial"/>
          <w:sz w:val="24"/>
          <w:szCs w:val="24"/>
        </w:rPr>
      </w:pPr>
    </w:p>
    <w:p w:rsidR="00AC507F" w:rsidRDefault="00AC507F" w:rsidP="004C0D40">
      <w:pPr>
        <w:spacing w:after="0" w:line="240" w:lineRule="auto"/>
        <w:jc w:val="both"/>
        <w:rPr>
          <w:rFonts w:ascii="Arial" w:hAnsi="Arial" w:cs="Arial"/>
          <w:sz w:val="24"/>
          <w:szCs w:val="24"/>
        </w:rPr>
      </w:pPr>
    </w:p>
    <w:p w:rsidR="0082329A" w:rsidRPr="007026ED" w:rsidRDefault="0082329A" w:rsidP="0082329A">
      <w:pPr>
        <w:spacing w:after="0"/>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3"/>
        <w:gridCol w:w="1756"/>
        <w:gridCol w:w="1717"/>
        <w:gridCol w:w="1662"/>
        <w:gridCol w:w="2058"/>
      </w:tblGrid>
      <w:tr w:rsidR="0082329A" w:rsidRPr="007026ED" w:rsidTr="0011119A">
        <w:tc>
          <w:tcPr>
            <w:tcW w:w="1663" w:type="dxa"/>
          </w:tcPr>
          <w:p w:rsidR="0082329A" w:rsidRPr="007026ED" w:rsidRDefault="0082329A" w:rsidP="00B7277A">
            <w:pPr>
              <w:rPr>
                <w:rFonts w:ascii="Arial" w:hAnsi="Arial" w:cs="Arial"/>
                <w:sz w:val="24"/>
                <w:szCs w:val="24"/>
              </w:rPr>
            </w:pPr>
            <w:r w:rsidRPr="007026ED">
              <w:rPr>
                <w:rFonts w:ascii="Arial" w:hAnsi="Arial" w:cs="Arial"/>
                <w:sz w:val="24"/>
                <w:szCs w:val="24"/>
              </w:rPr>
              <w:lastRenderedPageBreak/>
              <w:t xml:space="preserve">Battery Type </w:t>
            </w:r>
          </w:p>
        </w:tc>
        <w:tc>
          <w:tcPr>
            <w:tcW w:w="1756" w:type="dxa"/>
          </w:tcPr>
          <w:p w:rsidR="0082329A" w:rsidRPr="007026ED" w:rsidRDefault="0082329A" w:rsidP="00B7277A">
            <w:pPr>
              <w:rPr>
                <w:rFonts w:ascii="Arial" w:hAnsi="Arial" w:cs="Arial"/>
                <w:sz w:val="24"/>
                <w:szCs w:val="24"/>
              </w:rPr>
            </w:pPr>
            <w:r w:rsidRPr="007026ED">
              <w:rPr>
                <w:rFonts w:ascii="Arial" w:hAnsi="Arial" w:cs="Arial"/>
                <w:sz w:val="24"/>
                <w:szCs w:val="24"/>
              </w:rPr>
              <w:t>Lead-Acid</w:t>
            </w:r>
          </w:p>
        </w:tc>
        <w:tc>
          <w:tcPr>
            <w:tcW w:w="1717" w:type="dxa"/>
          </w:tcPr>
          <w:p w:rsidR="0082329A" w:rsidRPr="007026ED" w:rsidRDefault="0082329A" w:rsidP="00B7277A">
            <w:pPr>
              <w:rPr>
                <w:rFonts w:ascii="Arial" w:hAnsi="Arial" w:cs="Arial"/>
                <w:sz w:val="24"/>
                <w:szCs w:val="24"/>
              </w:rPr>
            </w:pPr>
            <w:r w:rsidRPr="007026ED">
              <w:rPr>
                <w:rFonts w:ascii="Arial" w:hAnsi="Arial" w:cs="Arial"/>
                <w:sz w:val="24"/>
                <w:szCs w:val="24"/>
              </w:rPr>
              <w:t>Ni-Cd</w:t>
            </w:r>
          </w:p>
        </w:tc>
        <w:tc>
          <w:tcPr>
            <w:tcW w:w="1662" w:type="dxa"/>
          </w:tcPr>
          <w:p w:rsidR="0082329A" w:rsidRPr="007026ED" w:rsidRDefault="0082329A" w:rsidP="00B7277A">
            <w:pPr>
              <w:rPr>
                <w:rFonts w:ascii="Arial" w:hAnsi="Arial" w:cs="Arial"/>
                <w:sz w:val="24"/>
                <w:szCs w:val="24"/>
              </w:rPr>
            </w:pPr>
            <w:r w:rsidRPr="007026ED">
              <w:rPr>
                <w:rFonts w:ascii="Arial" w:hAnsi="Arial" w:cs="Arial"/>
                <w:sz w:val="24"/>
                <w:szCs w:val="24"/>
              </w:rPr>
              <w:t>Ni-MH</w:t>
            </w:r>
          </w:p>
        </w:tc>
        <w:tc>
          <w:tcPr>
            <w:tcW w:w="2058" w:type="dxa"/>
          </w:tcPr>
          <w:p w:rsidR="0082329A" w:rsidRPr="007026ED" w:rsidRDefault="0082329A" w:rsidP="00B7277A">
            <w:pPr>
              <w:rPr>
                <w:rFonts w:ascii="Arial" w:hAnsi="Arial" w:cs="Arial"/>
                <w:sz w:val="24"/>
                <w:szCs w:val="24"/>
              </w:rPr>
            </w:pPr>
            <w:r w:rsidRPr="007026ED">
              <w:rPr>
                <w:rFonts w:ascii="Arial" w:hAnsi="Arial" w:cs="Arial"/>
                <w:sz w:val="24"/>
                <w:szCs w:val="24"/>
              </w:rPr>
              <w:t>Li-ion</w:t>
            </w:r>
          </w:p>
        </w:tc>
      </w:tr>
      <w:tr w:rsidR="0082329A" w:rsidRPr="007026ED" w:rsidTr="0011119A">
        <w:tc>
          <w:tcPr>
            <w:tcW w:w="1663" w:type="dxa"/>
          </w:tcPr>
          <w:p w:rsidR="0082329A" w:rsidRPr="007026ED" w:rsidRDefault="0082329A" w:rsidP="00B7277A">
            <w:pPr>
              <w:rPr>
                <w:rFonts w:ascii="Arial" w:hAnsi="Arial" w:cs="Arial"/>
                <w:sz w:val="24"/>
                <w:szCs w:val="24"/>
              </w:rPr>
            </w:pPr>
            <w:r w:rsidRPr="007026ED">
              <w:rPr>
                <w:rFonts w:ascii="Arial" w:hAnsi="Arial" w:cs="Arial"/>
                <w:sz w:val="24"/>
                <w:szCs w:val="24"/>
              </w:rPr>
              <w:t>Discharge</w:t>
            </w:r>
          </w:p>
        </w:tc>
        <w:tc>
          <w:tcPr>
            <w:tcW w:w="1756" w:type="dxa"/>
          </w:tcPr>
          <w:p w:rsidR="0082329A" w:rsidRPr="007026ED" w:rsidRDefault="0082329A" w:rsidP="00B7277A">
            <w:pPr>
              <w:rPr>
                <w:rFonts w:ascii="Arial" w:hAnsi="Arial" w:cs="Arial"/>
                <w:sz w:val="24"/>
                <w:szCs w:val="24"/>
              </w:rPr>
            </w:pPr>
            <w:r w:rsidRPr="007026ED">
              <w:rPr>
                <w:rFonts w:ascii="Arial" w:hAnsi="Arial" w:cs="Arial"/>
                <w:sz w:val="24"/>
                <w:szCs w:val="24"/>
              </w:rPr>
              <w:t>Limited to 80%</w:t>
            </w:r>
          </w:p>
        </w:tc>
        <w:tc>
          <w:tcPr>
            <w:tcW w:w="1717" w:type="dxa"/>
          </w:tcPr>
          <w:p w:rsidR="0082329A" w:rsidRPr="007026ED" w:rsidRDefault="0082329A" w:rsidP="00B7277A">
            <w:pPr>
              <w:rPr>
                <w:rFonts w:ascii="Arial" w:hAnsi="Arial" w:cs="Arial"/>
                <w:sz w:val="24"/>
                <w:szCs w:val="24"/>
              </w:rPr>
            </w:pPr>
            <w:r w:rsidRPr="007026ED">
              <w:rPr>
                <w:rFonts w:ascii="Arial" w:hAnsi="Arial" w:cs="Arial"/>
                <w:sz w:val="24"/>
                <w:szCs w:val="24"/>
              </w:rPr>
              <w:t>100% possible</w:t>
            </w:r>
          </w:p>
        </w:tc>
        <w:tc>
          <w:tcPr>
            <w:tcW w:w="1662" w:type="dxa"/>
          </w:tcPr>
          <w:p w:rsidR="0082329A" w:rsidRPr="007026ED" w:rsidRDefault="0082329A" w:rsidP="00B7277A">
            <w:pPr>
              <w:rPr>
                <w:rFonts w:ascii="Arial" w:hAnsi="Arial" w:cs="Arial"/>
                <w:sz w:val="24"/>
                <w:szCs w:val="24"/>
              </w:rPr>
            </w:pPr>
            <w:r w:rsidRPr="007026ED">
              <w:rPr>
                <w:rFonts w:ascii="Arial" w:hAnsi="Arial" w:cs="Arial"/>
                <w:sz w:val="24"/>
                <w:szCs w:val="24"/>
              </w:rPr>
              <w:t>Limited to 80%</w:t>
            </w:r>
          </w:p>
        </w:tc>
        <w:tc>
          <w:tcPr>
            <w:tcW w:w="2058" w:type="dxa"/>
          </w:tcPr>
          <w:p w:rsidR="0082329A" w:rsidRPr="007026ED" w:rsidRDefault="0082329A" w:rsidP="00B7277A">
            <w:pPr>
              <w:rPr>
                <w:rFonts w:ascii="Arial" w:hAnsi="Arial" w:cs="Arial"/>
                <w:sz w:val="24"/>
                <w:szCs w:val="24"/>
              </w:rPr>
            </w:pPr>
            <w:r w:rsidRPr="007026ED">
              <w:rPr>
                <w:rFonts w:ascii="Arial" w:hAnsi="Arial" w:cs="Arial"/>
                <w:sz w:val="24"/>
                <w:szCs w:val="24"/>
              </w:rPr>
              <w:t>Limited to 80% due to safety circuit</w:t>
            </w:r>
          </w:p>
        </w:tc>
      </w:tr>
      <w:tr w:rsidR="0082329A" w:rsidRPr="007026ED" w:rsidTr="0011119A">
        <w:tc>
          <w:tcPr>
            <w:tcW w:w="1663" w:type="dxa"/>
          </w:tcPr>
          <w:p w:rsidR="0082329A" w:rsidRPr="007026ED" w:rsidRDefault="0082329A" w:rsidP="00B7277A">
            <w:pPr>
              <w:rPr>
                <w:rFonts w:ascii="Arial" w:hAnsi="Arial" w:cs="Arial"/>
                <w:sz w:val="24"/>
                <w:szCs w:val="24"/>
              </w:rPr>
            </w:pPr>
            <w:r w:rsidRPr="007026ED">
              <w:rPr>
                <w:rFonts w:ascii="Arial" w:hAnsi="Arial" w:cs="Arial"/>
                <w:sz w:val="24"/>
                <w:szCs w:val="24"/>
              </w:rPr>
              <w:t>Charge Methods</w:t>
            </w:r>
          </w:p>
        </w:tc>
        <w:tc>
          <w:tcPr>
            <w:tcW w:w="1756" w:type="dxa"/>
          </w:tcPr>
          <w:p w:rsidR="0082329A" w:rsidRPr="007026ED" w:rsidRDefault="0082329A" w:rsidP="00B7277A">
            <w:pPr>
              <w:rPr>
                <w:rFonts w:ascii="Arial" w:hAnsi="Arial" w:cs="Arial"/>
                <w:sz w:val="24"/>
                <w:szCs w:val="24"/>
              </w:rPr>
            </w:pPr>
            <w:r w:rsidRPr="007026ED">
              <w:rPr>
                <w:rFonts w:ascii="Arial" w:hAnsi="Arial" w:cs="Arial"/>
                <w:sz w:val="24"/>
                <w:szCs w:val="24"/>
              </w:rPr>
              <w:t xml:space="preserve">Constant voltage to 2.40V. Float charging at 2.25V </w:t>
            </w:r>
          </w:p>
        </w:tc>
        <w:tc>
          <w:tcPr>
            <w:tcW w:w="1717" w:type="dxa"/>
          </w:tcPr>
          <w:p w:rsidR="0082329A" w:rsidRPr="007026ED" w:rsidRDefault="0082329A" w:rsidP="00B7277A">
            <w:pPr>
              <w:rPr>
                <w:rFonts w:ascii="Arial" w:hAnsi="Arial" w:cs="Arial"/>
                <w:sz w:val="24"/>
                <w:szCs w:val="24"/>
              </w:rPr>
            </w:pPr>
            <w:r w:rsidRPr="007026ED">
              <w:rPr>
                <w:rFonts w:ascii="Arial" w:hAnsi="Arial" w:cs="Arial"/>
                <w:sz w:val="24"/>
                <w:szCs w:val="24"/>
              </w:rPr>
              <w:t>Consta</w:t>
            </w:r>
            <w:r w:rsidR="00C22643">
              <w:rPr>
                <w:rFonts w:ascii="Arial" w:hAnsi="Arial" w:cs="Arial"/>
                <w:sz w:val="24"/>
                <w:szCs w:val="24"/>
              </w:rPr>
              <w:t>nt current, then trickle charge</w:t>
            </w:r>
            <w:r w:rsidRPr="007026ED">
              <w:rPr>
                <w:rFonts w:ascii="Arial" w:hAnsi="Arial" w:cs="Arial"/>
                <w:sz w:val="24"/>
                <w:szCs w:val="24"/>
              </w:rPr>
              <w:t xml:space="preserve"> </w:t>
            </w:r>
          </w:p>
        </w:tc>
        <w:tc>
          <w:tcPr>
            <w:tcW w:w="1662" w:type="dxa"/>
          </w:tcPr>
          <w:p w:rsidR="0082329A" w:rsidRPr="007026ED" w:rsidRDefault="0082329A" w:rsidP="00B7277A">
            <w:pPr>
              <w:rPr>
                <w:rFonts w:ascii="Arial" w:hAnsi="Arial" w:cs="Arial"/>
                <w:sz w:val="24"/>
                <w:szCs w:val="24"/>
              </w:rPr>
            </w:pPr>
            <w:r w:rsidRPr="007026ED">
              <w:rPr>
                <w:rFonts w:ascii="Arial" w:hAnsi="Arial" w:cs="Arial"/>
                <w:sz w:val="24"/>
                <w:szCs w:val="24"/>
              </w:rPr>
              <w:t>Constant current, then trickle charge. Heating when fully charged</w:t>
            </w:r>
          </w:p>
        </w:tc>
        <w:tc>
          <w:tcPr>
            <w:tcW w:w="2058" w:type="dxa"/>
          </w:tcPr>
          <w:p w:rsidR="0082329A" w:rsidRPr="007026ED" w:rsidRDefault="0082329A" w:rsidP="00C22643">
            <w:pPr>
              <w:rPr>
                <w:rFonts w:ascii="Arial" w:hAnsi="Arial" w:cs="Arial"/>
                <w:sz w:val="24"/>
                <w:szCs w:val="24"/>
              </w:rPr>
            </w:pPr>
            <w:r w:rsidRPr="007026ED">
              <w:rPr>
                <w:rFonts w:ascii="Arial" w:hAnsi="Arial" w:cs="Arial"/>
                <w:sz w:val="24"/>
                <w:szCs w:val="24"/>
              </w:rPr>
              <w:t>Constant current to 4.1-4.2V, then constant voltage</w:t>
            </w:r>
          </w:p>
        </w:tc>
      </w:tr>
      <w:tr w:rsidR="0082329A" w:rsidRPr="007026ED" w:rsidTr="0011119A">
        <w:tc>
          <w:tcPr>
            <w:tcW w:w="1663" w:type="dxa"/>
          </w:tcPr>
          <w:p w:rsidR="0082329A" w:rsidRPr="007026ED" w:rsidRDefault="0082329A" w:rsidP="00B7277A">
            <w:pPr>
              <w:rPr>
                <w:rFonts w:ascii="Arial" w:hAnsi="Arial" w:cs="Arial"/>
                <w:sz w:val="24"/>
                <w:szCs w:val="24"/>
              </w:rPr>
            </w:pPr>
            <w:r w:rsidRPr="007026ED">
              <w:rPr>
                <w:rFonts w:ascii="Arial" w:hAnsi="Arial" w:cs="Arial"/>
                <w:sz w:val="24"/>
                <w:szCs w:val="24"/>
              </w:rPr>
              <w:t>Storage</w:t>
            </w:r>
          </w:p>
        </w:tc>
        <w:tc>
          <w:tcPr>
            <w:tcW w:w="1756" w:type="dxa"/>
          </w:tcPr>
          <w:p w:rsidR="0082329A" w:rsidRPr="007026ED" w:rsidRDefault="00C22643" w:rsidP="00B7277A">
            <w:pPr>
              <w:rPr>
                <w:rFonts w:ascii="Arial" w:hAnsi="Arial" w:cs="Arial"/>
                <w:sz w:val="24"/>
                <w:szCs w:val="24"/>
              </w:rPr>
            </w:pPr>
            <w:r>
              <w:rPr>
                <w:rFonts w:ascii="Arial" w:hAnsi="Arial" w:cs="Arial"/>
                <w:sz w:val="24"/>
                <w:szCs w:val="24"/>
              </w:rPr>
              <w:t>Stored at full charge</w:t>
            </w:r>
            <w:r w:rsidR="0082329A" w:rsidRPr="007026ED">
              <w:rPr>
                <w:rFonts w:ascii="Arial" w:hAnsi="Arial" w:cs="Arial"/>
                <w:sz w:val="24"/>
                <w:szCs w:val="24"/>
              </w:rPr>
              <w:t xml:space="preserve"> </w:t>
            </w:r>
          </w:p>
        </w:tc>
        <w:tc>
          <w:tcPr>
            <w:tcW w:w="1717" w:type="dxa"/>
          </w:tcPr>
          <w:p w:rsidR="0082329A" w:rsidRPr="007026ED" w:rsidRDefault="0082329A" w:rsidP="00C22643">
            <w:pPr>
              <w:rPr>
                <w:rFonts w:ascii="Arial" w:hAnsi="Arial" w:cs="Arial"/>
                <w:sz w:val="24"/>
                <w:szCs w:val="24"/>
              </w:rPr>
            </w:pPr>
            <w:r w:rsidRPr="007026ED">
              <w:rPr>
                <w:rFonts w:ascii="Arial" w:hAnsi="Arial" w:cs="Arial"/>
                <w:sz w:val="24"/>
                <w:szCs w:val="24"/>
              </w:rPr>
              <w:t>Stored at 40%. Five years of storage possible at room temp</w:t>
            </w:r>
          </w:p>
        </w:tc>
        <w:tc>
          <w:tcPr>
            <w:tcW w:w="1662" w:type="dxa"/>
          </w:tcPr>
          <w:p w:rsidR="0082329A" w:rsidRPr="007026ED" w:rsidRDefault="00C22643" w:rsidP="00B7277A">
            <w:pPr>
              <w:rPr>
                <w:rFonts w:ascii="Arial" w:hAnsi="Arial" w:cs="Arial"/>
                <w:sz w:val="24"/>
                <w:szCs w:val="24"/>
              </w:rPr>
            </w:pPr>
            <w:r>
              <w:rPr>
                <w:rFonts w:ascii="Arial" w:hAnsi="Arial" w:cs="Arial"/>
                <w:sz w:val="24"/>
                <w:szCs w:val="24"/>
              </w:rPr>
              <w:t>Stored at 40%</w:t>
            </w:r>
            <w:r w:rsidR="0082329A" w:rsidRPr="007026ED">
              <w:rPr>
                <w:rFonts w:ascii="Arial" w:hAnsi="Arial" w:cs="Arial"/>
                <w:sz w:val="24"/>
                <w:szCs w:val="24"/>
              </w:rPr>
              <w:t xml:space="preserve"> </w:t>
            </w:r>
          </w:p>
        </w:tc>
        <w:tc>
          <w:tcPr>
            <w:tcW w:w="2058" w:type="dxa"/>
          </w:tcPr>
          <w:p w:rsidR="0082329A" w:rsidRPr="007026ED" w:rsidRDefault="0082329A" w:rsidP="00B7277A">
            <w:pPr>
              <w:rPr>
                <w:rFonts w:ascii="Arial" w:hAnsi="Arial" w:cs="Arial"/>
                <w:sz w:val="24"/>
                <w:szCs w:val="24"/>
              </w:rPr>
            </w:pPr>
            <w:r w:rsidRPr="007026ED">
              <w:rPr>
                <w:rFonts w:ascii="Arial" w:hAnsi="Arial" w:cs="Arial"/>
                <w:sz w:val="24"/>
                <w:szCs w:val="24"/>
              </w:rPr>
              <w:t>Stored at interm</w:t>
            </w:r>
            <w:r w:rsidR="00C22643">
              <w:rPr>
                <w:rFonts w:ascii="Arial" w:hAnsi="Arial" w:cs="Arial"/>
                <w:sz w:val="24"/>
                <w:szCs w:val="24"/>
              </w:rPr>
              <w:t>ediate depth of charge 3.7-3.8V</w:t>
            </w:r>
            <w:r w:rsidRPr="007026ED">
              <w:rPr>
                <w:rFonts w:ascii="Arial" w:hAnsi="Arial" w:cs="Arial"/>
                <w:sz w:val="24"/>
                <w:szCs w:val="24"/>
              </w:rPr>
              <w:t xml:space="preserve"> </w:t>
            </w:r>
          </w:p>
        </w:tc>
      </w:tr>
      <w:tr w:rsidR="0082329A" w:rsidRPr="007026ED" w:rsidTr="0011119A">
        <w:tc>
          <w:tcPr>
            <w:tcW w:w="1663" w:type="dxa"/>
          </w:tcPr>
          <w:p w:rsidR="0082329A" w:rsidRPr="007026ED" w:rsidRDefault="0082329A" w:rsidP="00B7277A">
            <w:pPr>
              <w:rPr>
                <w:rFonts w:ascii="Arial" w:hAnsi="Arial" w:cs="Arial"/>
                <w:sz w:val="24"/>
                <w:szCs w:val="24"/>
              </w:rPr>
            </w:pPr>
            <w:r w:rsidRPr="007026ED">
              <w:rPr>
                <w:rFonts w:ascii="Arial" w:hAnsi="Arial" w:cs="Arial"/>
                <w:sz w:val="24"/>
                <w:szCs w:val="24"/>
              </w:rPr>
              <w:t>Charging times (Fastest)</w:t>
            </w:r>
          </w:p>
        </w:tc>
        <w:tc>
          <w:tcPr>
            <w:tcW w:w="1756" w:type="dxa"/>
          </w:tcPr>
          <w:p w:rsidR="0082329A" w:rsidRPr="007026ED" w:rsidRDefault="0082329A" w:rsidP="00B7277A">
            <w:pPr>
              <w:rPr>
                <w:rFonts w:ascii="Arial" w:hAnsi="Arial" w:cs="Arial"/>
                <w:sz w:val="24"/>
                <w:szCs w:val="24"/>
              </w:rPr>
            </w:pPr>
            <w:r w:rsidRPr="007026ED">
              <w:rPr>
                <w:rFonts w:ascii="Arial" w:hAnsi="Arial" w:cs="Arial"/>
                <w:sz w:val="24"/>
                <w:szCs w:val="24"/>
              </w:rPr>
              <w:t>10 hours</w:t>
            </w:r>
          </w:p>
        </w:tc>
        <w:tc>
          <w:tcPr>
            <w:tcW w:w="1717" w:type="dxa"/>
          </w:tcPr>
          <w:p w:rsidR="0082329A" w:rsidRPr="007026ED" w:rsidRDefault="0082329A" w:rsidP="00B7277A">
            <w:pPr>
              <w:rPr>
                <w:rFonts w:ascii="Arial" w:hAnsi="Arial" w:cs="Arial"/>
                <w:sz w:val="24"/>
                <w:szCs w:val="24"/>
              </w:rPr>
            </w:pPr>
            <w:r w:rsidRPr="007026ED">
              <w:rPr>
                <w:rFonts w:ascii="Arial" w:hAnsi="Arial" w:cs="Arial"/>
                <w:sz w:val="24"/>
                <w:szCs w:val="24"/>
              </w:rPr>
              <w:t>About 1 hour</w:t>
            </w:r>
          </w:p>
        </w:tc>
        <w:tc>
          <w:tcPr>
            <w:tcW w:w="1662" w:type="dxa"/>
          </w:tcPr>
          <w:p w:rsidR="0082329A" w:rsidRPr="007026ED" w:rsidRDefault="0082329A" w:rsidP="00B7277A">
            <w:pPr>
              <w:rPr>
                <w:rFonts w:ascii="Arial" w:hAnsi="Arial" w:cs="Arial"/>
                <w:sz w:val="24"/>
                <w:szCs w:val="24"/>
              </w:rPr>
            </w:pPr>
            <w:r w:rsidRPr="007026ED">
              <w:rPr>
                <w:rFonts w:ascii="Arial" w:hAnsi="Arial" w:cs="Arial"/>
                <w:sz w:val="24"/>
                <w:szCs w:val="24"/>
              </w:rPr>
              <w:t>About 1 hour</w:t>
            </w:r>
          </w:p>
        </w:tc>
        <w:tc>
          <w:tcPr>
            <w:tcW w:w="2058" w:type="dxa"/>
          </w:tcPr>
          <w:p w:rsidR="0082329A" w:rsidRPr="007026ED" w:rsidRDefault="0082329A" w:rsidP="00B7277A">
            <w:pPr>
              <w:rPr>
                <w:rFonts w:ascii="Arial" w:hAnsi="Arial" w:cs="Arial"/>
                <w:sz w:val="24"/>
                <w:szCs w:val="24"/>
              </w:rPr>
            </w:pPr>
            <w:r w:rsidRPr="007026ED">
              <w:rPr>
                <w:rFonts w:ascii="Arial" w:hAnsi="Arial" w:cs="Arial"/>
                <w:sz w:val="24"/>
                <w:szCs w:val="24"/>
              </w:rPr>
              <w:t>Less than 1 hour</w:t>
            </w:r>
          </w:p>
        </w:tc>
      </w:tr>
      <w:tr w:rsidR="0082329A" w:rsidRPr="007026ED" w:rsidTr="0011119A">
        <w:tc>
          <w:tcPr>
            <w:tcW w:w="1663" w:type="dxa"/>
          </w:tcPr>
          <w:p w:rsidR="0082329A" w:rsidRPr="007026ED" w:rsidRDefault="0082329A" w:rsidP="00B7277A">
            <w:pPr>
              <w:rPr>
                <w:rFonts w:ascii="Arial" w:hAnsi="Arial" w:cs="Arial"/>
                <w:sz w:val="24"/>
                <w:szCs w:val="24"/>
              </w:rPr>
            </w:pPr>
            <w:r w:rsidRPr="007026ED">
              <w:rPr>
                <w:rFonts w:ascii="Arial" w:hAnsi="Arial" w:cs="Arial"/>
                <w:sz w:val="24"/>
                <w:szCs w:val="24"/>
              </w:rPr>
              <w:t>Nominal Voltage</w:t>
            </w:r>
          </w:p>
        </w:tc>
        <w:tc>
          <w:tcPr>
            <w:tcW w:w="1756" w:type="dxa"/>
          </w:tcPr>
          <w:p w:rsidR="0082329A" w:rsidRPr="007026ED" w:rsidRDefault="0082329A" w:rsidP="00B7277A">
            <w:pPr>
              <w:rPr>
                <w:rFonts w:ascii="Arial" w:hAnsi="Arial" w:cs="Arial"/>
                <w:sz w:val="24"/>
                <w:szCs w:val="24"/>
              </w:rPr>
            </w:pPr>
            <w:r w:rsidRPr="007026ED">
              <w:rPr>
                <w:rFonts w:ascii="Arial" w:hAnsi="Arial" w:cs="Arial"/>
                <w:sz w:val="24"/>
                <w:szCs w:val="24"/>
              </w:rPr>
              <w:t>2.0V</w:t>
            </w:r>
          </w:p>
        </w:tc>
        <w:tc>
          <w:tcPr>
            <w:tcW w:w="1717" w:type="dxa"/>
          </w:tcPr>
          <w:p w:rsidR="0082329A" w:rsidRPr="007026ED" w:rsidRDefault="0082329A" w:rsidP="00B7277A">
            <w:pPr>
              <w:rPr>
                <w:rFonts w:ascii="Arial" w:hAnsi="Arial" w:cs="Arial"/>
                <w:sz w:val="24"/>
                <w:szCs w:val="24"/>
              </w:rPr>
            </w:pPr>
            <w:r w:rsidRPr="007026ED">
              <w:rPr>
                <w:rFonts w:ascii="Arial" w:hAnsi="Arial" w:cs="Arial"/>
                <w:sz w:val="24"/>
                <w:szCs w:val="24"/>
              </w:rPr>
              <w:t>1.2V</w:t>
            </w:r>
          </w:p>
        </w:tc>
        <w:tc>
          <w:tcPr>
            <w:tcW w:w="1662" w:type="dxa"/>
          </w:tcPr>
          <w:p w:rsidR="0082329A" w:rsidRPr="007026ED" w:rsidRDefault="0082329A" w:rsidP="00B7277A">
            <w:pPr>
              <w:rPr>
                <w:rFonts w:ascii="Arial" w:hAnsi="Arial" w:cs="Arial"/>
                <w:sz w:val="24"/>
                <w:szCs w:val="24"/>
              </w:rPr>
            </w:pPr>
            <w:r w:rsidRPr="007026ED">
              <w:rPr>
                <w:rFonts w:ascii="Arial" w:hAnsi="Arial" w:cs="Arial"/>
                <w:sz w:val="24"/>
                <w:szCs w:val="24"/>
              </w:rPr>
              <w:t>1.2V</w:t>
            </w:r>
          </w:p>
        </w:tc>
        <w:tc>
          <w:tcPr>
            <w:tcW w:w="2058" w:type="dxa"/>
          </w:tcPr>
          <w:p w:rsidR="0082329A" w:rsidRPr="007026ED" w:rsidRDefault="0082329A" w:rsidP="00B7277A">
            <w:pPr>
              <w:rPr>
                <w:rFonts w:ascii="Arial" w:hAnsi="Arial" w:cs="Arial"/>
                <w:sz w:val="24"/>
                <w:szCs w:val="24"/>
              </w:rPr>
            </w:pPr>
            <w:r w:rsidRPr="007026ED">
              <w:rPr>
                <w:rFonts w:ascii="Arial" w:hAnsi="Arial" w:cs="Arial"/>
                <w:sz w:val="24"/>
                <w:szCs w:val="24"/>
              </w:rPr>
              <w:t>3.7V</w:t>
            </w:r>
          </w:p>
        </w:tc>
      </w:tr>
      <w:tr w:rsidR="0082329A" w:rsidRPr="007026ED" w:rsidTr="0011119A">
        <w:tc>
          <w:tcPr>
            <w:tcW w:w="1663" w:type="dxa"/>
          </w:tcPr>
          <w:p w:rsidR="0082329A" w:rsidRPr="007026ED" w:rsidRDefault="0082329A" w:rsidP="00B7277A">
            <w:pPr>
              <w:rPr>
                <w:rFonts w:ascii="Arial" w:hAnsi="Arial" w:cs="Arial"/>
                <w:sz w:val="24"/>
                <w:szCs w:val="24"/>
              </w:rPr>
            </w:pPr>
            <w:r w:rsidRPr="007026ED">
              <w:rPr>
                <w:rFonts w:ascii="Arial" w:hAnsi="Arial" w:cs="Arial"/>
                <w:sz w:val="24"/>
                <w:szCs w:val="24"/>
              </w:rPr>
              <w:t>Pros</w:t>
            </w:r>
          </w:p>
        </w:tc>
        <w:tc>
          <w:tcPr>
            <w:tcW w:w="1756" w:type="dxa"/>
          </w:tcPr>
          <w:p w:rsidR="0082329A" w:rsidRPr="007026ED" w:rsidRDefault="0082329A" w:rsidP="00B7277A">
            <w:pPr>
              <w:rPr>
                <w:rFonts w:ascii="Arial" w:hAnsi="Arial" w:cs="Arial"/>
                <w:sz w:val="24"/>
                <w:szCs w:val="24"/>
              </w:rPr>
            </w:pPr>
            <w:r w:rsidRPr="007026ED">
              <w:rPr>
                <w:rFonts w:ascii="Arial" w:hAnsi="Arial" w:cs="Arial"/>
                <w:sz w:val="24"/>
                <w:szCs w:val="24"/>
              </w:rPr>
              <w:t xml:space="preserve">Economical, long term reliability </w:t>
            </w:r>
          </w:p>
        </w:tc>
        <w:tc>
          <w:tcPr>
            <w:tcW w:w="1717" w:type="dxa"/>
          </w:tcPr>
          <w:p w:rsidR="0082329A" w:rsidRPr="007026ED" w:rsidRDefault="0082329A" w:rsidP="00B7277A">
            <w:pPr>
              <w:rPr>
                <w:rFonts w:ascii="Arial" w:hAnsi="Arial" w:cs="Arial"/>
                <w:sz w:val="24"/>
                <w:szCs w:val="24"/>
              </w:rPr>
            </w:pPr>
            <w:r w:rsidRPr="007026ED">
              <w:rPr>
                <w:rFonts w:ascii="Arial" w:hAnsi="Arial" w:cs="Arial"/>
                <w:sz w:val="24"/>
                <w:szCs w:val="24"/>
              </w:rPr>
              <w:t>High mechanical strength, high efficiency charge</w:t>
            </w:r>
          </w:p>
        </w:tc>
        <w:tc>
          <w:tcPr>
            <w:tcW w:w="1662" w:type="dxa"/>
          </w:tcPr>
          <w:p w:rsidR="0082329A" w:rsidRPr="007026ED" w:rsidRDefault="0082329A" w:rsidP="00B7277A">
            <w:pPr>
              <w:rPr>
                <w:rFonts w:ascii="Arial" w:hAnsi="Arial" w:cs="Arial"/>
                <w:sz w:val="24"/>
                <w:szCs w:val="24"/>
              </w:rPr>
            </w:pPr>
            <w:r w:rsidRPr="007026ED">
              <w:rPr>
                <w:rFonts w:ascii="Arial" w:hAnsi="Arial" w:cs="Arial"/>
                <w:sz w:val="24"/>
                <w:szCs w:val="24"/>
              </w:rPr>
              <w:t>No heavy metals, high capacity</w:t>
            </w:r>
          </w:p>
        </w:tc>
        <w:tc>
          <w:tcPr>
            <w:tcW w:w="2058" w:type="dxa"/>
          </w:tcPr>
          <w:p w:rsidR="0082329A" w:rsidRPr="007026ED" w:rsidRDefault="0082329A" w:rsidP="00B7277A">
            <w:pPr>
              <w:rPr>
                <w:rFonts w:ascii="Arial" w:hAnsi="Arial" w:cs="Arial"/>
                <w:sz w:val="24"/>
                <w:szCs w:val="24"/>
              </w:rPr>
            </w:pPr>
            <w:r w:rsidRPr="007026ED">
              <w:rPr>
                <w:rFonts w:ascii="Arial" w:hAnsi="Arial" w:cs="Arial"/>
                <w:sz w:val="24"/>
                <w:szCs w:val="24"/>
              </w:rPr>
              <w:t>No memory effect, high 3.7V voltage, low self-discharge</w:t>
            </w:r>
          </w:p>
        </w:tc>
      </w:tr>
      <w:tr w:rsidR="0082329A" w:rsidRPr="007026ED" w:rsidTr="0011119A">
        <w:tc>
          <w:tcPr>
            <w:tcW w:w="1663" w:type="dxa"/>
          </w:tcPr>
          <w:p w:rsidR="0082329A" w:rsidRPr="007026ED" w:rsidRDefault="0082329A" w:rsidP="00B7277A">
            <w:pPr>
              <w:rPr>
                <w:rFonts w:ascii="Arial" w:hAnsi="Arial" w:cs="Arial"/>
                <w:sz w:val="24"/>
                <w:szCs w:val="24"/>
              </w:rPr>
            </w:pPr>
            <w:r w:rsidRPr="007026ED">
              <w:rPr>
                <w:rFonts w:ascii="Arial" w:hAnsi="Arial" w:cs="Arial"/>
                <w:sz w:val="24"/>
                <w:szCs w:val="24"/>
              </w:rPr>
              <w:t>Cons</w:t>
            </w:r>
          </w:p>
        </w:tc>
        <w:tc>
          <w:tcPr>
            <w:tcW w:w="1756" w:type="dxa"/>
          </w:tcPr>
          <w:p w:rsidR="0082329A" w:rsidRPr="007026ED" w:rsidRDefault="0082329A" w:rsidP="00B7277A">
            <w:pPr>
              <w:rPr>
                <w:rFonts w:ascii="Arial" w:hAnsi="Arial" w:cs="Arial"/>
                <w:sz w:val="24"/>
                <w:szCs w:val="24"/>
              </w:rPr>
            </w:pPr>
            <w:r w:rsidRPr="007026ED">
              <w:rPr>
                <w:rFonts w:ascii="Arial" w:hAnsi="Arial" w:cs="Arial"/>
                <w:sz w:val="24"/>
                <w:szCs w:val="24"/>
              </w:rPr>
              <w:t>Low cycle life, low energy</w:t>
            </w:r>
          </w:p>
        </w:tc>
        <w:tc>
          <w:tcPr>
            <w:tcW w:w="1717" w:type="dxa"/>
          </w:tcPr>
          <w:p w:rsidR="0082329A" w:rsidRPr="007026ED" w:rsidRDefault="0082329A" w:rsidP="00B7277A">
            <w:pPr>
              <w:rPr>
                <w:rFonts w:ascii="Arial" w:hAnsi="Arial" w:cs="Arial"/>
                <w:sz w:val="24"/>
                <w:szCs w:val="24"/>
              </w:rPr>
            </w:pPr>
            <w:r w:rsidRPr="007026ED">
              <w:rPr>
                <w:rFonts w:ascii="Arial" w:hAnsi="Arial" w:cs="Arial"/>
                <w:sz w:val="24"/>
                <w:szCs w:val="24"/>
              </w:rPr>
              <w:t>Low energy, toxicity</w:t>
            </w:r>
          </w:p>
        </w:tc>
        <w:tc>
          <w:tcPr>
            <w:tcW w:w="1662" w:type="dxa"/>
          </w:tcPr>
          <w:p w:rsidR="0082329A" w:rsidRPr="007026ED" w:rsidRDefault="0082329A" w:rsidP="00B7277A">
            <w:pPr>
              <w:rPr>
                <w:rFonts w:ascii="Arial" w:hAnsi="Arial" w:cs="Arial"/>
                <w:sz w:val="24"/>
                <w:szCs w:val="24"/>
              </w:rPr>
            </w:pPr>
            <w:r w:rsidRPr="007026ED">
              <w:rPr>
                <w:rFonts w:ascii="Arial" w:hAnsi="Arial" w:cs="Arial"/>
                <w:sz w:val="24"/>
                <w:szCs w:val="24"/>
              </w:rPr>
              <w:t>More expensive than Ni-Cd</w:t>
            </w:r>
          </w:p>
        </w:tc>
        <w:tc>
          <w:tcPr>
            <w:tcW w:w="2058" w:type="dxa"/>
          </w:tcPr>
          <w:p w:rsidR="0082329A" w:rsidRPr="007026ED" w:rsidRDefault="0082329A" w:rsidP="0011119A">
            <w:pPr>
              <w:keepNext/>
              <w:rPr>
                <w:rFonts w:ascii="Arial" w:hAnsi="Arial" w:cs="Arial"/>
                <w:sz w:val="24"/>
                <w:szCs w:val="24"/>
              </w:rPr>
            </w:pPr>
            <w:r w:rsidRPr="007026ED">
              <w:rPr>
                <w:rFonts w:ascii="Arial" w:hAnsi="Arial" w:cs="Arial"/>
                <w:sz w:val="24"/>
                <w:szCs w:val="24"/>
              </w:rPr>
              <w:t>Requires control charge/discharge limits, most expensive</w:t>
            </w:r>
          </w:p>
        </w:tc>
      </w:tr>
    </w:tbl>
    <w:p w:rsidR="0011119A" w:rsidRDefault="0011119A" w:rsidP="0011119A">
      <w:pPr>
        <w:pStyle w:val="Caption"/>
        <w:spacing w:after="0"/>
        <w:jc w:val="center"/>
      </w:pPr>
      <w:r>
        <w:t xml:space="preserve">Table </w:t>
      </w:r>
      <w:fldSimple w:instr=" SEQ Table \* ARABIC ">
        <w:r w:rsidR="00CF3958">
          <w:rPr>
            <w:noProof/>
          </w:rPr>
          <w:t>12</w:t>
        </w:r>
      </w:fldSimple>
      <w:r>
        <w:t xml:space="preserve"> </w:t>
      </w:r>
      <w:r w:rsidRPr="00736206">
        <w:t>Comparison of Rechargeable Batteries</w:t>
      </w:r>
      <w:r>
        <w:t xml:space="preserve"> </w:t>
      </w:r>
    </w:p>
    <w:p w:rsidR="0082329A" w:rsidRDefault="0011119A" w:rsidP="0011119A">
      <w:pPr>
        <w:pStyle w:val="Caption"/>
        <w:spacing w:after="0"/>
        <w:jc w:val="center"/>
      </w:pPr>
      <w:r>
        <w:t>Source: [C7]</w:t>
      </w:r>
      <w:r w:rsidR="00427840">
        <w:t xml:space="preserve"> Permission Pending</w:t>
      </w:r>
    </w:p>
    <w:p w:rsidR="0011119A" w:rsidRPr="0011119A" w:rsidRDefault="0011119A" w:rsidP="0011119A">
      <w:pPr>
        <w:pStyle w:val="NoSpacing"/>
      </w:pPr>
    </w:p>
    <w:p w:rsidR="00AC507F" w:rsidRDefault="00AC507F" w:rsidP="004C0D40">
      <w:pPr>
        <w:spacing w:after="0" w:line="240" w:lineRule="auto"/>
        <w:jc w:val="both"/>
        <w:rPr>
          <w:rFonts w:ascii="Arial" w:hAnsi="Arial" w:cs="Arial"/>
          <w:sz w:val="24"/>
          <w:szCs w:val="24"/>
        </w:rPr>
      </w:pPr>
    </w:p>
    <w:p w:rsidR="00AC507F" w:rsidRDefault="00AC507F" w:rsidP="004C0D40">
      <w:pPr>
        <w:spacing w:after="0" w:line="240" w:lineRule="auto"/>
        <w:jc w:val="both"/>
        <w:rPr>
          <w:rFonts w:ascii="Arial" w:hAnsi="Arial" w:cs="Arial"/>
          <w:sz w:val="24"/>
          <w:szCs w:val="24"/>
        </w:rPr>
      </w:pPr>
    </w:p>
    <w:p w:rsidR="0082329A" w:rsidRPr="007026ED" w:rsidRDefault="0082329A" w:rsidP="004C0D40">
      <w:pPr>
        <w:spacing w:after="0" w:line="240" w:lineRule="auto"/>
        <w:jc w:val="both"/>
        <w:rPr>
          <w:rFonts w:ascii="Arial" w:hAnsi="Arial" w:cs="Arial"/>
          <w:sz w:val="24"/>
          <w:szCs w:val="24"/>
        </w:rPr>
      </w:pPr>
      <w:r w:rsidRPr="007026ED">
        <w:rPr>
          <w:rFonts w:ascii="Arial" w:hAnsi="Arial" w:cs="Arial"/>
          <w:sz w:val="24"/>
          <w:szCs w:val="24"/>
        </w:rPr>
        <w:lastRenderedPageBreak/>
        <w:t>The main options for the system are lithium-ion and lithium-polymer cells. Although lithium-polymer has safer qualities than Li-ion cells, the cost to energy ratio is lower for lithium ion (C1). Therefore the price would be higher for the Li-polymer cells compared to that of Li-ion. As shown in</w:t>
      </w:r>
      <w:r w:rsidR="00C22643">
        <w:rPr>
          <w:rFonts w:ascii="Arial" w:hAnsi="Arial" w:cs="Arial"/>
          <w:sz w:val="24"/>
          <w:szCs w:val="24"/>
        </w:rPr>
        <w:t xml:space="preserve"> Table 13 </w:t>
      </w:r>
      <w:r w:rsidR="00C22643" w:rsidRPr="007026ED">
        <w:rPr>
          <w:rFonts w:ascii="Arial" w:hAnsi="Arial" w:cs="Arial"/>
          <w:sz w:val="24"/>
          <w:szCs w:val="24"/>
        </w:rPr>
        <w:t>below</w:t>
      </w:r>
      <w:r w:rsidRPr="007026ED">
        <w:rPr>
          <w:rFonts w:ascii="Arial" w:hAnsi="Arial" w:cs="Arial"/>
          <w:sz w:val="24"/>
          <w:szCs w:val="24"/>
        </w:rPr>
        <w:t xml:space="preserve">, the immediate positives outweigh the negatives for the Li-ion batteries. The more expensive Li-polymer cells are lighter and easier to customize their shape; however the main focus within the battery system would be efficiency. Since the Li-polymer cells have a lower energy density compared to Li-ion cells the unit would not contain as much energy as possible. The one main feature to Li-polymer cells is the safety aspects of the battery. As for the Li-ion cells, safety measures have to be taken such as protection PCBs and poly switches to ensure a safe trial by the user. </w:t>
      </w:r>
    </w:p>
    <w:p w:rsidR="0082329A" w:rsidRPr="007026ED" w:rsidRDefault="0082329A" w:rsidP="0011119A">
      <w:pPr>
        <w:spacing w:after="0"/>
        <w:jc w:val="both"/>
        <w:rPr>
          <w:rFonts w:ascii="Arial" w:hAnsi="Arial" w:cs="Arial"/>
          <w:sz w:val="24"/>
          <w:szCs w:val="24"/>
        </w:rPr>
      </w:pP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80"/>
        <w:gridCol w:w="3960"/>
      </w:tblGrid>
      <w:tr w:rsidR="0082329A" w:rsidRPr="007026ED" w:rsidTr="00AC507F">
        <w:tc>
          <w:tcPr>
            <w:tcW w:w="8640" w:type="dxa"/>
            <w:gridSpan w:val="2"/>
          </w:tcPr>
          <w:p w:rsidR="0082329A" w:rsidRPr="0011119A" w:rsidRDefault="0082329A" w:rsidP="00B7277A">
            <w:pPr>
              <w:spacing w:before="100" w:beforeAutospacing="1" w:after="100" w:afterAutospacing="1"/>
              <w:jc w:val="center"/>
              <w:rPr>
                <w:rFonts w:ascii="Arial" w:eastAsia="Times New Roman" w:hAnsi="Arial" w:cs="Arial"/>
                <w:b/>
                <w:sz w:val="24"/>
                <w:szCs w:val="24"/>
              </w:rPr>
            </w:pPr>
            <w:r w:rsidRPr="0011119A">
              <w:rPr>
                <w:rFonts w:ascii="Arial" w:eastAsia="Times New Roman" w:hAnsi="Arial" w:cs="Arial"/>
                <w:b/>
                <w:sz w:val="24"/>
                <w:szCs w:val="24"/>
              </w:rPr>
              <w:t>Lithium Polymer</w:t>
            </w:r>
          </w:p>
        </w:tc>
      </w:tr>
      <w:tr w:rsidR="0082329A" w:rsidRPr="007026ED" w:rsidTr="00AC507F">
        <w:tc>
          <w:tcPr>
            <w:tcW w:w="4680" w:type="dxa"/>
          </w:tcPr>
          <w:p w:rsidR="0082329A" w:rsidRPr="0011119A" w:rsidRDefault="0082329A" w:rsidP="0011119A">
            <w:pPr>
              <w:spacing w:before="100" w:beforeAutospacing="1" w:after="100" w:afterAutospacing="1"/>
              <w:jc w:val="center"/>
              <w:rPr>
                <w:rFonts w:ascii="Arial" w:eastAsia="Times New Roman" w:hAnsi="Arial" w:cs="Arial"/>
                <w:b/>
                <w:bCs/>
                <w:sz w:val="24"/>
                <w:szCs w:val="24"/>
              </w:rPr>
            </w:pPr>
            <w:r w:rsidRPr="0011119A">
              <w:rPr>
                <w:rFonts w:ascii="Arial" w:eastAsia="Times New Roman" w:hAnsi="Arial" w:cs="Arial"/>
                <w:b/>
                <w:bCs/>
                <w:sz w:val="24"/>
                <w:szCs w:val="24"/>
              </w:rPr>
              <w:t>Pros</w:t>
            </w:r>
          </w:p>
        </w:tc>
        <w:tc>
          <w:tcPr>
            <w:tcW w:w="3960" w:type="dxa"/>
          </w:tcPr>
          <w:p w:rsidR="0082329A" w:rsidRPr="0011119A" w:rsidRDefault="0082329A" w:rsidP="0011119A">
            <w:pPr>
              <w:spacing w:before="100" w:beforeAutospacing="1" w:after="100" w:afterAutospacing="1"/>
              <w:jc w:val="center"/>
              <w:rPr>
                <w:rFonts w:ascii="Arial" w:eastAsia="Times New Roman" w:hAnsi="Arial" w:cs="Arial"/>
                <w:b/>
                <w:sz w:val="24"/>
                <w:szCs w:val="24"/>
              </w:rPr>
            </w:pPr>
            <w:r w:rsidRPr="0011119A">
              <w:rPr>
                <w:rFonts w:ascii="Arial" w:eastAsia="Times New Roman" w:hAnsi="Arial" w:cs="Arial"/>
                <w:b/>
                <w:sz w:val="24"/>
                <w:szCs w:val="24"/>
              </w:rPr>
              <w:t>Cons</w:t>
            </w:r>
          </w:p>
        </w:tc>
      </w:tr>
      <w:tr w:rsidR="0082329A" w:rsidRPr="007026ED" w:rsidTr="00AC507F">
        <w:trPr>
          <w:trHeight w:val="530"/>
        </w:trPr>
        <w:tc>
          <w:tcPr>
            <w:tcW w:w="4680" w:type="dxa"/>
          </w:tcPr>
          <w:p w:rsidR="0082329A" w:rsidRPr="007026ED" w:rsidRDefault="00C22643" w:rsidP="00C22643">
            <w:pPr>
              <w:spacing w:before="100" w:beforeAutospacing="1" w:after="100" w:afterAutospacing="1"/>
              <w:rPr>
                <w:rFonts w:ascii="Arial" w:eastAsia="Times New Roman" w:hAnsi="Arial" w:cs="Arial"/>
                <w:sz w:val="24"/>
                <w:szCs w:val="24"/>
              </w:rPr>
            </w:pPr>
            <w:r>
              <w:rPr>
                <w:rFonts w:ascii="Arial" w:eastAsia="Times New Roman" w:hAnsi="Arial" w:cs="Arial"/>
                <w:sz w:val="24"/>
                <w:szCs w:val="24"/>
              </w:rPr>
              <w:t>B</w:t>
            </w:r>
            <w:r w:rsidR="0082329A" w:rsidRPr="007026ED">
              <w:rPr>
                <w:rFonts w:ascii="Arial" w:eastAsia="Times New Roman" w:hAnsi="Arial" w:cs="Arial"/>
                <w:sz w:val="24"/>
                <w:szCs w:val="24"/>
              </w:rPr>
              <w:t>atteries can be lighter in design and customized</w:t>
            </w:r>
          </w:p>
        </w:tc>
        <w:tc>
          <w:tcPr>
            <w:tcW w:w="3960" w:type="dxa"/>
          </w:tcPr>
          <w:p w:rsidR="0082329A" w:rsidRPr="007026ED" w:rsidRDefault="0082329A" w:rsidP="00B7277A">
            <w:pPr>
              <w:spacing w:before="100" w:beforeAutospacing="1" w:after="100" w:afterAutospacing="1"/>
              <w:rPr>
                <w:rFonts w:ascii="Arial" w:eastAsia="Times New Roman" w:hAnsi="Arial" w:cs="Arial"/>
                <w:sz w:val="24"/>
                <w:szCs w:val="24"/>
              </w:rPr>
            </w:pPr>
            <w:r w:rsidRPr="007026ED">
              <w:rPr>
                <w:rFonts w:ascii="Arial" w:eastAsia="Times New Roman" w:hAnsi="Arial" w:cs="Arial"/>
                <w:sz w:val="24"/>
                <w:szCs w:val="24"/>
              </w:rPr>
              <w:t>More expensive than Li-ion batteries because the cost to manufacture increased</w:t>
            </w:r>
          </w:p>
        </w:tc>
      </w:tr>
      <w:tr w:rsidR="0082329A" w:rsidRPr="007026ED" w:rsidTr="00AC507F">
        <w:tc>
          <w:tcPr>
            <w:tcW w:w="4680" w:type="dxa"/>
          </w:tcPr>
          <w:p w:rsidR="0082329A" w:rsidRPr="007026ED" w:rsidRDefault="00C22643" w:rsidP="00C22643">
            <w:pPr>
              <w:spacing w:before="100" w:beforeAutospacing="1" w:after="100" w:afterAutospacing="1"/>
              <w:rPr>
                <w:rFonts w:ascii="Arial" w:eastAsia="Times New Roman" w:hAnsi="Arial" w:cs="Arial"/>
                <w:sz w:val="24"/>
                <w:szCs w:val="24"/>
              </w:rPr>
            </w:pPr>
            <w:r>
              <w:rPr>
                <w:rFonts w:ascii="Arial" w:eastAsia="Times New Roman" w:hAnsi="Arial" w:cs="Arial"/>
                <w:sz w:val="24"/>
                <w:szCs w:val="24"/>
              </w:rPr>
              <w:t>Thin designs</w:t>
            </w:r>
            <w:r w:rsidR="0082329A" w:rsidRPr="007026ED">
              <w:rPr>
                <w:rFonts w:ascii="Arial" w:eastAsia="Times New Roman" w:hAnsi="Arial" w:cs="Arial"/>
                <w:sz w:val="24"/>
                <w:szCs w:val="24"/>
              </w:rPr>
              <w:t xml:space="preserve"> can be made close to credit card size</w:t>
            </w:r>
          </w:p>
        </w:tc>
        <w:tc>
          <w:tcPr>
            <w:tcW w:w="3960" w:type="dxa"/>
          </w:tcPr>
          <w:p w:rsidR="0082329A" w:rsidRPr="007026ED" w:rsidRDefault="0082329A" w:rsidP="00B7277A">
            <w:pPr>
              <w:spacing w:before="100" w:beforeAutospacing="1" w:after="100" w:afterAutospacing="1"/>
              <w:rPr>
                <w:rFonts w:ascii="Arial" w:eastAsia="Times New Roman" w:hAnsi="Arial" w:cs="Arial"/>
                <w:sz w:val="24"/>
                <w:szCs w:val="24"/>
              </w:rPr>
            </w:pPr>
            <w:r w:rsidRPr="007026ED">
              <w:rPr>
                <w:rFonts w:ascii="Arial" w:eastAsia="Times New Roman" w:hAnsi="Arial" w:cs="Arial"/>
                <w:sz w:val="24"/>
                <w:szCs w:val="24"/>
              </w:rPr>
              <w:t>Has a lower energy density since can be thin as credit card</w:t>
            </w:r>
          </w:p>
        </w:tc>
      </w:tr>
      <w:tr w:rsidR="0082329A" w:rsidRPr="007026ED" w:rsidTr="00AC507F">
        <w:tc>
          <w:tcPr>
            <w:tcW w:w="4680" w:type="dxa"/>
          </w:tcPr>
          <w:p w:rsidR="0082329A" w:rsidRPr="007026ED" w:rsidRDefault="0082329A" w:rsidP="00B7277A">
            <w:pPr>
              <w:spacing w:before="100" w:beforeAutospacing="1" w:after="100" w:afterAutospacing="1"/>
              <w:rPr>
                <w:rFonts w:ascii="Arial" w:eastAsia="Times New Roman" w:hAnsi="Arial" w:cs="Arial"/>
                <w:sz w:val="24"/>
                <w:szCs w:val="24"/>
              </w:rPr>
            </w:pPr>
            <w:r w:rsidRPr="007026ED">
              <w:rPr>
                <w:rFonts w:ascii="Arial" w:eastAsia="Times New Roman" w:hAnsi="Arial" w:cs="Arial"/>
                <w:sz w:val="24"/>
                <w:szCs w:val="24"/>
              </w:rPr>
              <w:t>The batteries can be improved</w:t>
            </w:r>
          </w:p>
        </w:tc>
        <w:tc>
          <w:tcPr>
            <w:tcW w:w="3960" w:type="dxa"/>
          </w:tcPr>
          <w:p w:rsidR="0082329A" w:rsidRPr="007026ED" w:rsidRDefault="0082329A" w:rsidP="00B7277A">
            <w:pPr>
              <w:spacing w:before="100" w:beforeAutospacing="1" w:after="100" w:afterAutospacing="1"/>
              <w:rPr>
                <w:rFonts w:ascii="Arial" w:eastAsia="Times New Roman" w:hAnsi="Arial" w:cs="Arial"/>
                <w:sz w:val="24"/>
                <w:szCs w:val="24"/>
              </w:rPr>
            </w:pPr>
            <w:r w:rsidRPr="007026ED">
              <w:rPr>
                <w:rFonts w:ascii="Arial" w:eastAsia="Times New Roman" w:hAnsi="Arial" w:cs="Arial"/>
                <w:sz w:val="24"/>
                <w:szCs w:val="24"/>
              </w:rPr>
              <w:t>Lower cycle count than Li-ion</w:t>
            </w:r>
          </w:p>
        </w:tc>
      </w:tr>
      <w:tr w:rsidR="0082329A" w:rsidRPr="007026ED" w:rsidTr="00AC507F">
        <w:tc>
          <w:tcPr>
            <w:tcW w:w="8640" w:type="dxa"/>
            <w:gridSpan w:val="2"/>
          </w:tcPr>
          <w:p w:rsidR="0082329A" w:rsidRPr="0011119A" w:rsidRDefault="0082329A" w:rsidP="00B7277A">
            <w:pPr>
              <w:spacing w:before="100" w:beforeAutospacing="1" w:after="100" w:afterAutospacing="1"/>
              <w:rPr>
                <w:rFonts w:ascii="Arial" w:eastAsia="Times New Roman" w:hAnsi="Arial" w:cs="Arial"/>
                <w:b/>
                <w:sz w:val="24"/>
                <w:szCs w:val="24"/>
              </w:rPr>
            </w:pPr>
            <w:r w:rsidRPr="007026ED">
              <w:rPr>
                <w:rFonts w:ascii="Arial" w:eastAsia="Times New Roman" w:hAnsi="Arial" w:cs="Arial"/>
                <w:sz w:val="24"/>
                <w:szCs w:val="24"/>
              </w:rPr>
              <w:t xml:space="preserve">                                                         </w:t>
            </w:r>
            <w:r w:rsidRPr="0011119A">
              <w:rPr>
                <w:rFonts w:ascii="Arial" w:eastAsia="Times New Roman" w:hAnsi="Arial" w:cs="Arial"/>
                <w:b/>
                <w:sz w:val="24"/>
                <w:szCs w:val="24"/>
              </w:rPr>
              <w:t>Lithium Ion</w:t>
            </w:r>
          </w:p>
        </w:tc>
      </w:tr>
      <w:tr w:rsidR="0082329A" w:rsidRPr="007026ED" w:rsidTr="00AC507F">
        <w:tc>
          <w:tcPr>
            <w:tcW w:w="4680" w:type="dxa"/>
          </w:tcPr>
          <w:p w:rsidR="0082329A" w:rsidRPr="007026ED" w:rsidRDefault="0082329A" w:rsidP="00B7277A">
            <w:pPr>
              <w:spacing w:before="100" w:beforeAutospacing="1" w:after="100" w:afterAutospacing="1"/>
              <w:rPr>
                <w:rFonts w:ascii="Arial" w:eastAsia="Times New Roman" w:hAnsi="Arial" w:cs="Arial"/>
                <w:sz w:val="24"/>
                <w:szCs w:val="24"/>
              </w:rPr>
            </w:pPr>
            <w:r w:rsidRPr="007026ED">
              <w:rPr>
                <w:rFonts w:ascii="Arial" w:eastAsia="Times New Roman" w:hAnsi="Arial" w:cs="Arial"/>
                <w:sz w:val="24"/>
                <w:szCs w:val="24"/>
              </w:rPr>
              <w:t>Little maintenance with Li-ion batteries</w:t>
            </w:r>
          </w:p>
        </w:tc>
        <w:tc>
          <w:tcPr>
            <w:tcW w:w="3960" w:type="dxa"/>
          </w:tcPr>
          <w:p w:rsidR="0082329A" w:rsidRPr="007026ED" w:rsidRDefault="0082329A" w:rsidP="00B7277A">
            <w:pPr>
              <w:spacing w:before="100" w:beforeAutospacing="1" w:after="100" w:afterAutospacing="1"/>
              <w:rPr>
                <w:rFonts w:ascii="Arial" w:eastAsia="Times New Roman" w:hAnsi="Arial" w:cs="Arial"/>
                <w:sz w:val="24"/>
                <w:szCs w:val="24"/>
              </w:rPr>
            </w:pPr>
            <w:r w:rsidRPr="007026ED">
              <w:rPr>
                <w:rFonts w:ascii="Arial" w:eastAsia="Times New Roman" w:hAnsi="Arial" w:cs="Arial"/>
                <w:sz w:val="24"/>
                <w:szCs w:val="24"/>
              </w:rPr>
              <w:t>More expensive than Ni-based batteries</w:t>
            </w:r>
          </w:p>
        </w:tc>
      </w:tr>
      <w:tr w:rsidR="0082329A" w:rsidRPr="007026ED" w:rsidTr="00AC507F">
        <w:tc>
          <w:tcPr>
            <w:tcW w:w="4680" w:type="dxa"/>
          </w:tcPr>
          <w:p w:rsidR="0082329A" w:rsidRPr="007026ED" w:rsidRDefault="0082329A" w:rsidP="00B7277A">
            <w:pPr>
              <w:spacing w:before="100" w:beforeAutospacing="1" w:after="100" w:afterAutospacing="1"/>
              <w:rPr>
                <w:rFonts w:ascii="Arial" w:eastAsia="Times New Roman" w:hAnsi="Arial" w:cs="Arial"/>
                <w:sz w:val="24"/>
                <w:szCs w:val="24"/>
              </w:rPr>
            </w:pPr>
            <w:r w:rsidRPr="007026ED">
              <w:rPr>
                <w:rFonts w:ascii="Arial" w:eastAsia="Times New Roman" w:hAnsi="Arial" w:cs="Arial"/>
                <w:sz w:val="24"/>
                <w:szCs w:val="24"/>
              </w:rPr>
              <w:t>High current in certain batteries</w:t>
            </w:r>
          </w:p>
        </w:tc>
        <w:tc>
          <w:tcPr>
            <w:tcW w:w="3960" w:type="dxa"/>
          </w:tcPr>
          <w:p w:rsidR="0082329A" w:rsidRPr="007026ED" w:rsidRDefault="0082329A" w:rsidP="00B7277A">
            <w:pPr>
              <w:spacing w:before="100" w:beforeAutospacing="1" w:after="100" w:afterAutospacing="1"/>
              <w:rPr>
                <w:rFonts w:ascii="Arial" w:eastAsia="Times New Roman" w:hAnsi="Arial" w:cs="Arial"/>
                <w:sz w:val="24"/>
                <w:szCs w:val="24"/>
              </w:rPr>
            </w:pPr>
            <w:r w:rsidRPr="007026ED">
              <w:rPr>
                <w:rFonts w:ascii="Arial" w:eastAsia="Times New Roman" w:hAnsi="Arial" w:cs="Arial"/>
                <w:sz w:val="24"/>
                <w:szCs w:val="24"/>
              </w:rPr>
              <w:t>Safety circuit to protect user is required</w:t>
            </w:r>
          </w:p>
        </w:tc>
      </w:tr>
      <w:tr w:rsidR="0082329A" w:rsidRPr="007026ED" w:rsidTr="00AC507F">
        <w:trPr>
          <w:gridAfter w:val="1"/>
          <w:wAfter w:w="3960" w:type="dxa"/>
        </w:trPr>
        <w:tc>
          <w:tcPr>
            <w:tcW w:w="4680" w:type="dxa"/>
          </w:tcPr>
          <w:p w:rsidR="0082329A" w:rsidRPr="007026ED" w:rsidRDefault="0082329A" w:rsidP="00B7277A">
            <w:pPr>
              <w:spacing w:before="100" w:beforeAutospacing="1" w:after="100" w:afterAutospacing="1"/>
              <w:rPr>
                <w:rFonts w:ascii="Arial" w:eastAsia="Times New Roman" w:hAnsi="Arial" w:cs="Arial"/>
                <w:sz w:val="24"/>
                <w:szCs w:val="24"/>
              </w:rPr>
            </w:pPr>
            <w:r w:rsidRPr="007026ED">
              <w:rPr>
                <w:rFonts w:ascii="Arial" w:eastAsia="Times New Roman" w:hAnsi="Arial" w:cs="Arial"/>
                <w:sz w:val="24"/>
                <w:szCs w:val="24"/>
              </w:rPr>
              <w:t>Low self discharge compared to Ni-based batteries</w:t>
            </w:r>
          </w:p>
        </w:tc>
      </w:tr>
      <w:tr w:rsidR="0082329A" w:rsidRPr="007026ED" w:rsidTr="00AC507F">
        <w:trPr>
          <w:gridAfter w:val="1"/>
          <w:wAfter w:w="3960" w:type="dxa"/>
        </w:trPr>
        <w:tc>
          <w:tcPr>
            <w:tcW w:w="4680" w:type="dxa"/>
          </w:tcPr>
          <w:p w:rsidR="0082329A" w:rsidRPr="007026ED" w:rsidRDefault="0082329A" w:rsidP="0011119A">
            <w:pPr>
              <w:keepNext/>
              <w:spacing w:before="100" w:beforeAutospacing="1" w:after="100" w:afterAutospacing="1"/>
              <w:rPr>
                <w:rFonts w:ascii="Arial" w:eastAsia="Times New Roman" w:hAnsi="Arial" w:cs="Arial"/>
                <w:sz w:val="24"/>
                <w:szCs w:val="24"/>
              </w:rPr>
            </w:pPr>
            <w:r w:rsidRPr="007026ED">
              <w:rPr>
                <w:rFonts w:ascii="Arial" w:eastAsia="Times New Roman" w:hAnsi="Arial" w:cs="Arial"/>
                <w:sz w:val="24"/>
                <w:szCs w:val="24"/>
              </w:rPr>
              <w:t>Energy density relatively high compared to other batteries</w:t>
            </w:r>
          </w:p>
        </w:tc>
      </w:tr>
    </w:tbl>
    <w:p w:rsidR="0082329A" w:rsidRPr="007026ED" w:rsidRDefault="0011119A" w:rsidP="0011119A">
      <w:pPr>
        <w:pStyle w:val="Caption"/>
        <w:jc w:val="center"/>
        <w:rPr>
          <w:rFonts w:ascii="Arial" w:hAnsi="Arial" w:cs="Arial"/>
          <w:sz w:val="24"/>
          <w:szCs w:val="24"/>
        </w:rPr>
      </w:pPr>
      <w:r>
        <w:t xml:space="preserve">Table </w:t>
      </w:r>
      <w:fldSimple w:instr=" SEQ Table \* ARABIC ">
        <w:r w:rsidR="00CF3958">
          <w:rPr>
            <w:noProof/>
          </w:rPr>
          <w:t>13</w:t>
        </w:r>
      </w:fldSimple>
      <w:r>
        <w:t xml:space="preserve"> </w:t>
      </w:r>
      <w:r w:rsidRPr="006E2381">
        <w:t>Lithium Ion vs. Lithium Polymer Batteries</w:t>
      </w:r>
      <w:r w:rsidR="00427840">
        <w:t xml:space="preserve"> Source: [C2]</w:t>
      </w:r>
    </w:p>
    <w:p w:rsidR="0082329A" w:rsidRPr="007026ED" w:rsidRDefault="0082329A" w:rsidP="004C0D40">
      <w:pPr>
        <w:spacing w:after="0" w:line="240" w:lineRule="auto"/>
        <w:jc w:val="both"/>
        <w:rPr>
          <w:rFonts w:ascii="Arial" w:hAnsi="Arial" w:cs="Arial"/>
          <w:sz w:val="24"/>
          <w:szCs w:val="24"/>
        </w:rPr>
      </w:pPr>
      <w:r w:rsidRPr="007026ED">
        <w:rPr>
          <w:rFonts w:ascii="Arial" w:hAnsi="Arial" w:cs="Arial"/>
          <w:sz w:val="24"/>
          <w:szCs w:val="24"/>
        </w:rPr>
        <w:t xml:space="preserve">Li-ion batteries compared to Ni-based have a higher specific energy, which entails that in order to match the energy from the Li-ion battery, the Ni-based set would be heavier in weight (C2). Therefore, the product would be compromised due to weight. Ideally, the device is to be hand-held and portable which would be difficult if the weight is maximized. The user should not feel the product is too heavy to carry on long hiking trips as an example. </w:t>
      </w:r>
    </w:p>
    <w:p w:rsidR="0082329A" w:rsidRPr="007026ED" w:rsidRDefault="0082329A" w:rsidP="004C0D40">
      <w:pPr>
        <w:spacing w:after="0" w:line="240" w:lineRule="auto"/>
        <w:jc w:val="both"/>
        <w:rPr>
          <w:rFonts w:ascii="Arial" w:hAnsi="Arial" w:cs="Arial"/>
          <w:sz w:val="24"/>
          <w:szCs w:val="24"/>
        </w:rPr>
      </w:pPr>
    </w:p>
    <w:p w:rsidR="0082329A" w:rsidRPr="007026ED" w:rsidRDefault="0082329A" w:rsidP="004C0D40">
      <w:pPr>
        <w:spacing w:after="0" w:line="240" w:lineRule="auto"/>
        <w:jc w:val="both"/>
        <w:rPr>
          <w:rFonts w:ascii="Arial" w:hAnsi="Arial" w:cs="Arial"/>
          <w:sz w:val="24"/>
          <w:szCs w:val="24"/>
        </w:rPr>
      </w:pPr>
      <w:r w:rsidRPr="007026ED">
        <w:rPr>
          <w:rFonts w:ascii="Arial" w:hAnsi="Arial" w:cs="Arial"/>
          <w:sz w:val="24"/>
          <w:szCs w:val="24"/>
        </w:rPr>
        <w:t xml:space="preserve">One of the most important aspects in the decision of a battery is the cost of the cells included in the system. Since the energy to cost ratio is lower in Li-polymer batteries as compared to Li-ion, in this project where cost and energy are equally important the Li-ion batteries would be more cost effective. As compared to Li-ion, Li-polymer batteries can be arranged in many ways. They can be </w:t>
      </w:r>
      <w:r w:rsidRPr="007026ED">
        <w:rPr>
          <w:rFonts w:ascii="Arial" w:hAnsi="Arial" w:cs="Arial"/>
          <w:sz w:val="24"/>
          <w:szCs w:val="24"/>
        </w:rPr>
        <w:lastRenderedPageBreak/>
        <w:t xml:space="preserve">manufactured in a variety of ways due to flexible width, length, and thickness values. Even though the Li-polymer cells can be lower in weight, the cost to produce the Li-polymer cells is relatively more expensive than that of Li-ion. </w:t>
      </w:r>
    </w:p>
    <w:p w:rsidR="0082329A" w:rsidRPr="007026ED" w:rsidRDefault="0082329A" w:rsidP="004C0D40">
      <w:pPr>
        <w:spacing w:after="0" w:line="240" w:lineRule="auto"/>
        <w:jc w:val="both"/>
        <w:rPr>
          <w:rFonts w:ascii="Arial" w:hAnsi="Arial" w:cs="Arial"/>
          <w:sz w:val="24"/>
          <w:szCs w:val="24"/>
        </w:rPr>
      </w:pPr>
    </w:p>
    <w:p w:rsidR="0082329A" w:rsidRPr="007026ED" w:rsidRDefault="0082329A" w:rsidP="004C0D40">
      <w:pPr>
        <w:spacing w:after="0" w:line="240" w:lineRule="auto"/>
        <w:jc w:val="both"/>
        <w:rPr>
          <w:rFonts w:ascii="Arial" w:hAnsi="Arial" w:cs="Arial"/>
          <w:sz w:val="24"/>
          <w:szCs w:val="24"/>
        </w:rPr>
      </w:pPr>
      <w:r w:rsidRPr="007026ED">
        <w:rPr>
          <w:rFonts w:ascii="Arial" w:hAnsi="Arial" w:cs="Arial"/>
          <w:sz w:val="24"/>
          <w:szCs w:val="24"/>
        </w:rPr>
        <w:t>The lithium-ion cells pack will have a specifically designed protection circuit in case of misuse of the batteries. The safety circuit will not allow the cells to overcharge or discharge at a higher current than the system can handle. The safety circuit is an essential part to the efficiency of the charging unit, especially when the voltages will be in the rang</w:t>
      </w:r>
      <w:r w:rsidR="00C22643">
        <w:rPr>
          <w:rFonts w:ascii="Arial" w:hAnsi="Arial" w:cs="Arial"/>
          <w:sz w:val="24"/>
          <w:szCs w:val="24"/>
        </w:rPr>
        <w:t xml:space="preserve">e of 14.8V normal operation. </w:t>
      </w:r>
      <w:r w:rsidR="00C22643" w:rsidRPr="007026ED">
        <w:rPr>
          <w:rFonts w:ascii="Arial" w:hAnsi="Arial" w:cs="Arial"/>
          <w:sz w:val="24"/>
          <w:szCs w:val="24"/>
        </w:rPr>
        <w:t>The charging system for the UCF is the essence of the unit. As shown in</w:t>
      </w:r>
      <w:r w:rsidR="00C22643">
        <w:rPr>
          <w:rFonts w:ascii="Arial" w:hAnsi="Arial" w:cs="Arial"/>
          <w:sz w:val="24"/>
          <w:szCs w:val="24"/>
        </w:rPr>
        <w:t xml:space="preserve"> Figure 35</w:t>
      </w:r>
      <w:r w:rsidR="007205BC">
        <w:rPr>
          <w:rFonts w:ascii="Arial" w:hAnsi="Arial" w:cs="Arial"/>
          <w:sz w:val="24"/>
          <w:szCs w:val="24"/>
        </w:rPr>
        <w:t xml:space="preserve"> below</w:t>
      </w:r>
      <w:r w:rsidR="00C22643">
        <w:rPr>
          <w:rFonts w:ascii="Arial" w:hAnsi="Arial" w:cs="Arial"/>
          <w:sz w:val="24"/>
          <w:szCs w:val="24"/>
        </w:rPr>
        <w:t>,</w:t>
      </w:r>
      <w:r w:rsidR="00C22643" w:rsidRPr="007026ED">
        <w:rPr>
          <w:rFonts w:ascii="Arial" w:hAnsi="Arial" w:cs="Arial"/>
          <w:sz w:val="24"/>
          <w:szCs w:val="24"/>
        </w:rPr>
        <w:t xml:space="preserve"> </w:t>
      </w:r>
      <w:r w:rsidR="007205BC">
        <w:rPr>
          <w:rFonts w:ascii="Arial" w:hAnsi="Arial" w:cs="Arial"/>
          <w:sz w:val="24"/>
          <w:szCs w:val="24"/>
        </w:rPr>
        <w:t>the</w:t>
      </w:r>
      <w:r w:rsidR="00C22643" w:rsidRPr="007026ED">
        <w:rPr>
          <w:rFonts w:ascii="Arial" w:hAnsi="Arial" w:cs="Arial"/>
          <w:sz w:val="24"/>
          <w:szCs w:val="24"/>
        </w:rPr>
        <w:t xml:space="preserve"> basic </w:t>
      </w:r>
      <w:r w:rsidR="007205BC">
        <w:rPr>
          <w:rFonts w:ascii="Arial" w:hAnsi="Arial" w:cs="Arial"/>
          <w:sz w:val="24"/>
          <w:szCs w:val="24"/>
        </w:rPr>
        <w:t xml:space="preserve">charging diagram of </w:t>
      </w:r>
      <w:r w:rsidR="00C22643" w:rsidRPr="007026ED">
        <w:rPr>
          <w:rFonts w:ascii="Arial" w:hAnsi="Arial" w:cs="Arial"/>
          <w:sz w:val="24"/>
          <w:szCs w:val="24"/>
        </w:rPr>
        <w:t>energy through the charging unit</w:t>
      </w:r>
      <w:r w:rsidR="007205BC">
        <w:rPr>
          <w:rFonts w:ascii="Arial" w:hAnsi="Arial" w:cs="Arial"/>
          <w:sz w:val="24"/>
          <w:szCs w:val="24"/>
        </w:rPr>
        <w:t xml:space="preserve"> features two outputs</w:t>
      </w:r>
      <w:r w:rsidR="00C22643" w:rsidRPr="007026ED">
        <w:rPr>
          <w:rFonts w:ascii="Arial" w:hAnsi="Arial" w:cs="Arial"/>
          <w:sz w:val="24"/>
          <w:szCs w:val="24"/>
        </w:rPr>
        <w:t>. The UCF will have an output USB to charge a wide range of devices.</w:t>
      </w:r>
    </w:p>
    <w:p w:rsidR="0082329A" w:rsidRPr="007026ED" w:rsidRDefault="0082329A" w:rsidP="004C0D40">
      <w:pPr>
        <w:spacing w:after="0" w:line="240" w:lineRule="auto"/>
        <w:jc w:val="both"/>
        <w:rPr>
          <w:rFonts w:ascii="Arial" w:hAnsi="Arial" w:cs="Arial"/>
          <w:sz w:val="24"/>
          <w:szCs w:val="24"/>
        </w:rPr>
      </w:pPr>
    </w:p>
    <w:p w:rsidR="005C54B2" w:rsidRDefault="0082329A" w:rsidP="005C54B2">
      <w:pPr>
        <w:keepNext/>
        <w:spacing w:after="0"/>
        <w:jc w:val="center"/>
      </w:pPr>
      <w:r w:rsidRPr="007026ED">
        <w:rPr>
          <w:rFonts w:ascii="Arial" w:hAnsi="Arial" w:cs="Arial"/>
          <w:sz w:val="24"/>
          <w:szCs w:val="24"/>
        </w:rPr>
        <w:object w:dxaOrig="9058" w:dyaOrig="40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55pt;height:201.95pt" o:ole="">
            <v:imagedata r:id="rId45" o:title=""/>
          </v:shape>
          <o:OLEObject Type="Embed" ProgID="Visio.Drawing.11" ShapeID="_x0000_i1025" DrawAspect="Content" ObjectID="_1349099030" r:id="rId46"/>
        </w:object>
      </w:r>
    </w:p>
    <w:p w:rsidR="0082329A" w:rsidRPr="007026ED" w:rsidRDefault="005C54B2" w:rsidP="005C54B2">
      <w:pPr>
        <w:pStyle w:val="Caption"/>
        <w:jc w:val="center"/>
        <w:rPr>
          <w:rFonts w:ascii="Arial" w:hAnsi="Arial" w:cs="Arial"/>
          <w:sz w:val="24"/>
          <w:szCs w:val="24"/>
        </w:rPr>
      </w:pPr>
      <w:r>
        <w:t xml:space="preserve">Figure </w:t>
      </w:r>
      <w:fldSimple w:instr=" SEQ Figure \* ARABIC ">
        <w:r w:rsidR="00AA3AB6">
          <w:rPr>
            <w:noProof/>
          </w:rPr>
          <w:t>35</w:t>
        </w:r>
      </w:fldSimple>
      <w:r>
        <w:t xml:space="preserve"> Basic Charging Unit Diagram</w:t>
      </w:r>
      <w:r w:rsidR="00427840">
        <w:t xml:space="preserve"> Source: [C2]</w:t>
      </w:r>
    </w:p>
    <w:p w:rsidR="0082329A" w:rsidRPr="007026ED" w:rsidRDefault="0082329A" w:rsidP="00B7277A">
      <w:pPr>
        <w:spacing w:after="0" w:line="240" w:lineRule="auto"/>
        <w:jc w:val="both"/>
        <w:rPr>
          <w:rFonts w:ascii="Arial" w:hAnsi="Arial" w:cs="Arial"/>
          <w:sz w:val="24"/>
          <w:szCs w:val="24"/>
        </w:rPr>
      </w:pPr>
      <w:r w:rsidRPr="007026ED">
        <w:rPr>
          <w:rFonts w:ascii="Arial" w:hAnsi="Arial" w:cs="Arial"/>
          <w:sz w:val="24"/>
          <w:szCs w:val="24"/>
        </w:rPr>
        <w:t xml:space="preserve">The UCF will charge electronic devices via the car cigarette lighter and USB ports. The USB port needs to draw power from the battery which will carry more than the necessary 5V for the devices. A DC-DC converter will be used to step-down the voltage from the battery to the device for a proper charge. The converter is an optional link so the unit is efficient in the use of voltage and decreases the amount of dissipated heat it would release otherwise. The DC-DC converter can be used in the battery system since the voltage of the batteries is higher than the required 5V necessary to power USB driver devices. As far as efficiency, it is optimal to convert the battery voltage into a minimum supply voltage needed by the load. </w:t>
      </w:r>
    </w:p>
    <w:p w:rsidR="0082329A" w:rsidRDefault="0082329A" w:rsidP="00B7277A">
      <w:pPr>
        <w:pStyle w:val="NoSpacing"/>
      </w:pPr>
    </w:p>
    <w:p w:rsidR="00AC507F" w:rsidRDefault="00AC507F" w:rsidP="00B7277A">
      <w:pPr>
        <w:pStyle w:val="NoSpacing"/>
      </w:pPr>
    </w:p>
    <w:p w:rsidR="00AC507F" w:rsidRDefault="00AC507F" w:rsidP="00B7277A">
      <w:pPr>
        <w:pStyle w:val="NoSpacing"/>
      </w:pPr>
    </w:p>
    <w:p w:rsidR="00AC507F" w:rsidRDefault="00AC507F" w:rsidP="00B7277A">
      <w:pPr>
        <w:pStyle w:val="NoSpacing"/>
      </w:pPr>
    </w:p>
    <w:p w:rsidR="00AC507F" w:rsidRPr="007026ED" w:rsidRDefault="00AC507F" w:rsidP="00B7277A">
      <w:pPr>
        <w:pStyle w:val="NoSpacing"/>
      </w:pPr>
    </w:p>
    <w:p w:rsidR="0082329A" w:rsidRPr="007026ED" w:rsidRDefault="0082329A" w:rsidP="0082329A">
      <w:pPr>
        <w:pStyle w:val="Heading3"/>
        <w:rPr>
          <w:rFonts w:ascii="Arial" w:hAnsi="Arial" w:cs="Arial"/>
          <w:sz w:val="24"/>
          <w:szCs w:val="24"/>
        </w:rPr>
      </w:pPr>
      <w:bookmarkStart w:id="65" w:name="_Toc260505371"/>
      <w:r w:rsidRPr="007026ED">
        <w:rPr>
          <w:rFonts w:ascii="Arial" w:hAnsi="Arial" w:cs="Arial"/>
          <w:sz w:val="24"/>
          <w:szCs w:val="24"/>
        </w:rPr>
        <w:lastRenderedPageBreak/>
        <w:t>Multiple Outputs</w:t>
      </w:r>
      <w:bookmarkEnd w:id="65"/>
    </w:p>
    <w:p w:rsidR="0082329A" w:rsidRPr="007026ED" w:rsidRDefault="0082329A" w:rsidP="0082329A">
      <w:pPr>
        <w:spacing w:after="0"/>
        <w:jc w:val="both"/>
        <w:rPr>
          <w:rFonts w:ascii="Arial" w:hAnsi="Arial" w:cs="Arial"/>
          <w:sz w:val="24"/>
          <w:szCs w:val="24"/>
        </w:rPr>
      </w:pPr>
    </w:p>
    <w:p w:rsidR="0082329A" w:rsidRPr="007026ED" w:rsidRDefault="0082329A" w:rsidP="00B7277A">
      <w:pPr>
        <w:spacing w:after="0" w:line="240" w:lineRule="auto"/>
        <w:jc w:val="both"/>
        <w:rPr>
          <w:rFonts w:ascii="Arial" w:hAnsi="Arial" w:cs="Arial"/>
          <w:sz w:val="24"/>
          <w:szCs w:val="24"/>
        </w:rPr>
      </w:pPr>
      <w:r w:rsidRPr="007026ED">
        <w:rPr>
          <w:rFonts w:ascii="Arial" w:hAnsi="Arial" w:cs="Arial"/>
          <w:sz w:val="24"/>
          <w:szCs w:val="24"/>
        </w:rPr>
        <w:t>In order to connect the car lighter output to the system, a female adapter would have to be connected to the battery unit. The car lighter could be used to charge a variety of devices which would be able to charge via car lighter port. This feature greatly expands the scope of the devices that could be charged with the UCF. Mostly, any device that could not easily connect to the USB port such as older cells phones, or GPS devices which some does not charge via the USB. Most devices would connect and charge from the USB with the proper adapter, however the car lighter port would be a great benefit for an assortment of devices one would need to charge with the UCF.</w:t>
      </w:r>
    </w:p>
    <w:p w:rsidR="0082329A" w:rsidRPr="007026ED" w:rsidRDefault="0082329A" w:rsidP="00B7277A">
      <w:pPr>
        <w:spacing w:after="0" w:line="240" w:lineRule="auto"/>
        <w:jc w:val="both"/>
        <w:rPr>
          <w:rFonts w:ascii="Arial" w:hAnsi="Arial" w:cs="Arial"/>
          <w:sz w:val="24"/>
          <w:szCs w:val="24"/>
        </w:rPr>
      </w:pPr>
    </w:p>
    <w:p w:rsidR="0082329A" w:rsidRPr="007026ED" w:rsidRDefault="0082329A" w:rsidP="00B7277A">
      <w:pPr>
        <w:spacing w:after="0" w:line="240" w:lineRule="auto"/>
        <w:jc w:val="both"/>
        <w:rPr>
          <w:rFonts w:ascii="Arial" w:hAnsi="Arial" w:cs="Arial"/>
          <w:sz w:val="24"/>
          <w:szCs w:val="24"/>
        </w:rPr>
      </w:pPr>
      <w:r w:rsidRPr="007026ED">
        <w:rPr>
          <w:rFonts w:ascii="Arial" w:hAnsi="Arial" w:cs="Arial"/>
          <w:sz w:val="24"/>
          <w:szCs w:val="24"/>
        </w:rPr>
        <w:t>The UCF will have a USB connection output to charge the more modern technologies such as mp3 players, iPods and cell phones with USB connectors. The USB connection is a pivotal aspect of the design and completion of the project. Basically, if the USB link fails to successfully and efficiently charge theses devices, the project will not pass not only the academic criteria but the project goals and standards. For such dev</w:t>
      </w:r>
      <w:r>
        <w:rPr>
          <w:rFonts w:ascii="Arial" w:hAnsi="Arial" w:cs="Arial"/>
          <w:sz w:val="24"/>
          <w:szCs w:val="24"/>
        </w:rPr>
        <w:t>ices as technical as the Apple iP</w:t>
      </w:r>
      <w:r w:rsidRPr="007026ED">
        <w:rPr>
          <w:rFonts w:ascii="Arial" w:hAnsi="Arial" w:cs="Arial"/>
          <w:sz w:val="24"/>
          <w:szCs w:val="24"/>
        </w:rPr>
        <w:t xml:space="preserve">hone, the USB charging connection would have to be very efficient since basic charging methods will not charge the complicated device effectively. So, the USB output will be one of the more important features for the completion of unit for obviously charging all the typical accessories efficiently. In order to successfully regulate the proper amount of charge through the system to the USB connection, a type of voltage regulator would have to limit the output to 5V accurately. This procedure would be one of the major efficient techniques for the entire charging unit. There are many different methods available to efficiently limit the charge for the USB connection to ensure appropriate charging. </w:t>
      </w:r>
    </w:p>
    <w:p w:rsidR="0082329A" w:rsidRPr="007026ED" w:rsidRDefault="0082329A" w:rsidP="00B7277A">
      <w:pPr>
        <w:spacing w:after="0" w:line="240" w:lineRule="auto"/>
        <w:jc w:val="both"/>
        <w:rPr>
          <w:rFonts w:ascii="Arial" w:hAnsi="Arial" w:cs="Arial"/>
          <w:sz w:val="24"/>
          <w:szCs w:val="24"/>
        </w:rPr>
      </w:pPr>
    </w:p>
    <w:p w:rsidR="0082329A" w:rsidRPr="007026ED" w:rsidRDefault="0082329A" w:rsidP="00B7277A">
      <w:pPr>
        <w:spacing w:after="0" w:line="240" w:lineRule="auto"/>
        <w:jc w:val="both"/>
        <w:rPr>
          <w:rFonts w:ascii="Arial" w:hAnsi="Arial" w:cs="Arial"/>
          <w:sz w:val="24"/>
          <w:szCs w:val="24"/>
        </w:rPr>
      </w:pPr>
      <w:r w:rsidRPr="007026ED">
        <w:rPr>
          <w:rFonts w:ascii="Arial" w:hAnsi="Arial" w:cs="Arial"/>
          <w:sz w:val="24"/>
          <w:szCs w:val="24"/>
        </w:rPr>
        <w:t xml:space="preserve">The unit will convert the power from the battery which will be around 14.8V during normal operation. The unit will have to convert the power by way of either voltage regulator or DC/DC converter. The USB female connection must have a voltage of 4.75 to 5.25v in order to charge devices via the USB port. There are many integrated circuits readily available by Microchip, National Semiconductor, and Texas Instruments, to name a few, which provide +5V from a single Li-ion cell. The chips have many features such as safety charge timers, tight accuracy and thermal regulation to present a few. Another important feature to consider is reverse blocking protection to prevent current to discharge or flow the opposite direction. One USB technique for the charging a single Li-ion/Li-polymer cell is presented by Scott Dearborn at Microchip Technology. USB ports are known for the transfer of power and data. The port has a certain current which is known in terms of unit loads where one unit load is 100mA. The typical low power unit load is a single load and high power load is five unit loads. The ports default to lower load (C11). The load power could be controlled by the software incorporated in the system. The high power of five unit loads can have a voltage of 5V ±5%, which can be vary up to 350mV. The longest allowable line of cord is 16ft since the shorter the cable the less voltage drop to the connection. The minimum </w:t>
      </w:r>
      <w:r w:rsidRPr="007026ED">
        <w:rPr>
          <w:rFonts w:ascii="Arial" w:hAnsi="Arial" w:cs="Arial"/>
          <w:sz w:val="24"/>
          <w:szCs w:val="24"/>
        </w:rPr>
        <w:lastRenderedPageBreak/>
        <w:t xml:space="preserve">voltage at the receiving end of the cable is 4.4V. When the current is limited to 400mA a minimum voltage of 4.47V allows the Li-ion cell to charge effectively (C11). The MCP73853/55 by Microchip has a low dropout voltage of 200mV at 400mA would be a helpful design for the system. The UCF charging unit for the USB port would be more efficient with such a scheme as the Microchip process described. The chip also has a set low power and high power level of 85mA and 400mA, which is used for the USB controller that communicates with the host as far as which amount of power is linked either high or low power to the output (C11). These evaluations are used to limit the maximum output of the USB so to increase reliability and efficiency. </w:t>
      </w:r>
    </w:p>
    <w:p w:rsidR="0082329A" w:rsidRPr="007026ED" w:rsidRDefault="0082329A" w:rsidP="00B7277A">
      <w:pPr>
        <w:spacing w:after="0" w:line="240" w:lineRule="auto"/>
        <w:jc w:val="both"/>
        <w:rPr>
          <w:rFonts w:ascii="Arial" w:hAnsi="Arial" w:cs="Arial"/>
          <w:sz w:val="24"/>
          <w:szCs w:val="24"/>
        </w:rPr>
      </w:pPr>
    </w:p>
    <w:p w:rsidR="0082329A" w:rsidRPr="007026ED" w:rsidRDefault="0082329A" w:rsidP="00B7277A">
      <w:pPr>
        <w:spacing w:after="0" w:line="240" w:lineRule="auto"/>
        <w:jc w:val="both"/>
        <w:rPr>
          <w:rFonts w:ascii="Arial" w:hAnsi="Arial" w:cs="Arial"/>
          <w:sz w:val="24"/>
          <w:szCs w:val="24"/>
        </w:rPr>
      </w:pPr>
      <w:r w:rsidRPr="007026ED">
        <w:rPr>
          <w:rFonts w:ascii="Arial" w:hAnsi="Arial" w:cs="Arial"/>
          <w:sz w:val="24"/>
          <w:szCs w:val="24"/>
        </w:rPr>
        <w:t xml:space="preserve">There are other issues concerning the USB connection such as supporting the Suspend state from lower or higher power. A device enters the Suspend state by low power or high power which is related to the unit load allowed (C11). A lower powered port can be restricted to 500μA of the Suspend current. While the high powered state current would be restricted to 2.5mA. The chip can control the charging from the battery while limiting the current so the current maximum is not reached. When a device is connected via USB, in-rush current is another issue to account for. The chip ensures the input capacitance is minimum and not an issue according to recommended specifications. Unique measures are taken to prevent the in-rush current from getting into the battery causing the voltage to die out. The issue that was discussed briefly earlier regarding backwards current is also considered through integrated circuitry. The circuit can prevent current to flow from the battery to the voltage bus, which is an important aspect to the design of the charging system (C11). The final advantage to the MCP73861 is the ability to ensure reliable and faster charge cycles while the adapter for the wall is in place. The overall, the microchip solution would greatly benefit the UCF for the USB connection and is a possibility in the design stage of the project.   </w:t>
      </w:r>
    </w:p>
    <w:p w:rsidR="0082329A" w:rsidRPr="007026ED" w:rsidRDefault="0082329A" w:rsidP="00B7277A">
      <w:pPr>
        <w:pStyle w:val="NoSpacing"/>
      </w:pPr>
    </w:p>
    <w:p w:rsidR="0082329A" w:rsidRPr="007026ED" w:rsidRDefault="0082329A" w:rsidP="0082329A">
      <w:pPr>
        <w:pStyle w:val="Heading3"/>
        <w:rPr>
          <w:rFonts w:ascii="Arial" w:hAnsi="Arial" w:cs="Arial"/>
          <w:sz w:val="24"/>
          <w:szCs w:val="24"/>
        </w:rPr>
      </w:pPr>
      <w:bookmarkStart w:id="66" w:name="_Toc260505372"/>
      <w:r w:rsidRPr="007026ED">
        <w:rPr>
          <w:rFonts w:ascii="Arial" w:hAnsi="Arial" w:cs="Arial"/>
          <w:sz w:val="24"/>
          <w:szCs w:val="24"/>
        </w:rPr>
        <w:t>Voltage Conversions</w:t>
      </w:r>
      <w:bookmarkEnd w:id="66"/>
    </w:p>
    <w:p w:rsidR="0082329A" w:rsidRPr="007026ED" w:rsidRDefault="0082329A" w:rsidP="0082329A">
      <w:pPr>
        <w:spacing w:after="0"/>
        <w:jc w:val="both"/>
        <w:rPr>
          <w:rFonts w:ascii="Arial" w:hAnsi="Arial" w:cs="Arial"/>
          <w:sz w:val="24"/>
          <w:szCs w:val="24"/>
        </w:rPr>
      </w:pPr>
    </w:p>
    <w:p w:rsidR="0082329A" w:rsidRPr="007026ED" w:rsidRDefault="0082329A" w:rsidP="00B7277A">
      <w:pPr>
        <w:spacing w:after="0" w:line="240" w:lineRule="auto"/>
        <w:jc w:val="both"/>
        <w:rPr>
          <w:rFonts w:ascii="Arial" w:hAnsi="Arial" w:cs="Arial"/>
          <w:sz w:val="24"/>
          <w:szCs w:val="24"/>
        </w:rPr>
      </w:pPr>
      <w:r w:rsidRPr="007026ED">
        <w:rPr>
          <w:rFonts w:ascii="Arial" w:hAnsi="Arial" w:cs="Arial"/>
          <w:sz w:val="24"/>
          <w:szCs w:val="24"/>
        </w:rPr>
        <w:t xml:space="preserve">The reason for converting the voltage is to limit the waste of energy created due to the higher voltage. The options of regulators are linear, capacitive, and inductive. Linear voltage regulators are used mostly when the difference between the battery and load supply is not too high, so the efficiency is acceptable. The advantage to the linear voltage regulators is the cheap cost and small size of the unit. For a larger difference between the battery voltage and the voltage needed for the load, capacitive voltage converters are used. However, the use of inductive converters are more advantageous because energy can be stored in an inductor from a voltage source with 100% efficiency in an ideal case, as opposed to a capacitive converter where </w:t>
      </w:r>
      <m:oMath>
        <m:f>
          <m:fPr>
            <m:ctrlPr>
              <w:rPr>
                <w:rFonts w:ascii="Cambria Math" w:hAnsi="Arial" w:cs="Arial"/>
                <w:i/>
                <w:sz w:val="24"/>
                <w:szCs w:val="24"/>
              </w:rPr>
            </m:ctrlPr>
          </m:fPr>
          <m:num>
            <m:r>
              <w:rPr>
                <w:rFonts w:ascii="Cambria Math" w:hAnsi="Arial" w:cs="Arial"/>
                <w:sz w:val="24"/>
                <w:szCs w:val="24"/>
              </w:rPr>
              <m:t>1</m:t>
            </m:r>
          </m:num>
          <m:den>
            <m:r>
              <w:rPr>
                <w:rFonts w:ascii="Cambria Math" w:hAnsi="Arial" w:cs="Arial"/>
                <w:sz w:val="24"/>
                <w:szCs w:val="24"/>
              </w:rPr>
              <m:t>2</m:t>
            </m:r>
          </m:den>
        </m:f>
        <m:r>
          <w:rPr>
            <w:rFonts w:ascii="Cambria Math" w:hAnsi="Cambria Math" w:cs="Arial"/>
            <w:sz w:val="24"/>
            <w:szCs w:val="24"/>
          </w:rPr>
          <m:t>C</m:t>
        </m:r>
        <m:sSup>
          <m:sSupPr>
            <m:ctrlPr>
              <w:rPr>
                <w:rFonts w:ascii="Cambria Math" w:hAnsi="Arial" w:cs="Arial"/>
                <w:i/>
                <w:sz w:val="24"/>
                <w:szCs w:val="24"/>
              </w:rPr>
            </m:ctrlPr>
          </m:sSupPr>
          <m:e>
            <m:r>
              <w:rPr>
                <w:rFonts w:ascii="Cambria Math" w:hAnsi="Cambria Math" w:cs="Arial"/>
                <w:sz w:val="24"/>
                <w:szCs w:val="24"/>
              </w:rPr>
              <m:t>V</m:t>
            </m:r>
          </m:e>
          <m:sup>
            <m:r>
              <w:rPr>
                <w:rFonts w:ascii="Cambria Math" w:hAnsi="Arial" w:cs="Arial"/>
                <w:sz w:val="24"/>
                <w:szCs w:val="24"/>
              </w:rPr>
              <m:t>2</m:t>
            </m:r>
          </m:sup>
        </m:sSup>
      </m:oMath>
      <w:r w:rsidRPr="007026ED">
        <w:rPr>
          <w:rFonts w:ascii="Arial" w:hAnsi="Arial" w:cs="Arial"/>
          <w:sz w:val="24"/>
          <w:szCs w:val="24"/>
        </w:rPr>
        <w:t xml:space="preserve"> will always be lost (C2). So, the inductive converters would be the most efficient for the UCF. The problem with the capacitive and inductive voltage converters is Electro-Magnetic Interference, which is caused by the voltage ripple on the output capacitor (C2). A solution is precise parts and faultless printed circuit board. This aspect would have to be </w:t>
      </w:r>
      <w:r w:rsidRPr="007026ED">
        <w:rPr>
          <w:rFonts w:ascii="Arial" w:hAnsi="Arial" w:cs="Arial"/>
          <w:sz w:val="24"/>
          <w:szCs w:val="24"/>
        </w:rPr>
        <w:lastRenderedPageBreak/>
        <w:t xml:space="preserve">considered in the construction of the charging system for the converters. Due to this knowledge, the battery system will have to accommodate this minimum voltage in order to optimize the overall product. Linear Technology has a DC-DC converter with adjustable and fixed voltages. This particular converter is an example of such a device that may be required to complete the connection between the battery pack and the output USB port.  </w:t>
      </w:r>
    </w:p>
    <w:p w:rsidR="0082329A" w:rsidRPr="007026ED" w:rsidRDefault="0082329A" w:rsidP="00B7277A">
      <w:pPr>
        <w:spacing w:after="0" w:line="240" w:lineRule="auto"/>
        <w:jc w:val="both"/>
        <w:rPr>
          <w:rFonts w:ascii="Arial" w:hAnsi="Arial" w:cs="Arial"/>
          <w:sz w:val="24"/>
          <w:szCs w:val="24"/>
        </w:rPr>
      </w:pPr>
    </w:p>
    <w:p w:rsidR="0082329A" w:rsidRPr="007026ED" w:rsidRDefault="0082329A" w:rsidP="00B7277A">
      <w:pPr>
        <w:spacing w:after="0" w:line="240" w:lineRule="auto"/>
        <w:jc w:val="both"/>
        <w:rPr>
          <w:rFonts w:ascii="Arial" w:hAnsi="Arial" w:cs="Arial"/>
          <w:sz w:val="24"/>
          <w:szCs w:val="24"/>
        </w:rPr>
      </w:pPr>
      <w:r w:rsidRPr="007026ED">
        <w:rPr>
          <w:rFonts w:ascii="Arial" w:hAnsi="Arial" w:cs="Arial"/>
          <w:sz w:val="24"/>
          <w:szCs w:val="24"/>
        </w:rPr>
        <w:t>There are various methods of converting power to the voltages needed for the UCF.</w:t>
      </w:r>
      <w:r>
        <w:rPr>
          <w:rFonts w:ascii="Arial" w:hAnsi="Arial" w:cs="Arial"/>
          <w:sz w:val="24"/>
          <w:szCs w:val="24"/>
        </w:rPr>
        <w:t xml:space="preserve"> </w:t>
      </w:r>
      <w:r w:rsidRPr="007026ED">
        <w:rPr>
          <w:rFonts w:ascii="Arial" w:hAnsi="Arial" w:cs="Arial"/>
          <w:sz w:val="24"/>
          <w:szCs w:val="24"/>
        </w:rPr>
        <w:t>By use of DC/DC converters, the chips are able to provide the necessary voltages from the single Li-ion cell. For the UCF, since a battery pack of four cells will be used, a combination of ways may have to be implemented to complete the charging system. One option for the battery pack is Microchip’s MCP7853/55, which harnesses the power of the USB port for charging a Li-ion battery. However, the maximum input voltage is 12V so the system would not perform properly under this condition. Overall, the system will need to convert the power associated with in the battery to the power needed to control the USB output for an accurate charge.</w:t>
      </w:r>
    </w:p>
    <w:p w:rsidR="0082329A" w:rsidRPr="007026ED" w:rsidRDefault="0082329A" w:rsidP="00B7277A">
      <w:pPr>
        <w:spacing w:after="0" w:line="240" w:lineRule="auto"/>
        <w:jc w:val="both"/>
        <w:rPr>
          <w:rFonts w:ascii="Arial" w:hAnsi="Arial" w:cs="Arial"/>
          <w:sz w:val="24"/>
          <w:szCs w:val="24"/>
        </w:rPr>
      </w:pPr>
    </w:p>
    <w:p w:rsidR="0082329A" w:rsidRPr="007026ED" w:rsidRDefault="0082329A" w:rsidP="00B7277A">
      <w:pPr>
        <w:spacing w:after="0" w:line="240" w:lineRule="auto"/>
        <w:jc w:val="both"/>
        <w:rPr>
          <w:rFonts w:ascii="Arial" w:hAnsi="Arial" w:cs="Arial"/>
          <w:sz w:val="24"/>
          <w:szCs w:val="24"/>
        </w:rPr>
      </w:pPr>
      <w:r w:rsidRPr="007026ED">
        <w:rPr>
          <w:rFonts w:ascii="Arial" w:hAnsi="Arial" w:cs="Arial"/>
          <w:sz w:val="24"/>
          <w:szCs w:val="24"/>
        </w:rPr>
        <w:t xml:space="preserve">The regulator LM723 from National Semiconductor can have an input maximum of 40V which would be more than sufficient for the entire need as far as voltage. The output of the component is adjustable from 2V to 37V. The regulator can be used within the microprocessor or car lighter output port which would require 12V output. Based on the exact voltage required for the microprocessor of the UCF, this regulator would be sufficient. The circuit also features very low standby current drain (C13). The chips can be ordered from onlinecomponents.com with a lead time of 8 weeks. </w:t>
      </w:r>
    </w:p>
    <w:p w:rsidR="0082329A" w:rsidRPr="007026ED" w:rsidRDefault="0082329A" w:rsidP="00B7277A">
      <w:pPr>
        <w:spacing w:after="0" w:line="240" w:lineRule="auto"/>
        <w:jc w:val="both"/>
        <w:rPr>
          <w:rFonts w:ascii="Arial" w:hAnsi="Arial" w:cs="Arial"/>
          <w:sz w:val="24"/>
          <w:szCs w:val="24"/>
        </w:rPr>
      </w:pPr>
    </w:p>
    <w:p w:rsidR="0082329A" w:rsidRPr="007026ED" w:rsidRDefault="0082329A" w:rsidP="00B7277A">
      <w:pPr>
        <w:spacing w:after="0" w:line="240" w:lineRule="auto"/>
        <w:jc w:val="both"/>
        <w:rPr>
          <w:rFonts w:ascii="Arial" w:hAnsi="Arial" w:cs="Arial"/>
          <w:sz w:val="24"/>
          <w:szCs w:val="24"/>
        </w:rPr>
      </w:pPr>
      <w:r w:rsidRPr="007026ED">
        <w:rPr>
          <w:rFonts w:ascii="Arial" w:hAnsi="Arial" w:cs="Arial"/>
          <w:sz w:val="24"/>
          <w:szCs w:val="24"/>
        </w:rPr>
        <w:t xml:space="preserve">The possible regulators for the USB output port are considered. The LM117 from National Semiconductor offers several features with its component. The LM117 offers higher performance over fixed voltage regulators, and full overload protection. The chip has a current limit and thermal protection as well as a safe area protection. An important aspect is the overload protection circuitry, which remains fully functional even if the adjustment terminal is disconnected Source (C14).  The chips can be ordered from onlinecomponents.com with a lead time of 8 weeks. Another option for a step down converter for the voltage from the battery unit to the USB output port is presented by Texas Instruments TPS62750. The step down converter is rated at over 90% efficient. The converter has an input voltage range of 2.9V to 6.0V, which is sufficient for the USB powered devices. It also has a power save mode when operating a low currents to increase efficiency. The power save mode would be a factor to consider, since the goal of the project is efficiency within the unit. The Texas Instrument step down converter also allows for stable output voltage for load transients source (C16). The step down converter should be ideal for the design of the conversion from the battery voltage to the output port of the USB which should be 5V and 500mA. </w:t>
      </w:r>
    </w:p>
    <w:p w:rsidR="0082329A" w:rsidRPr="007026ED" w:rsidRDefault="0082329A" w:rsidP="00B7277A">
      <w:pPr>
        <w:spacing w:after="0" w:line="240" w:lineRule="auto"/>
        <w:jc w:val="both"/>
        <w:rPr>
          <w:rFonts w:ascii="Arial" w:hAnsi="Arial" w:cs="Arial"/>
          <w:sz w:val="24"/>
          <w:szCs w:val="24"/>
        </w:rPr>
      </w:pPr>
    </w:p>
    <w:p w:rsidR="0082329A" w:rsidRPr="007026ED" w:rsidRDefault="0082329A" w:rsidP="0082329A">
      <w:pPr>
        <w:pStyle w:val="Heading3"/>
        <w:rPr>
          <w:rFonts w:ascii="Arial" w:hAnsi="Arial" w:cs="Arial"/>
          <w:sz w:val="24"/>
          <w:szCs w:val="24"/>
        </w:rPr>
      </w:pPr>
      <w:bookmarkStart w:id="67" w:name="_Toc260505373"/>
      <w:r w:rsidRPr="007026ED">
        <w:rPr>
          <w:rFonts w:ascii="Arial" w:hAnsi="Arial" w:cs="Arial"/>
          <w:sz w:val="24"/>
          <w:szCs w:val="24"/>
        </w:rPr>
        <w:lastRenderedPageBreak/>
        <w:t>Monitoring the Battery</w:t>
      </w:r>
      <w:bookmarkEnd w:id="67"/>
      <w:r w:rsidRPr="007026ED">
        <w:rPr>
          <w:rFonts w:ascii="Arial" w:hAnsi="Arial" w:cs="Arial"/>
          <w:sz w:val="24"/>
          <w:szCs w:val="24"/>
        </w:rPr>
        <w:t xml:space="preserve"> </w:t>
      </w:r>
    </w:p>
    <w:p w:rsidR="0082329A" w:rsidRPr="007026ED" w:rsidRDefault="0082329A" w:rsidP="0082329A">
      <w:pPr>
        <w:spacing w:after="0"/>
        <w:jc w:val="both"/>
        <w:rPr>
          <w:rFonts w:ascii="Arial" w:hAnsi="Arial" w:cs="Arial"/>
          <w:sz w:val="24"/>
          <w:szCs w:val="24"/>
        </w:rPr>
      </w:pPr>
    </w:p>
    <w:p w:rsidR="0082329A" w:rsidRPr="007026ED" w:rsidRDefault="0082329A" w:rsidP="00B7277A">
      <w:pPr>
        <w:spacing w:after="0" w:line="240" w:lineRule="auto"/>
        <w:jc w:val="both"/>
        <w:rPr>
          <w:rFonts w:ascii="Arial" w:hAnsi="Arial" w:cs="Arial"/>
          <w:sz w:val="24"/>
          <w:szCs w:val="24"/>
        </w:rPr>
      </w:pPr>
      <w:r w:rsidRPr="007026ED">
        <w:rPr>
          <w:rFonts w:ascii="Arial" w:hAnsi="Arial" w:cs="Arial"/>
          <w:sz w:val="24"/>
          <w:szCs w:val="24"/>
        </w:rPr>
        <w:t xml:space="preserve">Batteries which are combined with any technique of monitoring are considered “smart batteries”. The technology is basically the tracking of various bits of information based on the condition of the battery. The UCF will need this kind of technology to optimize the performance of the Li-ion battery pack. The charging component will need to monitor the state of the battery regarding charge times and type of source which is in use. For example if the battery is charging by solar cells or kinetic or by the wall outlet then the system needs to know, and therefore relay the information to the user via LCD screen. Texas Instruments has a battery management solution for the Li-ion battery pack which can help in monitoring the battery pack of 3 to 4 cells. The BQ20Z80EVM-001 Impedance Track(TM) Fuel Gauge for Li-ion Battery Packs can ensure the pack is in working order each time of use. It also tracks the impedance which for Li-ion cell life cycles is critical. The information that can be received from the Texas Instruments Fuel Gauge can be extremely useful and in many ways optimize the performance of the UCF. Some features of the circuitry include (C18): </w:t>
      </w:r>
    </w:p>
    <w:p w:rsidR="0082329A" w:rsidRPr="007026ED" w:rsidRDefault="0082329A" w:rsidP="00B7277A">
      <w:pPr>
        <w:spacing w:after="0" w:line="240" w:lineRule="auto"/>
        <w:jc w:val="both"/>
        <w:rPr>
          <w:rFonts w:ascii="Arial" w:hAnsi="Arial" w:cs="Arial"/>
          <w:sz w:val="24"/>
          <w:szCs w:val="24"/>
        </w:rPr>
      </w:pPr>
    </w:p>
    <w:p w:rsidR="0082329A" w:rsidRPr="007026ED" w:rsidRDefault="0082329A" w:rsidP="00B7277A">
      <w:pPr>
        <w:pStyle w:val="ListParagraph"/>
        <w:numPr>
          <w:ilvl w:val="0"/>
          <w:numId w:val="39"/>
        </w:numPr>
        <w:spacing w:after="0" w:line="240" w:lineRule="auto"/>
        <w:jc w:val="both"/>
        <w:rPr>
          <w:rFonts w:ascii="Arial" w:hAnsi="Arial" w:cs="Arial"/>
          <w:sz w:val="24"/>
          <w:szCs w:val="24"/>
        </w:rPr>
      </w:pPr>
      <w:r w:rsidRPr="007026ED">
        <w:rPr>
          <w:rFonts w:ascii="Arial" w:hAnsi="Arial" w:cs="Arial"/>
          <w:sz w:val="24"/>
          <w:szCs w:val="24"/>
        </w:rPr>
        <w:t>Complete evaluation system for the bq20z80 Impedance Track (TM) SBS v1.1 compliant battery fuel gauge and bq2</w:t>
      </w:r>
      <w:r w:rsidR="00F16BF4">
        <w:rPr>
          <w:rFonts w:ascii="Arial" w:hAnsi="Arial" w:cs="Arial"/>
          <w:sz w:val="24"/>
          <w:szCs w:val="24"/>
        </w:rPr>
        <w:t>9312A and bq29400 protection IC</w:t>
      </w:r>
    </w:p>
    <w:p w:rsidR="0082329A" w:rsidRPr="007026ED" w:rsidRDefault="0082329A" w:rsidP="00B7277A">
      <w:pPr>
        <w:pStyle w:val="ListParagraph"/>
        <w:numPr>
          <w:ilvl w:val="0"/>
          <w:numId w:val="39"/>
        </w:numPr>
        <w:spacing w:after="0" w:line="240" w:lineRule="auto"/>
        <w:jc w:val="both"/>
        <w:rPr>
          <w:rFonts w:ascii="Arial" w:hAnsi="Arial" w:cs="Arial"/>
          <w:sz w:val="24"/>
          <w:szCs w:val="24"/>
        </w:rPr>
      </w:pPr>
      <w:r w:rsidRPr="007026ED">
        <w:rPr>
          <w:rFonts w:ascii="Arial" w:hAnsi="Arial" w:cs="Arial"/>
          <w:sz w:val="24"/>
          <w:szCs w:val="24"/>
        </w:rPr>
        <w:t>Populate</w:t>
      </w:r>
      <w:r w:rsidR="00F16BF4">
        <w:rPr>
          <w:rFonts w:ascii="Arial" w:hAnsi="Arial" w:cs="Arial"/>
          <w:sz w:val="24"/>
          <w:szCs w:val="24"/>
        </w:rPr>
        <w:t>d circuit board for quick setup</w:t>
      </w:r>
    </w:p>
    <w:p w:rsidR="0082329A" w:rsidRPr="007026ED" w:rsidRDefault="0082329A" w:rsidP="00B7277A">
      <w:pPr>
        <w:pStyle w:val="ListParagraph"/>
        <w:numPr>
          <w:ilvl w:val="0"/>
          <w:numId w:val="39"/>
        </w:numPr>
        <w:spacing w:after="0" w:line="240" w:lineRule="auto"/>
        <w:jc w:val="both"/>
        <w:rPr>
          <w:rFonts w:ascii="Arial" w:hAnsi="Arial" w:cs="Arial"/>
          <w:sz w:val="24"/>
          <w:szCs w:val="24"/>
        </w:rPr>
      </w:pPr>
      <w:r w:rsidRPr="007026ED">
        <w:rPr>
          <w:rFonts w:ascii="Arial" w:hAnsi="Arial" w:cs="Arial"/>
          <w:sz w:val="24"/>
          <w:szCs w:val="24"/>
        </w:rPr>
        <w:t>PC software and interface board for easy</w:t>
      </w:r>
      <w:r w:rsidR="00F16BF4">
        <w:rPr>
          <w:rFonts w:ascii="Arial" w:hAnsi="Arial" w:cs="Arial"/>
          <w:sz w:val="24"/>
          <w:szCs w:val="24"/>
        </w:rPr>
        <w:t xml:space="preserve"> evaluation</w:t>
      </w:r>
    </w:p>
    <w:p w:rsidR="0082329A" w:rsidRPr="007026ED" w:rsidRDefault="0082329A" w:rsidP="00B7277A">
      <w:pPr>
        <w:pStyle w:val="ListParagraph"/>
        <w:numPr>
          <w:ilvl w:val="0"/>
          <w:numId w:val="39"/>
        </w:numPr>
        <w:spacing w:after="0" w:line="240" w:lineRule="auto"/>
        <w:jc w:val="both"/>
        <w:rPr>
          <w:rFonts w:ascii="Arial" w:hAnsi="Arial" w:cs="Arial"/>
          <w:sz w:val="24"/>
          <w:szCs w:val="24"/>
        </w:rPr>
      </w:pPr>
      <w:r w:rsidRPr="007026ED">
        <w:rPr>
          <w:rFonts w:ascii="Arial" w:hAnsi="Arial" w:cs="Arial"/>
          <w:sz w:val="24"/>
          <w:szCs w:val="24"/>
        </w:rPr>
        <w:t xml:space="preserve">Access to all programmable registers of the bq20z80to configure the module for most 2, 3 </w:t>
      </w:r>
      <w:r w:rsidR="00F16BF4">
        <w:rPr>
          <w:rFonts w:ascii="Arial" w:hAnsi="Arial" w:cs="Arial"/>
          <w:sz w:val="24"/>
          <w:szCs w:val="24"/>
        </w:rPr>
        <w:t>or 4-series Li-ion applications</w:t>
      </w:r>
    </w:p>
    <w:p w:rsidR="0082329A" w:rsidRPr="007026ED" w:rsidRDefault="00F16BF4" w:rsidP="00B7277A">
      <w:pPr>
        <w:pStyle w:val="ListParagraph"/>
        <w:numPr>
          <w:ilvl w:val="0"/>
          <w:numId w:val="39"/>
        </w:numPr>
        <w:spacing w:after="0" w:line="240" w:lineRule="auto"/>
        <w:jc w:val="both"/>
        <w:rPr>
          <w:rFonts w:ascii="Arial" w:hAnsi="Arial" w:cs="Arial"/>
          <w:sz w:val="24"/>
          <w:szCs w:val="24"/>
        </w:rPr>
      </w:pPr>
      <w:r>
        <w:rPr>
          <w:rFonts w:ascii="Arial" w:hAnsi="Arial" w:cs="Arial"/>
          <w:sz w:val="24"/>
          <w:szCs w:val="24"/>
        </w:rPr>
        <w:t>Data logging utility</w:t>
      </w:r>
    </w:p>
    <w:p w:rsidR="0082329A" w:rsidRPr="007026ED" w:rsidRDefault="0082329A" w:rsidP="00B7277A">
      <w:pPr>
        <w:spacing w:after="0" w:line="240" w:lineRule="auto"/>
        <w:jc w:val="both"/>
        <w:rPr>
          <w:rFonts w:ascii="Arial" w:hAnsi="Arial" w:cs="Arial"/>
          <w:sz w:val="24"/>
          <w:szCs w:val="24"/>
        </w:rPr>
      </w:pPr>
    </w:p>
    <w:p w:rsidR="0082329A" w:rsidRPr="007026ED" w:rsidRDefault="0082329A" w:rsidP="00B7277A">
      <w:pPr>
        <w:spacing w:after="0" w:line="240" w:lineRule="auto"/>
        <w:jc w:val="both"/>
        <w:rPr>
          <w:rFonts w:ascii="Arial" w:hAnsi="Arial" w:cs="Arial"/>
          <w:sz w:val="24"/>
          <w:szCs w:val="24"/>
        </w:rPr>
      </w:pPr>
      <w:r w:rsidRPr="007026ED">
        <w:rPr>
          <w:rFonts w:ascii="Arial" w:hAnsi="Arial" w:cs="Arial"/>
          <w:sz w:val="24"/>
          <w:szCs w:val="24"/>
        </w:rPr>
        <w:t xml:space="preserve">The monitoring system can be helpful as a full out plan to measure the battery system. However, the UCF will use a separate microcontroller with various processes to relay the user the information of the battery. For this reason the Texas Instruments battery monitoring system would not work for the design of the UCF. However, the UCF should measure and match the impedance of the battery cells in order to maximize the charging rate of the battery system.  </w:t>
      </w:r>
    </w:p>
    <w:p w:rsidR="0082329A" w:rsidRPr="007026ED" w:rsidRDefault="0082329A" w:rsidP="00B7277A">
      <w:pPr>
        <w:spacing w:after="0" w:line="240" w:lineRule="auto"/>
        <w:jc w:val="both"/>
        <w:rPr>
          <w:rFonts w:ascii="Arial" w:hAnsi="Arial" w:cs="Arial"/>
          <w:sz w:val="24"/>
          <w:szCs w:val="24"/>
        </w:rPr>
      </w:pPr>
    </w:p>
    <w:p w:rsidR="0082329A" w:rsidRDefault="0082329A" w:rsidP="00B7277A">
      <w:pPr>
        <w:spacing w:after="0" w:line="240" w:lineRule="auto"/>
        <w:jc w:val="both"/>
        <w:rPr>
          <w:rFonts w:ascii="Arial" w:hAnsi="Arial" w:cs="Arial"/>
          <w:sz w:val="24"/>
          <w:szCs w:val="24"/>
        </w:rPr>
      </w:pPr>
      <w:r w:rsidRPr="007026ED">
        <w:rPr>
          <w:rFonts w:ascii="Arial" w:hAnsi="Arial" w:cs="Arial"/>
          <w:sz w:val="24"/>
          <w:szCs w:val="24"/>
        </w:rPr>
        <w:t>The performance of the battery pack can be monitored using electronic circuitry such as a safety device or charge-balancing circuit. Certain microchips are available to monitor the performance of Li-ion cells. One critical area of monitoring is the temperature of the cells. The operating temperature is around 0</w:t>
      </w:r>
      <m:oMath>
        <m:r>
          <w:rPr>
            <w:rFonts w:ascii="Cambria Math" w:hAnsi="Cambria Math" w:cs="Arial"/>
            <w:sz w:val="24"/>
            <w:szCs w:val="24"/>
          </w:rPr>
          <m:t>℃</m:t>
        </m:r>
      </m:oMath>
      <w:r w:rsidRPr="007026ED">
        <w:rPr>
          <w:rFonts w:ascii="Arial" w:hAnsi="Arial" w:cs="Arial"/>
          <w:sz w:val="24"/>
          <w:szCs w:val="24"/>
        </w:rPr>
        <w:t xml:space="preserve"> to 60</w:t>
      </w:r>
      <m:oMath>
        <m:r>
          <w:rPr>
            <w:rFonts w:ascii="Cambria Math" w:hAnsi="Cambria Math" w:cs="Arial"/>
            <w:sz w:val="24"/>
            <w:szCs w:val="24"/>
          </w:rPr>
          <m:t>℃</m:t>
        </m:r>
      </m:oMath>
      <w:r w:rsidRPr="007026ED">
        <w:rPr>
          <w:rFonts w:ascii="Arial" w:hAnsi="Arial" w:cs="Arial"/>
          <w:sz w:val="24"/>
          <w:szCs w:val="24"/>
        </w:rPr>
        <w:t xml:space="preserve">; however the specific temperature varies with individual cells. One option for monitoring the performance of the battery pack is the DS2438 by Dallas Semiconductor. The DS2438 Smart Battery Monitor has a temperature sensor which is direct-to-digital (C6). The sensor gets rid of the use of thermistors in the batteries that other ICs might use. The monitor makes use of an A/D converter to measure the voltage and current of the pack. It includes a time meter as a precaution feature so the battery is not charged too long. It also has sleep-mode when charger is disconnected. The monitor allows for multiple </w:t>
      </w:r>
      <w:r w:rsidRPr="007026ED">
        <w:rPr>
          <w:rFonts w:ascii="Arial" w:hAnsi="Arial" w:cs="Arial"/>
          <w:sz w:val="24"/>
          <w:szCs w:val="24"/>
        </w:rPr>
        <w:lastRenderedPageBreak/>
        <w:t xml:space="preserve">battery packs to be charged (C6). Such a device can greatly benefit the UCF charging system by supervising the efficiency of the charging unit. A basic fuel gauge would need to be implemented within the design of the pack to monitor the battery’s life and health. An integrated circuit to accurately describe the voltage, current, and temperature measurements would optimize the performance of the entire unit. </w:t>
      </w:r>
    </w:p>
    <w:p w:rsidR="0082329A" w:rsidRDefault="0082329A" w:rsidP="00B7277A">
      <w:pPr>
        <w:spacing w:after="0" w:line="240" w:lineRule="auto"/>
        <w:jc w:val="both"/>
        <w:rPr>
          <w:rFonts w:ascii="Arial" w:hAnsi="Arial" w:cs="Arial"/>
          <w:sz w:val="24"/>
          <w:szCs w:val="24"/>
        </w:rPr>
      </w:pPr>
    </w:p>
    <w:p w:rsidR="009B3FE9" w:rsidRDefault="0082329A" w:rsidP="00B7277A">
      <w:pPr>
        <w:spacing w:after="0" w:line="240" w:lineRule="auto"/>
        <w:jc w:val="both"/>
        <w:rPr>
          <w:rFonts w:ascii="Arial" w:hAnsi="Arial" w:cs="Arial"/>
          <w:sz w:val="24"/>
          <w:szCs w:val="24"/>
        </w:rPr>
      </w:pPr>
      <w:r w:rsidRPr="007026ED">
        <w:rPr>
          <w:rFonts w:ascii="Arial" w:hAnsi="Arial" w:cs="Arial"/>
          <w:sz w:val="24"/>
          <w:szCs w:val="24"/>
        </w:rPr>
        <w:t xml:space="preserve">Sihua Wen at Texas Instruments explains in Power Management Design Line that the more important issue for Li-ion batteries is not the periodical loss in capacity but the increase of impedance after a number of cycles (C8). So it is understood the maximum storage of the battery is not so much the problem with the batteries as the impedance can double as the number of cycles reaches 100. As a result it is important for the UCF to have some internal device to maximize the performance with all these areas accounted for. The conventional way of measuring the battery includes a certain voltage characteristic strategy. This method is basically used for understanding the state of the battery for reasons such as cost and simplicity. </w:t>
      </w:r>
    </w:p>
    <w:p w:rsidR="009B3FE9" w:rsidRDefault="009B3FE9" w:rsidP="00B7277A">
      <w:pPr>
        <w:spacing w:after="0" w:line="240" w:lineRule="auto"/>
        <w:jc w:val="both"/>
        <w:rPr>
          <w:rFonts w:ascii="Arial" w:hAnsi="Arial" w:cs="Arial"/>
          <w:sz w:val="24"/>
          <w:szCs w:val="24"/>
        </w:rPr>
      </w:pPr>
    </w:p>
    <w:p w:rsidR="0082329A" w:rsidRPr="007026ED" w:rsidRDefault="0082329A" w:rsidP="00B7277A">
      <w:pPr>
        <w:spacing w:after="0" w:line="240" w:lineRule="auto"/>
        <w:jc w:val="both"/>
        <w:rPr>
          <w:rFonts w:ascii="Arial" w:hAnsi="Arial" w:cs="Arial"/>
          <w:sz w:val="24"/>
          <w:szCs w:val="24"/>
        </w:rPr>
      </w:pPr>
      <w:r w:rsidRPr="007026ED">
        <w:rPr>
          <w:rFonts w:ascii="Arial" w:hAnsi="Arial" w:cs="Arial"/>
          <w:sz w:val="24"/>
          <w:szCs w:val="24"/>
        </w:rPr>
        <w:t>However</w:t>
      </w:r>
      <w:r w:rsidR="009B3FE9">
        <w:rPr>
          <w:rFonts w:ascii="Arial" w:hAnsi="Arial" w:cs="Arial"/>
          <w:sz w:val="24"/>
          <w:szCs w:val="24"/>
        </w:rPr>
        <w:t>,</w:t>
      </w:r>
      <w:r w:rsidRPr="007026ED">
        <w:rPr>
          <w:rFonts w:ascii="Arial" w:hAnsi="Arial" w:cs="Arial"/>
          <w:sz w:val="24"/>
          <w:szCs w:val="24"/>
        </w:rPr>
        <w:t xml:space="preserve"> the scheme is flawed in that it does not account for the impedance increase in the system. A change in temperature can alter the reading of the system by up to 50 percent. This would be a huge variation for the UCF if a simple voltage reading was used instead of a more accurate analysis from another design. Some type of measurement of the power associated with the solar panels and kinetic energy would be beneficial as well. Even though the power generated from the kinetic mechanisms might not reach levels of massive charging throughout the charging system it is a requirement to measure the contributions of both the kinetic and solar panels. </w:t>
      </w:r>
    </w:p>
    <w:p w:rsidR="0082329A" w:rsidRPr="007026ED" w:rsidRDefault="0082329A" w:rsidP="00B7277A">
      <w:pPr>
        <w:spacing w:after="0" w:line="240" w:lineRule="auto"/>
        <w:jc w:val="both"/>
        <w:rPr>
          <w:rFonts w:ascii="Arial" w:hAnsi="Arial" w:cs="Arial"/>
          <w:sz w:val="24"/>
          <w:szCs w:val="24"/>
        </w:rPr>
      </w:pPr>
    </w:p>
    <w:p w:rsidR="0082329A" w:rsidRPr="007026ED" w:rsidRDefault="0082329A" w:rsidP="00B7277A">
      <w:pPr>
        <w:spacing w:after="0" w:line="240" w:lineRule="auto"/>
        <w:jc w:val="both"/>
        <w:rPr>
          <w:rFonts w:ascii="Arial" w:hAnsi="Arial" w:cs="Arial"/>
          <w:sz w:val="24"/>
          <w:szCs w:val="24"/>
        </w:rPr>
      </w:pPr>
      <w:r w:rsidRPr="007026ED">
        <w:rPr>
          <w:rFonts w:ascii="Arial" w:hAnsi="Arial" w:cs="Arial"/>
          <w:sz w:val="24"/>
          <w:szCs w:val="24"/>
        </w:rPr>
        <w:t>Another way the battery unit can be optimized and monitored by way of analyzing the behavior and condition of the battery system by a dynamic modeling algorithm described by Sihua Wen at Texas Instruments. The model would be based on Impedance Track technology that uses the past conditions of the battery to dictate the optimal performance of the system (C8). The way the technique works is by taking into account the existing parameters of the battery. Some constraints such as the battery’s age can be caused by the modification in battery impedance and the no-load chemical full capacity (Qmax) (C8). The modeling algorithm can also account for such changes as temperature and aging. The process can ultimately optimize the performance by understanding the physical chemistry changes of the battery due aging especially. The impedance would be taken into account using the information of the load and temperature of the battery. The optimization of the battery lifetime would be the principal benefit of the modeling. Since the main difficulty of the project is maximizing the performance of the entire system, the addition of such a modeling technique could benefit the project. The model consists of a battery shut down mode which would obviously benefit the power life of the unit. The battery’s impedance which would be measured only when discharging is</w:t>
      </w:r>
    </w:p>
    <w:p w:rsidR="0082329A" w:rsidRPr="007026ED" w:rsidRDefault="0082329A" w:rsidP="00B7277A">
      <w:pPr>
        <w:spacing w:after="0" w:line="240" w:lineRule="auto"/>
        <w:jc w:val="both"/>
        <w:rPr>
          <w:rFonts w:ascii="Arial" w:hAnsi="Arial" w:cs="Arial"/>
          <w:sz w:val="24"/>
          <w:szCs w:val="24"/>
        </w:rPr>
      </w:pPr>
    </w:p>
    <w:p w:rsidR="0082329A" w:rsidRPr="007026ED" w:rsidRDefault="0082329A" w:rsidP="00B7277A">
      <w:pPr>
        <w:spacing w:after="0" w:line="240" w:lineRule="auto"/>
        <w:ind w:left="1440" w:firstLine="720"/>
        <w:jc w:val="both"/>
        <w:rPr>
          <w:rFonts w:ascii="Arial" w:eastAsiaTheme="minorEastAsia" w:hAnsi="Arial" w:cs="Arial"/>
          <w:sz w:val="24"/>
          <w:szCs w:val="24"/>
        </w:rPr>
      </w:pPr>
      <w:r w:rsidRPr="007026ED">
        <w:rPr>
          <w:rFonts w:ascii="Arial" w:hAnsi="Arial" w:cs="Arial"/>
          <w:sz w:val="24"/>
          <w:szCs w:val="24"/>
        </w:rPr>
        <w:t xml:space="preserve">  </w:t>
      </w:r>
      <m:oMath>
        <m:f>
          <m:fPr>
            <m:ctrlPr>
              <w:rPr>
                <w:rFonts w:ascii="Cambria Math" w:hAnsi="Arial" w:cs="Arial"/>
                <w:i/>
                <w:sz w:val="24"/>
                <w:szCs w:val="24"/>
              </w:rPr>
            </m:ctrlPr>
          </m:fPr>
          <m:num>
            <m:r>
              <w:rPr>
                <w:rFonts w:ascii="Cambria Math" w:hAnsi="Cambria Math" w:cs="Arial"/>
                <w:sz w:val="24"/>
                <w:szCs w:val="24"/>
              </w:rPr>
              <m:t>Open</m:t>
            </m:r>
            <m:r>
              <w:rPr>
                <w:rFonts w:ascii="Cambria Math" w:hAnsi="Arial" w:cs="Arial"/>
                <w:sz w:val="24"/>
                <w:szCs w:val="24"/>
              </w:rPr>
              <m:t xml:space="preserve"> </m:t>
            </m:r>
            <m:r>
              <w:rPr>
                <w:rFonts w:ascii="Cambria Math" w:hAnsi="Cambria Math" w:cs="Arial"/>
                <w:sz w:val="24"/>
                <w:szCs w:val="24"/>
              </w:rPr>
              <m:t>circuit</m:t>
            </m:r>
            <m:r>
              <w:rPr>
                <w:rFonts w:ascii="Cambria Math" w:hAnsi="Arial" w:cs="Arial"/>
                <w:sz w:val="24"/>
                <w:szCs w:val="24"/>
              </w:rPr>
              <m:t xml:space="preserve"> </m:t>
            </m:r>
            <m:r>
              <w:rPr>
                <w:rFonts w:ascii="Cambria Math" w:hAnsi="Cambria Math" w:cs="Arial"/>
                <w:sz w:val="24"/>
                <w:szCs w:val="24"/>
              </w:rPr>
              <m:t>voltage-Battery</m:t>
            </m:r>
            <m:r>
              <w:rPr>
                <w:rFonts w:ascii="Cambria Math" w:hAnsi="Arial" w:cs="Arial"/>
                <w:sz w:val="24"/>
                <w:szCs w:val="24"/>
              </w:rPr>
              <m:t xml:space="preserve"> </m:t>
            </m:r>
            <m:r>
              <w:rPr>
                <w:rFonts w:ascii="Cambria Math" w:hAnsi="Cambria Math" w:cs="Arial"/>
                <w:sz w:val="24"/>
                <w:szCs w:val="24"/>
              </w:rPr>
              <m:t>voltage</m:t>
            </m:r>
            <m:r>
              <w:rPr>
                <w:rFonts w:ascii="Cambria Math" w:hAnsi="Arial" w:cs="Arial"/>
                <w:sz w:val="24"/>
                <w:szCs w:val="24"/>
              </w:rPr>
              <m:t xml:space="preserve"> </m:t>
            </m:r>
            <m:r>
              <w:rPr>
                <w:rFonts w:ascii="Cambria Math" w:hAnsi="Cambria Math" w:cs="Arial"/>
                <w:sz w:val="24"/>
                <w:szCs w:val="24"/>
              </w:rPr>
              <m:t>under</m:t>
            </m:r>
            <m:r>
              <w:rPr>
                <w:rFonts w:ascii="Cambria Math" w:hAnsi="Arial" w:cs="Arial"/>
                <w:sz w:val="24"/>
                <w:szCs w:val="24"/>
              </w:rPr>
              <m:t xml:space="preserve"> </m:t>
            </m:r>
            <m:r>
              <w:rPr>
                <w:rFonts w:ascii="Cambria Math" w:hAnsi="Cambria Math" w:cs="Arial"/>
                <w:sz w:val="24"/>
                <w:szCs w:val="24"/>
              </w:rPr>
              <m:t>load</m:t>
            </m:r>
          </m:num>
          <m:den>
            <m:r>
              <w:rPr>
                <w:rFonts w:ascii="Cambria Math" w:hAnsi="Cambria Math" w:cs="Arial"/>
                <w:sz w:val="24"/>
                <w:szCs w:val="24"/>
              </w:rPr>
              <m:t>Average</m:t>
            </m:r>
            <m:r>
              <w:rPr>
                <w:rFonts w:ascii="Cambria Math" w:hAnsi="Arial" w:cs="Arial"/>
                <w:sz w:val="24"/>
                <w:szCs w:val="24"/>
              </w:rPr>
              <m:t xml:space="preserve"> </m:t>
            </m:r>
            <m:r>
              <w:rPr>
                <w:rFonts w:ascii="Cambria Math" w:hAnsi="Cambria Math" w:cs="Arial"/>
                <w:sz w:val="24"/>
                <w:szCs w:val="24"/>
              </w:rPr>
              <m:t>Load</m:t>
            </m:r>
            <m:r>
              <w:rPr>
                <w:rFonts w:ascii="Cambria Math" w:hAnsi="Arial" w:cs="Arial"/>
                <w:sz w:val="24"/>
                <w:szCs w:val="24"/>
              </w:rPr>
              <m:t xml:space="preserve"> </m:t>
            </m:r>
            <m:r>
              <w:rPr>
                <w:rFonts w:ascii="Cambria Math" w:hAnsi="Cambria Math" w:cs="Arial"/>
                <w:sz w:val="24"/>
                <w:szCs w:val="24"/>
              </w:rPr>
              <m:t>Current</m:t>
            </m:r>
          </m:den>
        </m:f>
      </m:oMath>
      <w:r w:rsidRPr="007026ED">
        <w:rPr>
          <w:rFonts w:ascii="Arial" w:eastAsiaTheme="minorEastAsia" w:hAnsi="Arial" w:cs="Arial"/>
          <w:sz w:val="24"/>
          <w:szCs w:val="24"/>
        </w:rPr>
        <w:t xml:space="preserve">. </w:t>
      </w:r>
    </w:p>
    <w:p w:rsidR="0082329A" w:rsidRPr="007026ED" w:rsidRDefault="0082329A" w:rsidP="00B7277A">
      <w:pPr>
        <w:spacing w:after="0" w:line="240" w:lineRule="auto"/>
        <w:jc w:val="both"/>
        <w:rPr>
          <w:rFonts w:ascii="Arial" w:eastAsiaTheme="minorEastAsia" w:hAnsi="Arial" w:cs="Arial"/>
          <w:sz w:val="24"/>
          <w:szCs w:val="24"/>
        </w:rPr>
      </w:pPr>
    </w:p>
    <w:p w:rsidR="00B7277A" w:rsidRDefault="0082329A" w:rsidP="001E267E">
      <w:pPr>
        <w:spacing w:after="0" w:line="240" w:lineRule="auto"/>
        <w:jc w:val="both"/>
        <w:rPr>
          <w:rFonts w:ascii="Arial" w:eastAsiaTheme="minorEastAsia" w:hAnsi="Arial" w:cs="Arial"/>
          <w:sz w:val="24"/>
          <w:szCs w:val="24"/>
        </w:rPr>
      </w:pPr>
      <w:r w:rsidRPr="007026ED">
        <w:rPr>
          <w:rFonts w:ascii="Arial" w:eastAsiaTheme="minorEastAsia" w:hAnsi="Arial" w:cs="Arial"/>
          <w:sz w:val="24"/>
          <w:szCs w:val="24"/>
        </w:rPr>
        <w:t>As shown below i</w:t>
      </w:r>
      <w:r w:rsidR="00F70367">
        <w:rPr>
          <w:rFonts w:ascii="Arial" w:eastAsiaTheme="minorEastAsia" w:hAnsi="Arial" w:cs="Arial"/>
          <w:sz w:val="24"/>
          <w:szCs w:val="24"/>
        </w:rPr>
        <w:t>n Figure 36</w:t>
      </w:r>
      <w:r w:rsidR="00B7277A">
        <w:rPr>
          <w:rFonts w:ascii="Arial" w:eastAsiaTheme="minorEastAsia" w:hAnsi="Arial" w:cs="Arial"/>
          <w:sz w:val="24"/>
          <w:szCs w:val="24"/>
        </w:rPr>
        <w:t>,</w:t>
      </w:r>
      <w:r w:rsidRPr="007026ED">
        <w:rPr>
          <w:rFonts w:ascii="Arial" w:eastAsiaTheme="minorEastAsia" w:hAnsi="Arial" w:cs="Arial"/>
          <w:sz w:val="24"/>
          <w:szCs w:val="24"/>
        </w:rPr>
        <w:t xml:space="preserve"> the charging device would encounter a </w:t>
      </w:r>
      <w:r w:rsidR="00F70367" w:rsidRPr="007026ED">
        <w:rPr>
          <w:rFonts w:ascii="Arial" w:eastAsiaTheme="minorEastAsia" w:hAnsi="Arial" w:cs="Arial"/>
          <w:sz w:val="24"/>
          <w:szCs w:val="24"/>
        </w:rPr>
        <w:t>load;</w:t>
      </w:r>
      <w:r w:rsidRPr="007026ED">
        <w:rPr>
          <w:rFonts w:ascii="Arial" w:eastAsiaTheme="minorEastAsia" w:hAnsi="Arial" w:cs="Arial"/>
          <w:sz w:val="24"/>
          <w:szCs w:val="24"/>
        </w:rPr>
        <w:t xml:space="preserve"> the current changes the characteristic of the battery to a different model. The change imposes the nature of the charge to alter its course in relation to the open circuit voltage characteristic curve shown in</w:t>
      </w:r>
      <w:r w:rsidR="00B7277A">
        <w:rPr>
          <w:rFonts w:ascii="Arial" w:eastAsiaTheme="minorEastAsia" w:hAnsi="Arial" w:cs="Arial"/>
          <w:sz w:val="24"/>
          <w:szCs w:val="24"/>
        </w:rPr>
        <w:t xml:space="preserve"> Figure 3</w:t>
      </w:r>
      <w:r w:rsidR="00F16BF4">
        <w:rPr>
          <w:rFonts w:ascii="Arial" w:eastAsiaTheme="minorEastAsia" w:hAnsi="Arial" w:cs="Arial"/>
          <w:sz w:val="24"/>
          <w:szCs w:val="24"/>
        </w:rPr>
        <w:t>6 below</w:t>
      </w:r>
      <w:r w:rsidR="00B7277A">
        <w:rPr>
          <w:rFonts w:ascii="Arial" w:eastAsiaTheme="minorEastAsia" w:hAnsi="Arial" w:cs="Arial"/>
          <w:sz w:val="24"/>
          <w:szCs w:val="24"/>
        </w:rPr>
        <w:t>.</w:t>
      </w:r>
      <w:r w:rsidR="00B7277A">
        <w:t xml:space="preserve"> </w:t>
      </w:r>
      <w:r w:rsidRPr="007026ED">
        <w:rPr>
          <w:rFonts w:ascii="Arial" w:eastAsiaTheme="minorEastAsia" w:hAnsi="Arial" w:cs="Arial"/>
          <w:sz w:val="24"/>
          <w:szCs w:val="24"/>
        </w:rPr>
        <w:t xml:space="preserve"> The above equation will give the impedance of the cells and consists of the chemistry as well the temperature when it is measured. In the figure, the remaining capacity can be found by Rm = |</w:t>
      </w:r>
      <m:oMath>
        <m:r>
          <w:rPr>
            <w:rFonts w:ascii="Cambria Math" w:eastAsiaTheme="minorEastAsia" w:hAnsi="Cambria Math" w:cs="Arial"/>
            <w:sz w:val="24"/>
            <w:szCs w:val="24"/>
          </w:rPr>
          <m:t>SOCfinal-SOCstart</m:t>
        </m:r>
      </m:oMath>
      <w:r w:rsidRPr="007026ED">
        <w:rPr>
          <w:rFonts w:ascii="Arial" w:eastAsiaTheme="minorEastAsia" w:hAnsi="Arial" w:cs="Arial"/>
          <w:sz w:val="24"/>
          <w:szCs w:val="24"/>
        </w:rPr>
        <w:t>|</w:t>
      </w:r>
      <m:oMath>
        <m:r>
          <w:rPr>
            <w:rFonts w:ascii="Cambria Math" w:eastAsiaTheme="minorEastAsia" w:hAnsi="Arial" w:cs="Arial"/>
            <w:sz w:val="24"/>
            <w:szCs w:val="24"/>
          </w:rPr>
          <m:t>×</m:t>
        </m:r>
        <m:r>
          <w:rPr>
            <w:rFonts w:ascii="Cambria Math" w:eastAsiaTheme="minorEastAsia" w:hAnsi="Cambria Math" w:cs="Arial"/>
            <w:sz w:val="24"/>
            <w:szCs w:val="24"/>
          </w:rPr>
          <m:t>Qmax</m:t>
        </m:r>
      </m:oMath>
      <w:r w:rsidRPr="007026ED">
        <w:rPr>
          <w:rFonts w:ascii="Arial" w:eastAsiaTheme="minorEastAsia" w:hAnsi="Arial" w:cs="Arial"/>
          <w:sz w:val="24"/>
          <w:szCs w:val="24"/>
        </w:rPr>
        <w:t>; the product of the remaining state of charge and the maximum battery capacity would describe the remaining capacity of the cells</w:t>
      </w:r>
      <w:r w:rsidR="007205BC">
        <w:rPr>
          <w:rFonts w:ascii="Arial" w:eastAsiaTheme="minorEastAsia" w:hAnsi="Arial" w:cs="Arial"/>
          <w:sz w:val="24"/>
          <w:szCs w:val="24"/>
        </w:rPr>
        <w:t xml:space="preserve"> </w:t>
      </w:r>
      <w:r w:rsidRPr="007026ED">
        <w:rPr>
          <w:rFonts w:ascii="Arial" w:eastAsiaTheme="minorEastAsia" w:hAnsi="Arial" w:cs="Arial"/>
          <w:sz w:val="24"/>
          <w:szCs w:val="24"/>
        </w:rPr>
        <w:t>(C8). For the project since the battery pack should hold a charge of about 4 cells, these equations would help optimize the performance by understanding the chemical and aging structure of the cells individually. The full charge of the cells can be represented by the available energy under the given load of the battery. The full capacity can be calculated FCC = Qstart + Passed Charge + Rm</w:t>
      </w:r>
      <m:oMath>
        <m:r>
          <w:rPr>
            <w:rFonts w:ascii="Cambria Math" w:eastAsiaTheme="minorEastAsia" w:hAnsi="Arial" w:cs="Arial"/>
            <w:sz w:val="24"/>
            <w:szCs w:val="24"/>
          </w:rPr>
          <m:t>×</m:t>
        </m:r>
      </m:oMath>
      <w:r w:rsidRPr="007026ED">
        <w:rPr>
          <w:rFonts w:ascii="Arial" w:eastAsiaTheme="minorEastAsia" w:hAnsi="Arial" w:cs="Arial"/>
          <w:sz w:val="24"/>
          <w:szCs w:val="24"/>
        </w:rPr>
        <w:t xml:space="preserve">Qmax (C8). Since one of the main areas is accounted for, aging, the battery’s total capacity would have to be repeatedly measured. Therefore, the new </w:t>
      </w:r>
    </w:p>
    <w:p w:rsidR="00B7277A" w:rsidRDefault="00B7277A" w:rsidP="001E267E">
      <w:pPr>
        <w:spacing w:after="0" w:line="240" w:lineRule="auto"/>
        <w:jc w:val="both"/>
        <w:rPr>
          <w:rFonts w:ascii="Arial" w:eastAsiaTheme="minorEastAsia" w:hAnsi="Arial" w:cs="Arial"/>
          <w:sz w:val="24"/>
          <w:szCs w:val="24"/>
        </w:rPr>
      </w:pPr>
    </w:p>
    <w:p w:rsidR="00B7277A" w:rsidRDefault="0082329A" w:rsidP="001E267E">
      <w:pPr>
        <w:spacing w:after="0" w:line="240" w:lineRule="auto"/>
        <w:jc w:val="center"/>
        <w:rPr>
          <w:rFonts w:ascii="Arial" w:eastAsiaTheme="minorEastAsia" w:hAnsi="Arial" w:cs="Arial"/>
          <w:sz w:val="24"/>
          <w:szCs w:val="24"/>
        </w:rPr>
      </w:pPr>
      <w:r w:rsidRPr="007026ED">
        <w:rPr>
          <w:rFonts w:ascii="Arial" w:eastAsiaTheme="minorEastAsia" w:hAnsi="Arial" w:cs="Arial"/>
          <w:sz w:val="24"/>
          <w:szCs w:val="24"/>
        </w:rPr>
        <w:t xml:space="preserve">Qmax = </w:t>
      </w:r>
      <m:oMath>
        <m:f>
          <m:fPr>
            <m:ctrlPr>
              <w:rPr>
                <w:rFonts w:ascii="Cambria Math" w:eastAsiaTheme="minorEastAsia" w:hAnsi="Arial" w:cs="Arial"/>
                <w:i/>
                <w:sz w:val="24"/>
                <w:szCs w:val="24"/>
              </w:rPr>
            </m:ctrlPr>
          </m:fPr>
          <m:num>
            <m:r>
              <w:rPr>
                <w:rFonts w:ascii="Cambria Math" w:eastAsiaTheme="minorEastAsia" w:hAnsi="Cambria Math" w:cs="Arial"/>
                <w:sz w:val="24"/>
                <w:szCs w:val="24"/>
              </w:rPr>
              <m:t>Passed</m:t>
            </m:r>
            <m:r>
              <w:rPr>
                <w:rFonts w:ascii="Cambria Math" w:eastAsiaTheme="minorEastAsia" w:hAnsi="Arial" w:cs="Arial"/>
                <w:sz w:val="24"/>
                <w:szCs w:val="24"/>
              </w:rPr>
              <m:t xml:space="preserve"> </m:t>
            </m:r>
            <m:r>
              <w:rPr>
                <w:rFonts w:ascii="Cambria Math" w:eastAsiaTheme="minorEastAsia" w:hAnsi="Cambria Math" w:cs="Arial"/>
                <w:sz w:val="24"/>
                <w:szCs w:val="24"/>
              </w:rPr>
              <m:t>Charge</m:t>
            </m:r>
          </m:num>
          <m:den>
            <m:r>
              <w:rPr>
                <w:rFonts w:ascii="Cambria Math" w:eastAsiaTheme="minorEastAsia" w:hAnsi="Arial" w:cs="Arial"/>
                <w:sz w:val="24"/>
                <w:szCs w:val="24"/>
              </w:rPr>
              <m:t>|</m:t>
            </m:r>
            <m:r>
              <w:rPr>
                <w:rFonts w:ascii="Cambria Math" w:eastAsiaTheme="minorEastAsia" w:hAnsi="Cambria Math" w:cs="Arial"/>
                <w:sz w:val="24"/>
                <w:szCs w:val="24"/>
              </w:rPr>
              <m:t>SOC</m:t>
            </m:r>
            <m:r>
              <w:rPr>
                <w:rFonts w:ascii="Cambria Math" w:eastAsiaTheme="minorEastAsia" w:hAnsi="Arial" w:cs="Arial"/>
                <w:sz w:val="24"/>
                <w:szCs w:val="24"/>
              </w:rPr>
              <m:t>1</m:t>
            </m:r>
            <m:r>
              <w:rPr>
                <w:rFonts w:ascii="Cambria Math" w:eastAsiaTheme="minorEastAsia" w:hAnsi="Arial" w:cs="Arial"/>
                <w:sz w:val="24"/>
                <w:szCs w:val="24"/>
              </w:rPr>
              <m:t>-</m:t>
            </m:r>
            <m:r>
              <w:rPr>
                <w:rFonts w:ascii="Cambria Math" w:eastAsiaTheme="minorEastAsia" w:hAnsi="Cambria Math" w:cs="Arial"/>
                <w:sz w:val="24"/>
                <w:szCs w:val="24"/>
              </w:rPr>
              <m:t>SOC</m:t>
            </m:r>
            <m:r>
              <w:rPr>
                <w:rFonts w:ascii="Cambria Math" w:eastAsiaTheme="minorEastAsia" w:hAnsi="Arial" w:cs="Arial"/>
                <w:sz w:val="24"/>
                <w:szCs w:val="24"/>
              </w:rPr>
              <m:t>2|</m:t>
            </m:r>
          </m:den>
        </m:f>
      </m:oMath>
      <w:r w:rsidR="00B7277A">
        <w:rPr>
          <w:rFonts w:ascii="Arial" w:eastAsiaTheme="minorEastAsia" w:hAnsi="Arial" w:cs="Arial"/>
          <w:sz w:val="24"/>
          <w:szCs w:val="24"/>
        </w:rPr>
        <w:t xml:space="preserve"> (C8)</w:t>
      </w:r>
    </w:p>
    <w:p w:rsidR="00B7277A" w:rsidRDefault="00B7277A" w:rsidP="001E267E">
      <w:pPr>
        <w:spacing w:after="0" w:line="240" w:lineRule="auto"/>
        <w:jc w:val="both"/>
        <w:rPr>
          <w:rFonts w:ascii="Arial" w:eastAsiaTheme="minorEastAsia" w:hAnsi="Arial" w:cs="Arial"/>
          <w:sz w:val="24"/>
          <w:szCs w:val="24"/>
        </w:rPr>
      </w:pPr>
    </w:p>
    <w:p w:rsidR="0082329A" w:rsidRPr="007026ED" w:rsidRDefault="0082329A" w:rsidP="001E267E">
      <w:pPr>
        <w:spacing w:after="0" w:line="240" w:lineRule="auto"/>
        <w:jc w:val="both"/>
        <w:rPr>
          <w:rFonts w:ascii="Arial" w:eastAsiaTheme="minorEastAsia" w:hAnsi="Arial" w:cs="Arial"/>
          <w:sz w:val="24"/>
          <w:szCs w:val="24"/>
        </w:rPr>
      </w:pPr>
      <w:r w:rsidRPr="007026ED">
        <w:rPr>
          <w:rFonts w:ascii="Arial" w:eastAsiaTheme="minorEastAsia" w:hAnsi="Arial" w:cs="Arial"/>
          <w:sz w:val="24"/>
          <w:szCs w:val="24"/>
        </w:rPr>
        <w:t xml:space="preserve">The basis of these equations is the previous charges will change the overall capacity of the batteries due to aging no matter the max charge. </w:t>
      </w:r>
    </w:p>
    <w:p w:rsidR="001E267E" w:rsidRDefault="0082329A" w:rsidP="001E267E">
      <w:pPr>
        <w:keepNext/>
        <w:spacing w:after="0"/>
        <w:jc w:val="center"/>
      </w:pPr>
      <w:r w:rsidRPr="007026ED">
        <w:rPr>
          <w:rFonts w:ascii="Arial" w:hAnsi="Arial" w:cs="Arial"/>
          <w:noProof/>
          <w:sz w:val="24"/>
          <w:szCs w:val="24"/>
        </w:rPr>
        <w:drawing>
          <wp:inline distT="0" distB="0" distL="0" distR="0">
            <wp:extent cx="3243653" cy="2324100"/>
            <wp:effectExtent l="19050" t="0" r="0" b="0"/>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srcRect/>
                    <a:stretch>
                      <a:fillRect/>
                    </a:stretch>
                  </pic:blipFill>
                  <pic:spPr bwMode="auto">
                    <a:xfrm>
                      <a:off x="0" y="0"/>
                      <a:ext cx="3248382" cy="2327489"/>
                    </a:xfrm>
                    <a:prstGeom prst="rect">
                      <a:avLst/>
                    </a:prstGeom>
                    <a:noFill/>
                    <a:ln w="9525">
                      <a:noFill/>
                      <a:miter lim="800000"/>
                      <a:headEnd/>
                      <a:tailEnd/>
                    </a:ln>
                  </pic:spPr>
                </pic:pic>
              </a:graphicData>
            </a:graphic>
          </wp:inline>
        </w:drawing>
      </w:r>
    </w:p>
    <w:p w:rsidR="0082329A" w:rsidRPr="007026ED" w:rsidRDefault="001E267E" w:rsidP="001E267E">
      <w:pPr>
        <w:pStyle w:val="Caption"/>
        <w:jc w:val="center"/>
        <w:rPr>
          <w:rFonts w:ascii="Arial" w:hAnsi="Arial" w:cs="Arial"/>
          <w:b w:val="0"/>
          <w:color w:val="auto"/>
          <w:sz w:val="24"/>
          <w:szCs w:val="24"/>
        </w:rPr>
      </w:pPr>
      <w:r>
        <w:t xml:space="preserve">Figure </w:t>
      </w:r>
      <w:fldSimple w:instr=" SEQ Figure \* ARABIC ">
        <w:r w:rsidR="00AA3AB6">
          <w:rPr>
            <w:noProof/>
          </w:rPr>
          <w:t>36</w:t>
        </w:r>
      </w:fldSimple>
      <w:r>
        <w:t xml:space="preserve"> Open Circuit Voltage Characteristics (Texas Instruments permission pending)</w:t>
      </w:r>
      <w:r w:rsidR="00427840">
        <w:t xml:space="preserve"> Source: [C8]</w:t>
      </w:r>
    </w:p>
    <w:p w:rsidR="0082329A" w:rsidRPr="007026ED" w:rsidRDefault="0082329A" w:rsidP="001E267E">
      <w:pPr>
        <w:pStyle w:val="NoSpacing"/>
      </w:pPr>
    </w:p>
    <w:p w:rsidR="0082329A" w:rsidRPr="007026ED" w:rsidRDefault="0082329A" w:rsidP="001E267E">
      <w:pPr>
        <w:spacing w:after="0" w:line="240" w:lineRule="auto"/>
        <w:jc w:val="both"/>
        <w:rPr>
          <w:rFonts w:ascii="Arial" w:hAnsi="Arial" w:cs="Arial"/>
          <w:sz w:val="24"/>
          <w:szCs w:val="24"/>
        </w:rPr>
      </w:pPr>
      <w:r w:rsidRPr="007026ED">
        <w:rPr>
          <w:rFonts w:ascii="Arial" w:hAnsi="Arial" w:cs="Arial"/>
          <w:sz w:val="24"/>
          <w:szCs w:val="24"/>
        </w:rPr>
        <w:t xml:space="preserve">Specific individual cells will have to be selected and the exact measurements would have to be known in order to configure such a maximizing process to work. The chemistry of the specific Li-ion cells will also have to be known for the impedance tracking to accurately analyze the behavior of the cell pack. The UCF battery unit would be able to dictate performance of the battery pack extremely </w:t>
      </w:r>
      <w:r w:rsidRPr="007026ED">
        <w:rPr>
          <w:rFonts w:ascii="Arial" w:hAnsi="Arial" w:cs="Arial"/>
          <w:sz w:val="24"/>
          <w:szCs w:val="24"/>
        </w:rPr>
        <w:lastRenderedPageBreak/>
        <w:t>accurately with the knowledge of the past and number of cycles the battery has undergone. The analysis would assist in the effort to correctly monitor the efficiency and state of the cell pack by an IC system and algorithm.</w:t>
      </w:r>
    </w:p>
    <w:p w:rsidR="0082329A" w:rsidRPr="007026ED" w:rsidRDefault="0082329A" w:rsidP="001E267E">
      <w:pPr>
        <w:spacing w:after="0" w:line="240" w:lineRule="auto"/>
        <w:jc w:val="both"/>
        <w:rPr>
          <w:rFonts w:ascii="Arial" w:hAnsi="Arial" w:cs="Arial"/>
          <w:sz w:val="24"/>
          <w:szCs w:val="24"/>
        </w:rPr>
      </w:pPr>
    </w:p>
    <w:p w:rsidR="0082329A" w:rsidRPr="007026ED" w:rsidRDefault="0082329A" w:rsidP="0082329A">
      <w:pPr>
        <w:pStyle w:val="Heading3"/>
        <w:rPr>
          <w:rFonts w:ascii="Arial" w:hAnsi="Arial" w:cs="Arial"/>
          <w:sz w:val="24"/>
          <w:szCs w:val="24"/>
        </w:rPr>
      </w:pPr>
      <w:bookmarkStart w:id="68" w:name="_Toc260505374"/>
      <w:r w:rsidRPr="007026ED">
        <w:rPr>
          <w:rFonts w:ascii="Arial" w:hAnsi="Arial" w:cs="Arial"/>
          <w:sz w:val="24"/>
          <w:szCs w:val="24"/>
        </w:rPr>
        <w:t>Charging the Li-ion cells</w:t>
      </w:r>
      <w:bookmarkEnd w:id="68"/>
    </w:p>
    <w:p w:rsidR="0082329A" w:rsidRPr="007026ED" w:rsidRDefault="0082329A" w:rsidP="0082329A">
      <w:pPr>
        <w:spacing w:after="0"/>
        <w:jc w:val="both"/>
        <w:rPr>
          <w:rFonts w:ascii="Arial" w:hAnsi="Arial" w:cs="Arial"/>
          <w:sz w:val="24"/>
          <w:szCs w:val="24"/>
        </w:rPr>
      </w:pPr>
    </w:p>
    <w:p w:rsidR="009B3FE9" w:rsidRDefault="0082329A" w:rsidP="001E267E">
      <w:pPr>
        <w:spacing w:after="0" w:line="240" w:lineRule="auto"/>
        <w:jc w:val="both"/>
        <w:rPr>
          <w:rFonts w:ascii="Arial" w:hAnsi="Arial" w:cs="Arial"/>
          <w:sz w:val="24"/>
          <w:szCs w:val="24"/>
        </w:rPr>
      </w:pPr>
      <w:r w:rsidRPr="007026ED">
        <w:rPr>
          <w:rFonts w:ascii="Arial" w:hAnsi="Arial" w:cs="Arial"/>
          <w:sz w:val="24"/>
          <w:szCs w:val="24"/>
        </w:rPr>
        <w:t xml:space="preserve">In order to ensure reliability and a safe operation of the system, an electronic safety switch can be included within the battery pack. The switch can prevent the system from operating within unsafe values. It can also prevent the battery from failing and causing injury to the user. Most battery packs come with a specific printed circuit board for overcharge protection of the batteries. The protection PCB is another vital element in the safety of the user. The specific voltage range, maximum current and maximum temperature regions which are defined by the manufacturer, must be modeled and optimized by the circuitry for efficient use of the battery. Another way to safely charge the batteries within the pack is by use of supervisory ICs and charge-balancing ICs. </w:t>
      </w:r>
    </w:p>
    <w:p w:rsidR="009B3FE9" w:rsidRDefault="009B3FE9" w:rsidP="001E267E">
      <w:pPr>
        <w:spacing w:after="0" w:line="240" w:lineRule="auto"/>
        <w:jc w:val="both"/>
        <w:rPr>
          <w:rFonts w:ascii="Arial" w:hAnsi="Arial" w:cs="Arial"/>
          <w:sz w:val="24"/>
          <w:szCs w:val="24"/>
        </w:rPr>
      </w:pPr>
    </w:p>
    <w:p w:rsidR="0082329A" w:rsidRPr="007026ED" w:rsidRDefault="0082329A" w:rsidP="001E267E">
      <w:pPr>
        <w:spacing w:after="0" w:line="240" w:lineRule="auto"/>
        <w:jc w:val="both"/>
        <w:rPr>
          <w:rFonts w:ascii="Arial" w:hAnsi="Arial" w:cs="Arial"/>
          <w:sz w:val="24"/>
          <w:szCs w:val="24"/>
        </w:rPr>
      </w:pPr>
      <w:r w:rsidRPr="007026ED">
        <w:rPr>
          <w:rFonts w:ascii="Arial" w:hAnsi="Arial" w:cs="Arial"/>
          <w:sz w:val="24"/>
          <w:szCs w:val="24"/>
        </w:rPr>
        <w:t xml:space="preserve">These ICs can be vital in the reliability of the product by preventing major disparity between the cells in the pack. The supervisory IC measures the individual cells and interrupts the charge or discharge current when one of the voltages exceeds or drops below a certain level. A charge-balancing circuit distributes the charge applied to or drawn from a cell with a high state of charge to a cell with a lower charge (C2). This technique will be important in the design of the charging system as a whole. The addition of such circuits can be advantageous, since it can optimize the performance of the individual cells. Since this circuitry can be used, the addition of microchip and computer software can be used to monitor the performance of the battery pack. Monitoring the temperature of the rechargeable battery will be critical to the overall performance of the device. The amount of energy that the battery can withstand is a limited amount based on the battery selected. So, the battery cannot be charged too rapidly which would effectively increase the internal temperature and therefore compromise the performance and reliability of the product. Hence, a dependable integrated circuit that will monitor the total performance and temperature of the battery is critical to the design of the unit. </w:t>
      </w:r>
    </w:p>
    <w:p w:rsidR="0082329A" w:rsidRPr="007026ED" w:rsidRDefault="0082329A" w:rsidP="001E267E">
      <w:pPr>
        <w:spacing w:after="0" w:line="240" w:lineRule="auto"/>
        <w:jc w:val="both"/>
        <w:rPr>
          <w:rFonts w:ascii="Arial" w:hAnsi="Arial" w:cs="Arial"/>
          <w:sz w:val="24"/>
          <w:szCs w:val="24"/>
        </w:rPr>
      </w:pPr>
    </w:p>
    <w:p w:rsidR="0082329A" w:rsidRPr="007026ED" w:rsidRDefault="0082329A" w:rsidP="001E267E">
      <w:pPr>
        <w:spacing w:after="0" w:line="240" w:lineRule="auto"/>
        <w:jc w:val="both"/>
        <w:rPr>
          <w:rFonts w:ascii="Arial" w:hAnsi="Arial" w:cs="Arial"/>
          <w:sz w:val="24"/>
          <w:szCs w:val="24"/>
        </w:rPr>
      </w:pPr>
      <w:r w:rsidRPr="007026ED">
        <w:rPr>
          <w:rFonts w:ascii="Arial" w:hAnsi="Arial" w:cs="Arial"/>
          <w:sz w:val="24"/>
          <w:szCs w:val="24"/>
        </w:rPr>
        <w:t xml:space="preserve">Another important aspect of the battery is the lack of charging and draining the battery to an unsafe state. A single cell should not be drained below 2.5V. An additional task of the specifically designed safety circuit within the battery pack is to prevent the current to pass when the battery is discharged to a point below the given voltage (C1). Overall, damage to Li-ion batteries is not difficult and very dangerous due to the amount of charge or energy the cells pack. In case of damaging the cells in the pack, Li-ion manufacturers design the case of the shell so that preventing it from exploding (C4). Likewise the voltage cannot exceed the peak voltage due to dangerous conditions. The protection circuit also prevents </w:t>
      </w:r>
      <w:r w:rsidRPr="007026ED">
        <w:rPr>
          <w:rFonts w:ascii="Arial" w:hAnsi="Arial" w:cs="Arial"/>
          <w:sz w:val="24"/>
          <w:szCs w:val="24"/>
        </w:rPr>
        <w:lastRenderedPageBreak/>
        <w:t xml:space="preserve">such a case however; extreme caution should be taken with the handle of the cells regardless.    </w:t>
      </w:r>
    </w:p>
    <w:p w:rsidR="0082329A" w:rsidRPr="007026ED" w:rsidRDefault="0082329A" w:rsidP="001E267E">
      <w:pPr>
        <w:spacing w:after="0" w:line="240" w:lineRule="auto"/>
        <w:jc w:val="both"/>
        <w:rPr>
          <w:rFonts w:ascii="Arial" w:hAnsi="Arial" w:cs="Arial"/>
          <w:sz w:val="24"/>
          <w:szCs w:val="24"/>
        </w:rPr>
      </w:pPr>
    </w:p>
    <w:p w:rsidR="0082329A" w:rsidRPr="007026ED" w:rsidRDefault="0082329A" w:rsidP="001E267E">
      <w:pPr>
        <w:spacing w:after="0" w:line="240" w:lineRule="auto"/>
        <w:jc w:val="both"/>
        <w:rPr>
          <w:rFonts w:ascii="Arial" w:hAnsi="Arial" w:cs="Arial"/>
          <w:sz w:val="24"/>
          <w:szCs w:val="24"/>
        </w:rPr>
      </w:pPr>
      <w:r w:rsidRPr="007026ED">
        <w:rPr>
          <w:rFonts w:ascii="Arial" w:hAnsi="Arial" w:cs="Arial"/>
          <w:sz w:val="24"/>
          <w:szCs w:val="24"/>
        </w:rPr>
        <w:t xml:space="preserve">Various levels of safety could be implemented within the structure of the cell pack for added user safety with the UCF. A level can basically protect the user by temporarily disabling the unit when over charge is reached. The problem of temperature which would slowly decline the efficiency of the battery can also be another safety feature that would be incorporated. A max temperature of 60°C could be the threshold for charging and discharging for the system.  </w:t>
      </w:r>
    </w:p>
    <w:p w:rsidR="0082329A" w:rsidRPr="007026ED" w:rsidRDefault="0082329A" w:rsidP="001E267E">
      <w:pPr>
        <w:spacing w:after="0" w:line="240" w:lineRule="auto"/>
        <w:jc w:val="both"/>
        <w:rPr>
          <w:rFonts w:ascii="Arial" w:hAnsi="Arial" w:cs="Arial"/>
          <w:sz w:val="24"/>
          <w:szCs w:val="24"/>
        </w:rPr>
      </w:pPr>
    </w:p>
    <w:p w:rsidR="0082329A" w:rsidRPr="007026ED" w:rsidRDefault="0082329A" w:rsidP="001E267E">
      <w:pPr>
        <w:spacing w:after="0" w:line="240" w:lineRule="auto"/>
        <w:jc w:val="both"/>
        <w:rPr>
          <w:rFonts w:ascii="Arial" w:hAnsi="Arial" w:cs="Arial"/>
          <w:sz w:val="24"/>
          <w:szCs w:val="24"/>
        </w:rPr>
      </w:pPr>
      <w:r w:rsidRPr="007026ED">
        <w:rPr>
          <w:rFonts w:ascii="Arial" w:hAnsi="Arial" w:cs="Arial"/>
          <w:sz w:val="24"/>
          <w:szCs w:val="24"/>
        </w:rPr>
        <w:t>As discussed in previous sections, there are numerous techniques of implementing the portable charger. Similarly, there are ranges of ways to charge the Li-ion batteries using circuitry with many features that maximize the efficiency as well as the reliability of the unit. One option of efficiently charging the cells is by using the Maxim IC MAX745 for a Switch-Mode Lithium-Ion Battery-Charger. The MAX745 offers a list of features that could benefit the project such as (C9):</w:t>
      </w:r>
    </w:p>
    <w:p w:rsidR="0082329A" w:rsidRPr="007026ED" w:rsidRDefault="0082329A" w:rsidP="001E267E">
      <w:pPr>
        <w:spacing w:after="0" w:line="240" w:lineRule="auto"/>
        <w:jc w:val="both"/>
        <w:rPr>
          <w:rFonts w:ascii="Arial" w:hAnsi="Arial" w:cs="Arial"/>
          <w:sz w:val="24"/>
          <w:szCs w:val="24"/>
        </w:rPr>
      </w:pPr>
    </w:p>
    <w:p w:rsidR="0082329A" w:rsidRPr="007026ED" w:rsidRDefault="0082329A" w:rsidP="001E267E">
      <w:pPr>
        <w:pStyle w:val="ListParagraph"/>
        <w:numPr>
          <w:ilvl w:val="0"/>
          <w:numId w:val="38"/>
        </w:numPr>
        <w:spacing w:after="0" w:line="240" w:lineRule="auto"/>
        <w:jc w:val="both"/>
        <w:rPr>
          <w:rFonts w:ascii="Arial" w:hAnsi="Arial" w:cs="Arial"/>
          <w:sz w:val="24"/>
          <w:szCs w:val="24"/>
        </w:rPr>
      </w:pPr>
      <w:r w:rsidRPr="007026ED">
        <w:rPr>
          <w:rFonts w:ascii="Arial" w:hAnsi="Arial" w:cs="Arial"/>
          <w:sz w:val="24"/>
          <w:szCs w:val="24"/>
        </w:rPr>
        <w:t>Charges 1 to 4 Li+ Battery Cells</w:t>
      </w:r>
    </w:p>
    <w:p w:rsidR="0082329A" w:rsidRPr="007026ED" w:rsidRDefault="0082329A" w:rsidP="001E267E">
      <w:pPr>
        <w:pStyle w:val="ListParagraph"/>
        <w:numPr>
          <w:ilvl w:val="0"/>
          <w:numId w:val="38"/>
        </w:numPr>
        <w:spacing w:after="0" w:line="240" w:lineRule="auto"/>
        <w:jc w:val="both"/>
        <w:rPr>
          <w:rFonts w:ascii="Arial" w:hAnsi="Arial" w:cs="Arial"/>
          <w:sz w:val="24"/>
          <w:szCs w:val="24"/>
        </w:rPr>
      </w:pPr>
      <w:r w:rsidRPr="007026ED">
        <w:rPr>
          <w:rFonts w:ascii="Arial" w:hAnsi="Arial" w:cs="Arial"/>
          <w:sz w:val="24"/>
          <w:szCs w:val="24"/>
        </w:rPr>
        <w:t>±0.75% Voltage-Regulation Accuracy</w:t>
      </w:r>
    </w:p>
    <w:p w:rsidR="0082329A" w:rsidRPr="007026ED" w:rsidRDefault="0082329A" w:rsidP="001E267E">
      <w:pPr>
        <w:pStyle w:val="ListParagraph"/>
        <w:numPr>
          <w:ilvl w:val="0"/>
          <w:numId w:val="38"/>
        </w:numPr>
        <w:spacing w:after="0" w:line="240" w:lineRule="auto"/>
        <w:jc w:val="both"/>
        <w:rPr>
          <w:rFonts w:ascii="Arial" w:hAnsi="Arial" w:cs="Arial"/>
          <w:sz w:val="24"/>
          <w:szCs w:val="24"/>
        </w:rPr>
      </w:pPr>
      <w:r w:rsidRPr="007026ED">
        <w:rPr>
          <w:rFonts w:ascii="Arial" w:hAnsi="Arial" w:cs="Arial"/>
          <w:sz w:val="24"/>
          <w:szCs w:val="24"/>
        </w:rPr>
        <w:t>Using 1% Resistors</w:t>
      </w:r>
    </w:p>
    <w:p w:rsidR="0082329A" w:rsidRPr="007026ED" w:rsidRDefault="0082329A" w:rsidP="001E267E">
      <w:pPr>
        <w:pStyle w:val="ListParagraph"/>
        <w:numPr>
          <w:ilvl w:val="0"/>
          <w:numId w:val="38"/>
        </w:numPr>
        <w:spacing w:after="0" w:line="240" w:lineRule="auto"/>
        <w:jc w:val="both"/>
        <w:rPr>
          <w:rFonts w:ascii="Arial" w:hAnsi="Arial" w:cs="Arial"/>
          <w:sz w:val="24"/>
          <w:szCs w:val="24"/>
        </w:rPr>
      </w:pPr>
      <w:r w:rsidRPr="007026ED">
        <w:rPr>
          <w:rFonts w:ascii="Arial" w:hAnsi="Arial" w:cs="Arial"/>
          <w:sz w:val="24"/>
          <w:szCs w:val="24"/>
        </w:rPr>
        <w:t>Provides up to 4A without Excessive Heating</w:t>
      </w:r>
    </w:p>
    <w:p w:rsidR="0082329A" w:rsidRPr="007026ED" w:rsidRDefault="0082329A" w:rsidP="001E267E">
      <w:pPr>
        <w:pStyle w:val="ListParagraph"/>
        <w:numPr>
          <w:ilvl w:val="0"/>
          <w:numId w:val="38"/>
        </w:numPr>
        <w:spacing w:after="0" w:line="240" w:lineRule="auto"/>
        <w:jc w:val="both"/>
        <w:rPr>
          <w:rFonts w:ascii="Arial" w:hAnsi="Arial" w:cs="Arial"/>
          <w:sz w:val="24"/>
          <w:szCs w:val="24"/>
        </w:rPr>
      </w:pPr>
      <w:r w:rsidRPr="007026ED">
        <w:rPr>
          <w:rFonts w:ascii="Arial" w:hAnsi="Arial" w:cs="Arial"/>
          <w:sz w:val="24"/>
          <w:szCs w:val="24"/>
        </w:rPr>
        <w:t>90% Efficiency</w:t>
      </w:r>
    </w:p>
    <w:p w:rsidR="0082329A" w:rsidRPr="007026ED" w:rsidRDefault="0082329A" w:rsidP="001E267E">
      <w:pPr>
        <w:pStyle w:val="ListParagraph"/>
        <w:numPr>
          <w:ilvl w:val="0"/>
          <w:numId w:val="38"/>
        </w:numPr>
        <w:spacing w:after="0" w:line="240" w:lineRule="auto"/>
        <w:jc w:val="both"/>
        <w:rPr>
          <w:rFonts w:ascii="Arial" w:hAnsi="Arial" w:cs="Arial"/>
          <w:sz w:val="24"/>
          <w:szCs w:val="24"/>
        </w:rPr>
      </w:pPr>
      <w:r w:rsidRPr="007026ED">
        <w:rPr>
          <w:rFonts w:ascii="Arial" w:hAnsi="Arial" w:cs="Arial"/>
          <w:sz w:val="24"/>
          <w:szCs w:val="24"/>
        </w:rPr>
        <w:t>Uses Low-Cost Set Resistors and</w:t>
      </w:r>
    </w:p>
    <w:p w:rsidR="0082329A" w:rsidRPr="007026ED" w:rsidRDefault="0082329A" w:rsidP="001E267E">
      <w:pPr>
        <w:pStyle w:val="ListParagraph"/>
        <w:numPr>
          <w:ilvl w:val="0"/>
          <w:numId w:val="38"/>
        </w:numPr>
        <w:spacing w:after="0" w:line="240" w:lineRule="auto"/>
        <w:jc w:val="both"/>
        <w:rPr>
          <w:rFonts w:ascii="Arial" w:hAnsi="Arial" w:cs="Arial"/>
          <w:sz w:val="24"/>
          <w:szCs w:val="24"/>
        </w:rPr>
      </w:pPr>
      <w:r w:rsidRPr="007026ED">
        <w:rPr>
          <w:rFonts w:ascii="Arial" w:hAnsi="Arial" w:cs="Arial"/>
          <w:sz w:val="24"/>
          <w:szCs w:val="24"/>
        </w:rPr>
        <w:t>N-Channel Switch</w:t>
      </w:r>
    </w:p>
    <w:p w:rsidR="0082329A" w:rsidRPr="007026ED" w:rsidRDefault="0082329A" w:rsidP="001E267E">
      <w:pPr>
        <w:pStyle w:val="ListParagraph"/>
        <w:numPr>
          <w:ilvl w:val="0"/>
          <w:numId w:val="38"/>
        </w:numPr>
        <w:spacing w:after="0" w:line="240" w:lineRule="auto"/>
        <w:jc w:val="both"/>
        <w:rPr>
          <w:rFonts w:ascii="Arial" w:hAnsi="Arial" w:cs="Arial"/>
          <w:sz w:val="24"/>
          <w:szCs w:val="24"/>
        </w:rPr>
      </w:pPr>
      <w:r w:rsidRPr="007026ED">
        <w:rPr>
          <w:rFonts w:ascii="Arial" w:hAnsi="Arial" w:cs="Arial"/>
          <w:sz w:val="24"/>
          <w:szCs w:val="24"/>
        </w:rPr>
        <w:t>Up to 24V Input</w:t>
      </w:r>
    </w:p>
    <w:p w:rsidR="0082329A" w:rsidRPr="007026ED" w:rsidRDefault="0082329A" w:rsidP="001E267E">
      <w:pPr>
        <w:pStyle w:val="ListParagraph"/>
        <w:numPr>
          <w:ilvl w:val="0"/>
          <w:numId w:val="38"/>
        </w:numPr>
        <w:spacing w:after="0" w:line="240" w:lineRule="auto"/>
        <w:jc w:val="both"/>
        <w:rPr>
          <w:rFonts w:ascii="Arial" w:hAnsi="Arial" w:cs="Arial"/>
          <w:sz w:val="24"/>
          <w:szCs w:val="24"/>
        </w:rPr>
      </w:pPr>
      <w:r w:rsidRPr="007026ED">
        <w:rPr>
          <w:rFonts w:ascii="Arial" w:hAnsi="Arial" w:cs="Arial"/>
          <w:sz w:val="24"/>
          <w:szCs w:val="24"/>
        </w:rPr>
        <w:t>Up to 18V Maximum Battery Voltage</w:t>
      </w:r>
    </w:p>
    <w:p w:rsidR="0082329A" w:rsidRPr="007026ED" w:rsidRDefault="0082329A" w:rsidP="001E267E">
      <w:pPr>
        <w:pStyle w:val="ListParagraph"/>
        <w:numPr>
          <w:ilvl w:val="0"/>
          <w:numId w:val="38"/>
        </w:numPr>
        <w:spacing w:after="0" w:line="240" w:lineRule="auto"/>
        <w:jc w:val="both"/>
        <w:rPr>
          <w:rFonts w:ascii="Arial" w:hAnsi="Arial" w:cs="Arial"/>
          <w:sz w:val="24"/>
          <w:szCs w:val="24"/>
        </w:rPr>
      </w:pPr>
      <w:r w:rsidRPr="007026ED">
        <w:rPr>
          <w:rFonts w:ascii="Arial" w:hAnsi="Arial" w:cs="Arial"/>
          <w:sz w:val="24"/>
          <w:szCs w:val="24"/>
        </w:rPr>
        <w:t>300kHz Pulse-Width Modulated (PWM) Operation</w:t>
      </w:r>
    </w:p>
    <w:p w:rsidR="0082329A" w:rsidRPr="007026ED" w:rsidRDefault="0082329A" w:rsidP="001E267E">
      <w:pPr>
        <w:pStyle w:val="ListParagraph"/>
        <w:numPr>
          <w:ilvl w:val="0"/>
          <w:numId w:val="38"/>
        </w:numPr>
        <w:spacing w:after="0" w:line="240" w:lineRule="auto"/>
        <w:jc w:val="both"/>
        <w:rPr>
          <w:rFonts w:ascii="Arial" w:hAnsi="Arial" w:cs="Arial"/>
          <w:sz w:val="24"/>
          <w:szCs w:val="24"/>
        </w:rPr>
      </w:pPr>
      <w:r w:rsidRPr="007026ED">
        <w:rPr>
          <w:rFonts w:ascii="Arial" w:hAnsi="Arial" w:cs="Arial"/>
          <w:sz w:val="24"/>
          <w:szCs w:val="24"/>
        </w:rPr>
        <w:t>Low-Noise, Small Components</w:t>
      </w:r>
    </w:p>
    <w:p w:rsidR="0082329A" w:rsidRPr="007026ED" w:rsidRDefault="0082329A" w:rsidP="001E267E">
      <w:pPr>
        <w:pStyle w:val="ListParagraph"/>
        <w:numPr>
          <w:ilvl w:val="0"/>
          <w:numId w:val="38"/>
        </w:numPr>
        <w:spacing w:after="0" w:line="240" w:lineRule="auto"/>
        <w:jc w:val="both"/>
        <w:rPr>
          <w:rFonts w:ascii="Arial" w:hAnsi="Arial" w:cs="Arial"/>
          <w:sz w:val="24"/>
          <w:szCs w:val="24"/>
        </w:rPr>
      </w:pPr>
      <w:r w:rsidRPr="007026ED">
        <w:rPr>
          <w:rFonts w:ascii="Arial" w:hAnsi="Arial" w:cs="Arial"/>
          <w:sz w:val="24"/>
          <w:szCs w:val="24"/>
        </w:rPr>
        <w:t>Stand-Alone Operation—No Microcontroller Needed</w:t>
      </w:r>
    </w:p>
    <w:p w:rsidR="0082329A" w:rsidRPr="007026ED" w:rsidRDefault="0082329A" w:rsidP="001E267E">
      <w:pPr>
        <w:spacing w:after="0" w:line="240" w:lineRule="auto"/>
        <w:jc w:val="both"/>
        <w:rPr>
          <w:rFonts w:ascii="Arial" w:hAnsi="Arial" w:cs="Arial"/>
          <w:sz w:val="24"/>
          <w:szCs w:val="24"/>
        </w:rPr>
      </w:pPr>
    </w:p>
    <w:p w:rsidR="0082329A" w:rsidRPr="007026ED" w:rsidRDefault="0082329A" w:rsidP="001E267E">
      <w:pPr>
        <w:spacing w:after="0" w:line="240" w:lineRule="auto"/>
        <w:jc w:val="both"/>
        <w:rPr>
          <w:rFonts w:ascii="Arial" w:hAnsi="Arial" w:cs="Arial"/>
          <w:sz w:val="24"/>
          <w:szCs w:val="24"/>
        </w:rPr>
      </w:pPr>
      <w:r w:rsidRPr="007026ED">
        <w:rPr>
          <w:rFonts w:ascii="Arial" w:hAnsi="Arial" w:cs="Arial"/>
          <w:sz w:val="24"/>
          <w:szCs w:val="24"/>
        </w:rPr>
        <w:t xml:space="preserve">The charging system of the UCF can be maximized by using such a battery pack regulation tool. The scheme can be used to regulate between voltage and current within the battery pack. Each cell is limited to a certain voltage range and it uses 1% resistors. The overall unit would lower cost and maximize efficiency. The total voltage accuracy is 0.75%. The Max846A could be used for a linear regulator in Li-ion pack instead of the MAX745. The idea would rely on separate set charge voltage and current by external resistors-dividers. The circuit has a current mode PWM controller for regulating current as well as regulating voltage. While discharging the battery charger, the current limit is reached which would mean the IC has to regulate the current of the system. The voltage limit would be reached after the current regulation limit. While the battery charges, the voltage regulated limit can be reached which would make the IC have to regulate the voltage at this time. The UCF charging unit would need such regulation for the safety and maximized efficiency of the system. The voltage control of this system is another important feature. The 1% resistors can be expected to have no more degradation than 0.1% affecting the output voltage accuracy. </w:t>
      </w:r>
    </w:p>
    <w:p w:rsidR="0082329A" w:rsidRDefault="0082329A" w:rsidP="001E267E">
      <w:pPr>
        <w:spacing w:after="0" w:line="240" w:lineRule="auto"/>
        <w:jc w:val="both"/>
        <w:rPr>
          <w:rFonts w:ascii="Arial" w:hAnsi="Arial" w:cs="Arial"/>
          <w:sz w:val="24"/>
          <w:szCs w:val="24"/>
        </w:rPr>
      </w:pPr>
    </w:p>
    <w:p w:rsidR="0082329A" w:rsidRPr="007026ED" w:rsidRDefault="0082329A" w:rsidP="001E267E">
      <w:pPr>
        <w:spacing w:after="0" w:line="240" w:lineRule="auto"/>
        <w:jc w:val="both"/>
        <w:rPr>
          <w:rFonts w:ascii="Arial" w:hAnsi="Arial" w:cs="Arial"/>
          <w:sz w:val="24"/>
          <w:szCs w:val="24"/>
        </w:rPr>
      </w:pPr>
      <w:r w:rsidRPr="007026ED">
        <w:rPr>
          <w:rFonts w:ascii="Arial" w:hAnsi="Arial" w:cs="Arial"/>
          <w:sz w:val="24"/>
          <w:szCs w:val="24"/>
        </w:rPr>
        <w:t xml:space="preserve">One of the featured outputs on the UCF is the use of solar energy to charge the variety of electronic devices the user may need to charge. The way the unit can implement the power from the solar cells is to regulate and monitor the voltage to the battery pack by an integrated circuit. The importance is to optimize the energy generated by the solar cells. The IC can be vital for the UCF to efficiently relay energy from cells to battery with as much power as possible. So the specific IC that will be used is obviously an important decision. There are many integrated circuits available for monitoring the power, time, and temperature of battery packs for efficiency. The cost of most of these ICs can vary. One will be chosen that will optimize the performance of the charging system. As far as output power, which is the product of the voltage and current is identified as the maximum power point (MPP) in solar technology. The MPP must be calculated and recognized in order to maximize the power from the solar cells. The difficulty in numerically gathering information on the MPP is that the value is related to the angle and intensity of light from the sun. So the design of the solar cells and its detection of the highest MPP value are critical to detect the power possible to the battery pack. </w:t>
      </w:r>
    </w:p>
    <w:p w:rsidR="0082329A" w:rsidRPr="007026ED" w:rsidRDefault="0082329A" w:rsidP="001E267E">
      <w:pPr>
        <w:spacing w:after="0" w:line="240" w:lineRule="auto"/>
        <w:jc w:val="both"/>
        <w:rPr>
          <w:rFonts w:ascii="Arial" w:hAnsi="Arial" w:cs="Arial"/>
          <w:sz w:val="24"/>
          <w:szCs w:val="24"/>
        </w:rPr>
      </w:pPr>
    </w:p>
    <w:p w:rsidR="0082329A" w:rsidRPr="007026ED" w:rsidRDefault="0082329A" w:rsidP="001E267E">
      <w:pPr>
        <w:spacing w:after="0" w:line="240" w:lineRule="auto"/>
        <w:jc w:val="both"/>
        <w:rPr>
          <w:rFonts w:ascii="Arial" w:hAnsi="Arial" w:cs="Arial"/>
          <w:sz w:val="24"/>
          <w:szCs w:val="24"/>
        </w:rPr>
      </w:pPr>
      <w:r w:rsidRPr="007026ED">
        <w:rPr>
          <w:rFonts w:ascii="Arial" w:hAnsi="Arial" w:cs="Arial"/>
          <w:sz w:val="24"/>
          <w:szCs w:val="24"/>
        </w:rPr>
        <w:t xml:space="preserve">There are many ways the battery pack can be efficiently charged by the solar panels. One way Texas Instruments maximized the power from the solar cells was displayed by using a battery management integrated circuit bq24071. The result was based on single Li-ion cell and low current USB mode. Texas Instruments used dynamic power path management (DPPM) technology to track the MPP (C5). By regulating the system bus voltage around the MPP, it was possible to maximize the power from the solar cells by means of charge current reduction (C5). Overall, the concept of power maximization was based on the power control architecture of the charging unit and solar panel. A similar design can be achieved with the UCF for maximum power to the battery pack. For the charging unit, there will be a specific voltage regulator to manage the power entering the batteries. In order to maximize the efficiency of this operation the regulator must not dissipate more heat than necessary. </w:t>
      </w:r>
    </w:p>
    <w:p w:rsidR="0082329A" w:rsidRPr="007026ED" w:rsidRDefault="0082329A" w:rsidP="001E267E">
      <w:pPr>
        <w:spacing w:after="0" w:line="240" w:lineRule="auto"/>
        <w:jc w:val="both"/>
        <w:rPr>
          <w:rFonts w:ascii="Arial" w:hAnsi="Arial" w:cs="Arial"/>
          <w:sz w:val="24"/>
          <w:szCs w:val="24"/>
        </w:rPr>
      </w:pPr>
      <w:r w:rsidRPr="007026ED">
        <w:rPr>
          <w:rFonts w:ascii="Arial" w:hAnsi="Arial" w:cs="Arial"/>
          <w:sz w:val="24"/>
          <w:szCs w:val="24"/>
        </w:rPr>
        <w:t xml:space="preserve"> </w:t>
      </w:r>
    </w:p>
    <w:p w:rsidR="0082329A" w:rsidRPr="007026ED" w:rsidRDefault="0082329A" w:rsidP="001E267E">
      <w:pPr>
        <w:pStyle w:val="Heading3"/>
        <w:spacing w:line="240" w:lineRule="auto"/>
        <w:rPr>
          <w:rFonts w:ascii="Arial" w:hAnsi="Arial" w:cs="Arial"/>
          <w:sz w:val="24"/>
          <w:szCs w:val="24"/>
        </w:rPr>
      </w:pPr>
      <w:bookmarkStart w:id="69" w:name="_Toc260505375"/>
      <w:r w:rsidRPr="007026ED">
        <w:rPr>
          <w:rFonts w:ascii="Arial" w:hAnsi="Arial" w:cs="Arial"/>
          <w:sz w:val="24"/>
          <w:szCs w:val="24"/>
        </w:rPr>
        <w:t>Efficiency of Unit</w:t>
      </w:r>
      <w:bookmarkEnd w:id="69"/>
    </w:p>
    <w:p w:rsidR="0082329A" w:rsidRPr="007026ED" w:rsidRDefault="0082329A" w:rsidP="001E267E">
      <w:pPr>
        <w:spacing w:after="0" w:line="240" w:lineRule="auto"/>
        <w:jc w:val="both"/>
        <w:rPr>
          <w:rFonts w:ascii="Arial" w:hAnsi="Arial" w:cs="Arial"/>
          <w:sz w:val="24"/>
          <w:szCs w:val="24"/>
        </w:rPr>
      </w:pPr>
    </w:p>
    <w:p w:rsidR="009B3FE9" w:rsidRDefault="0082329A" w:rsidP="001E267E">
      <w:pPr>
        <w:spacing w:after="0" w:line="240" w:lineRule="auto"/>
        <w:jc w:val="both"/>
        <w:rPr>
          <w:rFonts w:ascii="Arial" w:hAnsi="Arial" w:cs="Arial"/>
          <w:sz w:val="24"/>
          <w:szCs w:val="24"/>
        </w:rPr>
      </w:pPr>
      <w:r w:rsidRPr="007026ED">
        <w:rPr>
          <w:rFonts w:ascii="Arial" w:hAnsi="Arial" w:cs="Arial"/>
          <w:sz w:val="24"/>
          <w:szCs w:val="24"/>
        </w:rPr>
        <w:t xml:space="preserve">An integrated circuit that can manage the power throughout the charging system and safely run the batteries is a fundamental element in the construction of the system. Especially for this portable device the optimum use of the battery is critical. Multiple functions might have to be implemented to ensure efficient use of power from the battery unit. The essential power generated from the solar panels will have to optimize as well to charge the unit. An example of the functions the system will implement is Switched-Mode Power Supply (SMPS), which is applying zero voltage and zero current switching to reduce the switching losses and increases the efficiency of the system by transferring the energy to the battery. </w:t>
      </w:r>
    </w:p>
    <w:p w:rsidR="009B3FE9" w:rsidRDefault="009B3FE9" w:rsidP="001E267E">
      <w:pPr>
        <w:spacing w:after="0" w:line="240" w:lineRule="auto"/>
        <w:jc w:val="both"/>
        <w:rPr>
          <w:rFonts w:ascii="Arial" w:hAnsi="Arial" w:cs="Arial"/>
          <w:sz w:val="24"/>
          <w:szCs w:val="24"/>
        </w:rPr>
      </w:pPr>
    </w:p>
    <w:p w:rsidR="0082329A" w:rsidRPr="007026ED" w:rsidRDefault="0082329A" w:rsidP="001E267E">
      <w:pPr>
        <w:spacing w:after="0" w:line="240" w:lineRule="auto"/>
        <w:jc w:val="both"/>
        <w:rPr>
          <w:rFonts w:ascii="Arial" w:hAnsi="Arial" w:cs="Arial"/>
          <w:sz w:val="24"/>
          <w:szCs w:val="24"/>
        </w:rPr>
      </w:pPr>
      <w:r w:rsidRPr="007026ED">
        <w:rPr>
          <w:rFonts w:ascii="Arial" w:hAnsi="Arial" w:cs="Arial"/>
          <w:sz w:val="24"/>
          <w:szCs w:val="24"/>
        </w:rPr>
        <w:lastRenderedPageBreak/>
        <w:t>The UCF will run a variety of elements to effectively power</w:t>
      </w:r>
      <w:r w:rsidR="00F70367">
        <w:rPr>
          <w:rFonts w:ascii="Arial" w:hAnsi="Arial" w:cs="Arial"/>
          <w:sz w:val="24"/>
          <w:szCs w:val="24"/>
        </w:rPr>
        <w:t xml:space="preserve"> electronics for the user. F</w:t>
      </w:r>
      <w:r w:rsidRPr="007026ED">
        <w:rPr>
          <w:rFonts w:ascii="Arial" w:hAnsi="Arial" w:cs="Arial"/>
          <w:sz w:val="24"/>
          <w:szCs w:val="24"/>
        </w:rPr>
        <w:t>igure 3</w:t>
      </w:r>
      <w:r w:rsidR="00F70367">
        <w:rPr>
          <w:rFonts w:ascii="Arial" w:hAnsi="Arial" w:cs="Arial"/>
          <w:sz w:val="24"/>
          <w:szCs w:val="24"/>
        </w:rPr>
        <w:t>7</w:t>
      </w:r>
      <w:r w:rsidRPr="007026ED">
        <w:rPr>
          <w:rFonts w:ascii="Arial" w:hAnsi="Arial" w:cs="Arial"/>
          <w:sz w:val="24"/>
          <w:szCs w:val="24"/>
        </w:rPr>
        <w:t xml:space="preserve"> below describes in better detail the level of construction included in a battery pack to maximize the battery system. The figure depicts the basis for the layout of the circuitry necessary for the battery unit to detect the impedance of the cell pack. The specific integrated circuits for the entire system will be discussed in a later section. An example was discussed in the design by Sihua Wen at Texas Instruments which included three integrated circuits. The example is a great reference point for the use of impedance tracking based system for the unit for increased efficiency. </w:t>
      </w:r>
    </w:p>
    <w:p w:rsidR="0082329A" w:rsidRPr="007026ED" w:rsidRDefault="0082329A" w:rsidP="0082329A">
      <w:pPr>
        <w:spacing w:after="0"/>
        <w:jc w:val="both"/>
        <w:rPr>
          <w:rFonts w:ascii="Arial" w:hAnsi="Arial" w:cs="Arial"/>
          <w:sz w:val="24"/>
          <w:szCs w:val="24"/>
        </w:rPr>
      </w:pPr>
    </w:p>
    <w:p w:rsidR="0082329A" w:rsidRPr="007026ED" w:rsidRDefault="0082329A" w:rsidP="00F70367">
      <w:pPr>
        <w:keepLines/>
        <w:spacing w:after="0" w:line="240" w:lineRule="auto"/>
        <w:jc w:val="both"/>
        <w:rPr>
          <w:rFonts w:ascii="Arial" w:hAnsi="Arial" w:cs="Arial"/>
          <w:sz w:val="24"/>
          <w:szCs w:val="24"/>
        </w:rPr>
      </w:pPr>
      <w:r w:rsidRPr="007026ED">
        <w:rPr>
          <w:rFonts w:ascii="Arial" w:hAnsi="Arial" w:cs="Arial"/>
          <w:sz w:val="24"/>
          <w:szCs w:val="24"/>
        </w:rPr>
        <w:t>The</w:t>
      </w:r>
      <w:r w:rsidR="001E267E">
        <w:rPr>
          <w:rFonts w:ascii="Arial" w:hAnsi="Arial" w:cs="Arial"/>
          <w:sz w:val="24"/>
          <w:szCs w:val="24"/>
        </w:rPr>
        <w:t xml:space="preserve"> Figure 37 below</w:t>
      </w:r>
      <w:r w:rsidR="001E267E">
        <w:t xml:space="preserve"> </w:t>
      </w:r>
      <w:r w:rsidRPr="007026ED">
        <w:rPr>
          <w:rFonts w:ascii="Arial" w:hAnsi="Arial" w:cs="Arial"/>
          <w:sz w:val="24"/>
          <w:szCs w:val="24"/>
        </w:rPr>
        <w:t>uses three chips from Texas Instruments,</w:t>
      </w:r>
      <w:r w:rsidR="001E267E">
        <w:rPr>
          <w:rFonts w:ascii="Arial" w:hAnsi="Arial" w:cs="Arial"/>
          <w:sz w:val="24"/>
          <w:szCs w:val="24"/>
        </w:rPr>
        <w:t xml:space="preserve"> a fuel gauge, analog front end</w:t>
      </w:r>
      <w:r w:rsidRPr="007026ED">
        <w:rPr>
          <w:rFonts w:ascii="Arial" w:hAnsi="Arial" w:cs="Arial"/>
          <w:sz w:val="24"/>
          <w:szCs w:val="24"/>
        </w:rPr>
        <w:t xml:space="preserve">, and secondary voltage protector IC, to complete the design. The design is based on a battery pack of cells three series, and two in parallel. The capacity is 2200mAh for the cells. Certain parameters were considered such as charging current is </w:t>
      </w:r>
      <w:r w:rsidR="00F16BF4" w:rsidRPr="007026ED">
        <w:rPr>
          <w:rFonts w:ascii="Arial" w:hAnsi="Arial" w:cs="Arial"/>
          <w:sz w:val="24"/>
          <w:szCs w:val="24"/>
        </w:rPr>
        <w:t>4A;</w:t>
      </w:r>
      <w:r w:rsidRPr="007026ED">
        <w:rPr>
          <w:rFonts w:ascii="Arial" w:hAnsi="Arial" w:cs="Arial"/>
          <w:sz w:val="24"/>
          <w:szCs w:val="24"/>
        </w:rPr>
        <w:t xml:space="preserve"> the termination voltage is 3V,</w:t>
      </w:r>
      <w:r w:rsidR="00F16BF4">
        <w:rPr>
          <w:rFonts w:ascii="Arial" w:hAnsi="Arial" w:cs="Arial"/>
          <w:sz w:val="24"/>
          <w:szCs w:val="24"/>
        </w:rPr>
        <w:t xml:space="preserve"> and maximum discharging 4A. F</w:t>
      </w:r>
      <w:r w:rsidRPr="007026ED">
        <w:rPr>
          <w:rFonts w:ascii="Arial" w:hAnsi="Arial" w:cs="Arial"/>
          <w:sz w:val="24"/>
          <w:szCs w:val="24"/>
        </w:rPr>
        <w:t>igure</w:t>
      </w:r>
      <w:r w:rsidR="00F16BF4">
        <w:rPr>
          <w:rFonts w:ascii="Arial" w:hAnsi="Arial" w:cs="Arial"/>
          <w:sz w:val="24"/>
          <w:szCs w:val="24"/>
        </w:rPr>
        <w:t xml:space="preserve"> 37 below</w:t>
      </w:r>
      <w:r w:rsidRPr="007026ED">
        <w:rPr>
          <w:rFonts w:ascii="Arial" w:hAnsi="Arial" w:cs="Arial"/>
          <w:sz w:val="24"/>
          <w:szCs w:val="24"/>
        </w:rPr>
        <w:t xml:space="preserve"> also has a fuse which would blow if a secondary voltage is above 4.45V (C8). The layout would benefit the design of the UCF for measuring efficiency of the unit. </w:t>
      </w:r>
      <w:r w:rsidR="001E267E">
        <w:rPr>
          <w:rFonts w:ascii="Arial" w:hAnsi="Arial" w:cs="Arial"/>
          <w:sz w:val="24"/>
          <w:szCs w:val="24"/>
        </w:rPr>
        <w:t>Figure 37</w:t>
      </w:r>
      <w:r w:rsidRPr="007026ED">
        <w:rPr>
          <w:rFonts w:ascii="Arial" w:hAnsi="Arial" w:cs="Arial"/>
          <w:sz w:val="24"/>
          <w:szCs w:val="24"/>
        </w:rPr>
        <w:t xml:space="preserve"> </w:t>
      </w:r>
      <w:r w:rsidR="00F70367">
        <w:rPr>
          <w:rFonts w:ascii="Arial" w:hAnsi="Arial" w:cs="Arial"/>
          <w:sz w:val="24"/>
          <w:szCs w:val="24"/>
        </w:rPr>
        <w:t xml:space="preserve">below </w:t>
      </w:r>
      <w:r w:rsidRPr="007026ED">
        <w:rPr>
          <w:rFonts w:ascii="Arial" w:hAnsi="Arial" w:cs="Arial"/>
          <w:sz w:val="24"/>
          <w:szCs w:val="24"/>
        </w:rPr>
        <w:t xml:space="preserve">has the analog front end receives power from the battery unit and powers the fuel gauge by way of the low-dropout regulator. The fuel gauge IC would be the leading chip with all the protection firmware. The over voltage protection IC would have a fast response time to speed up the process and work with the fuel gauge and analog front end ICs. The lead chip would arrange the analog front end for fuel gauging scenarios. The fuse would blow if given the voltage becomes higher than the allowed 4.45V within the circuit from the over voltage protection IC. </w:t>
      </w:r>
    </w:p>
    <w:p w:rsidR="0082329A" w:rsidRPr="007026ED" w:rsidRDefault="0082329A" w:rsidP="00F70367">
      <w:pPr>
        <w:keepLines/>
        <w:spacing w:after="0"/>
        <w:jc w:val="both"/>
        <w:rPr>
          <w:rFonts w:ascii="Arial" w:hAnsi="Arial" w:cs="Arial"/>
          <w:sz w:val="24"/>
          <w:szCs w:val="24"/>
        </w:rPr>
      </w:pPr>
    </w:p>
    <w:p w:rsidR="001E267E" w:rsidRDefault="00F70367" w:rsidP="00F70367">
      <w:pPr>
        <w:keepNext/>
        <w:keepLines/>
        <w:spacing w:after="0"/>
        <w:jc w:val="center"/>
      </w:pPr>
      <w:r w:rsidRPr="007026ED">
        <w:rPr>
          <w:rFonts w:ascii="Arial" w:hAnsi="Arial" w:cs="Arial"/>
          <w:sz w:val="24"/>
          <w:szCs w:val="24"/>
        </w:rPr>
        <w:object w:dxaOrig="9487" w:dyaOrig="6391">
          <v:shape id="_x0000_i1026" type="#_x0000_t75" style="width:384.3pt;height:258.1pt" o:ole="">
            <v:imagedata r:id="rId48" o:title=""/>
          </v:shape>
          <o:OLEObject Type="Embed" ProgID="Visio.Drawing.11" ShapeID="_x0000_i1026" DrawAspect="Content" ObjectID="_1349099031" r:id="rId49"/>
        </w:object>
      </w:r>
    </w:p>
    <w:p w:rsidR="001E267E" w:rsidRDefault="001E267E" w:rsidP="00F70367">
      <w:pPr>
        <w:pStyle w:val="Caption"/>
        <w:keepLines/>
        <w:spacing w:after="0"/>
        <w:jc w:val="center"/>
      </w:pPr>
      <w:r>
        <w:t xml:space="preserve">Figure </w:t>
      </w:r>
      <w:fldSimple w:instr=" SEQ Figure \* ARABIC ">
        <w:r w:rsidR="00AA3AB6">
          <w:rPr>
            <w:noProof/>
          </w:rPr>
          <w:t>37</w:t>
        </w:r>
      </w:fldSimple>
      <w:r>
        <w:t xml:space="preserve"> Li-ion Battery Pack </w:t>
      </w:r>
    </w:p>
    <w:p w:rsidR="0082329A" w:rsidRPr="007026ED" w:rsidRDefault="001E267E" w:rsidP="00F70367">
      <w:pPr>
        <w:pStyle w:val="Caption"/>
        <w:keepLines/>
        <w:spacing w:after="0"/>
        <w:jc w:val="center"/>
        <w:rPr>
          <w:rFonts w:ascii="Arial" w:hAnsi="Arial" w:cs="Arial"/>
          <w:b w:val="0"/>
          <w:color w:val="auto"/>
          <w:sz w:val="24"/>
          <w:szCs w:val="24"/>
        </w:rPr>
      </w:pPr>
      <w:r>
        <w:t>Source [C8]</w:t>
      </w:r>
    </w:p>
    <w:p w:rsidR="0082329A" w:rsidRPr="007026ED" w:rsidRDefault="0082329A" w:rsidP="0082329A">
      <w:pPr>
        <w:spacing w:after="0"/>
        <w:jc w:val="center"/>
        <w:rPr>
          <w:rFonts w:ascii="Arial" w:hAnsi="Arial" w:cs="Arial"/>
          <w:sz w:val="24"/>
          <w:szCs w:val="24"/>
        </w:rPr>
      </w:pPr>
    </w:p>
    <w:p w:rsidR="0082329A" w:rsidRPr="007026ED" w:rsidRDefault="0082329A" w:rsidP="001E267E">
      <w:pPr>
        <w:spacing w:after="0" w:line="240" w:lineRule="auto"/>
        <w:jc w:val="both"/>
        <w:rPr>
          <w:rFonts w:ascii="Arial" w:hAnsi="Arial" w:cs="Arial"/>
          <w:sz w:val="24"/>
          <w:szCs w:val="24"/>
        </w:rPr>
      </w:pPr>
      <w:r w:rsidRPr="007026ED">
        <w:rPr>
          <w:rFonts w:ascii="Arial" w:hAnsi="Arial" w:cs="Arial"/>
          <w:sz w:val="24"/>
          <w:szCs w:val="24"/>
        </w:rPr>
        <w:t xml:space="preserve">There are many battery management system (BMS) integrated circuits available for battery packs. Many work with only a single Li-ion cell however. A few issues will have to be addressed for the completion of the device. One issue is the regulation of power in and out of the battery pack efficiently. Microchip technology introduced a bi-directional Flyback power train in order to regulate the power entering and leaving a Li-ion battery pack of 3 or four cells. Using a charging algorithm the system would charge the battery pack with constant-current, constant-voltage, and charge termination capabilities. The system would also include an uninterrupted power source for the use of disconnecting the input power (C10). </w:t>
      </w:r>
    </w:p>
    <w:p w:rsidR="0082329A" w:rsidRPr="007026ED" w:rsidRDefault="0082329A" w:rsidP="001E267E">
      <w:pPr>
        <w:spacing w:after="0" w:line="240" w:lineRule="auto"/>
        <w:jc w:val="both"/>
        <w:rPr>
          <w:rFonts w:ascii="Arial" w:hAnsi="Arial" w:cs="Arial"/>
          <w:sz w:val="24"/>
          <w:szCs w:val="24"/>
        </w:rPr>
      </w:pPr>
    </w:p>
    <w:p w:rsidR="0082329A" w:rsidRPr="007026ED" w:rsidRDefault="0082329A" w:rsidP="00AC507F">
      <w:pPr>
        <w:spacing w:after="0" w:line="240" w:lineRule="auto"/>
        <w:jc w:val="both"/>
        <w:rPr>
          <w:rFonts w:ascii="Arial" w:hAnsi="Arial" w:cs="Arial"/>
          <w:sz w:val="24"/>
          <w:szCs w:val="24"/>
        </w:rPr>
      </w:pPr>
      <w:r w:rsidRPr="007026ED">
        <w:rPr>
          <w:rFonts w:ascii="Arial" w:hAnsi="Arial" w:cs="Arial"/>
          <w:sz w:val="24"/>
          <w:szCs w:val="24"/>
        </w:rPr>
        <w:t xml:space="preserve">Another aspect of the charging system that can be optimized is the technique of charging the Li-ion battery in the unit by way additional circuitry in order to charge the system faster and with more stability. One way to achieve this is by accounting for the internal impedance within the batteries to maximize the efficiency of the unit. The impedance of the battery can greatly reduce the lifetime inevitably. The basic idea is to increase the constant current mode to the battery in order for the charging time to be reduced. Since Li-ion cells are so greatly affected by undercharge and overcharge problems, the idea for an efficient and quicker charging system would improve the characteristics of the unit. There is a voltage drop between the external voltage and the voltage of the Li-ion battery. So to speed up the charging process, the internal impedance can be matched in order to lengthen the charging the time at the end of the constant voltage mode (C12).   </w:t>
      </w:r>
    </w:p>
    <w:p w:rsidR="001E267E" w:rsidRPr="00D26297" w:rsidRDefault="0082329A" w:rsidP="001E267E">
      <w:pPr>
        <w:pStyle w:val="Heading3"/>
        <w:rPr>
          <w:rFonts w:ascii="Arial" w:hAnsi="Arial" w:cs="Arial"/>
          <w:sz w:val="24"/>
          <w:szCs w:val="24"/>
        </w:rPr>
      </w:pPr>
      <w:bookmarkStart w:id="70" w:name="_Toc260505376"/>
      <w:r w:rsidRPr="00D26297">
        <w:rPr>
          <w:rFonts w:ascii="Arial" w:hAnsi="Arial" w:cs="Arial"/>
          <w:sz w:val="24"/>
          <w:szCs w:val="24"/>
        </w:rPr>
        <w:t>Other Battery Options</w:t>
      </w:r>
      <w:bookmarkEnd w:id="70"/>
    </w:p>
    <w:p w:rsidR="001E267E" w:rsidRPr="007026ED" w:rsidRDefault="001E267E" w:rsidP="0082329A">
      <w:pPr>
        <w:spacing w:after="0"/>
        <w:jc w:val="both"/>
        <w:rPr>
          <w:rFonts w:ascii="Arial" w:hAnsi="Arial" w:cs="Arial"/>
          <w:sz w:val="24"/>
          <w:szCs w:val="24"/>
        </w:rPr>
      </w:pPr>
    </w:p>
    <w:p w:rsidR="0082329A" w:rsidRPr="007026ED" w:rsidRDefault="0082329A" w:rsidP="001E267E">
      <w:pPr>
        <w:spacing w:after="0" w:line="240" w:lineRule="auto"/>
        <w:jc w:val="both"/>
        <w:rPr>
          <w:rFonts w:ascii="Arial" w:hAnsi="Arial" w:cs="Arial"/>
          <w:sz w:val="24"/>
          <w:szCs w:val="24"/>
        </w:rPr>
      </w:pPr>
      <w:r w:rsidRPr="007026ED">
        <w:rPr>
          <w:rFonts w:ascii="Arial" w:hAnsi="Arial" w:cs="Arial"/>
          <w:sz w:val="24"/>
          <w:szCs w:val="24"/>
        </w:rPr>
        <w:t xml:space="preserve">In investigating the best available battery unit for the UCF, individual cells as well as battery packs were considered. As shown in </w:t>
      </w:r>
      <w:r w:rsidR="001E267E">
        <w:rPr>
          <w:rFonts w:ascii="Arial" w:hAnsi="Arial" w:cs="Arial"/>
          <w:sz w:val="24"/>
          <w:szCs w:val="24"/>
        </w:rPr>
        <w:t xml:space="preserve">Table </w:t>
      </w:r>
      <w:r w:rsidR="00F16BF4">
        <w:rPr>
          <w:rFonts w:ascii="Arial" w:hAnsi="Arial" w:cs="Arial"/>
          <w:sz w:val="24"/>
          <w:szCs w:val="24"/>
        </w:rPr>
        <w:t>14</w:t>
      </w:r>
      <w:r w:rsidR="001E267E">
        <w:t xml:space="preserve"> </w:t>
      </w:r>
      <w:r w:rsidRPr="007026ED">
        <w:rPr>
          <w:rFonts w:ascii="Arial" w:hAnsi="Arial" w:cs="Arial"/>
          <w:sz w:val="24"/>
          <w:szCs w:val="24"/>
        </w:rPr>
        <w:t>below, the websites</w:t>
      </w:r>
      <w:r w:rsidR="007205BC">
        <w:rPr>
          <w:rFonts w:ascii="Arial" w:hAnsi="Arial" w:cs="Arial"/>
          <w:sz w:val="24"/>
          <w:szCs w:val="24"/>
        </w:rPr>
        <w:t xml:space="preserve"> </w:t>
      </w:r>
      <w:r w:rsidRPr="007026ED">
        <w:rPr>
          <w:rFonts w:ascii="Arial" w:hAnsi="Arial" w:cs="Arial"/>
          <w:sz w:val="24"/>
          <w:szCs w:val="24"/>
          <w:u w:val="single"/>
        </w:rPr>
        <w:t>onlybatteries.com,</w:t>
      </w:r>
      <w:r w:rsidRPr="007026ED">
        <w:rPr>
          <w:rFonts w:ascii="Arial" w:hAnsi="Arial" w:cs="Arial"/>
          <w:sz w:val="24"/>
          <w:szCs w:val="24"/>
        </w:rPr>
        <w:t xml:space="preserve"> and </w:t>
      </w:r>
      <w:r w:rsidRPr="007026ED">
        <w:rPr>
          <w:rFonts w:ascii="Arial" w:hAnsi="Arial" w:cs="Arial"/>
          <w:sz w:val="24"/>
          <w:szCs w:val="24"/>
          <w:u w:val="single"/>
        </w:rPr>
        <w:t>batteryspace.com</w:t>
      </w:r>
      <w:r w:rsidRPr="007026ED">
        <w:rPr>
          <w:rFonts w:ascii="Arial" w:hAnsi="Arial" w:cs="Arial"/>
          <w:sz w:val="24"/>
          <w:szCs w:val="24"/>
        </w:rPr>
        <w:t xml:space="preserve"> were compared. In order for the battery unit to hold a significant amount of energy it was decided that four cells of the 18650 Li-ion purchased individually or within a pack would be best for the project to charge a variety of devices sufficiently. The voltage of four cells in series would range from 10.8V to 16.8V. The availability was not an issue for </w:t>
      </w:r>
      <w:r w:rsidRPr="007026ED">
        <w:rPr>
          <w:rFonts w:ascii="Arial" w:hAnsi="Arial" w:cs="Arial"/>
          <w:sz w:val="24"/>
          <w:szCs w:val="24"/>
          <w:u w:val="single"/>
        </w:rPr>
        <w:t>onlybatteries.com</w:t>
      </w:r>
      <w:r w:rsidRPr="007026ED">
        <w:rPr>
          <w:rFonts w:ascii="Arial" w:hAnsi="Arial" w:cs="Arial"/>
          <w:sz w:val="24"/>
          <w:szCs w:val="24"/>
        </w:rPr>
        <w:t xml:space="preserve">, in fact overnight shipping was a possibility on the website. As far as individual batteries, cells made by Samsung, LG, Panasonic, and Sony are available with 2200 and 2600mAh. The cost of a 3.7V cell with capacity 2600mAh is $14, so four cells would cost $54 which would be greater than the pack offered on </w:t>
      </w:r>
      <w:r w:rsidRPr="007026ED">
        <w:rPr>
          <w:rFonts w:ascii="Arial" w:hAnsi="Arial" w:cs="Arial"/>
          <w:sz w:val="24"/>
          <w:szCs w:val="24"/>
          <w:u w:val="single"/>
        </w:rPr>
        <w:t>onlybatteries.com</w:t>
      </w:r>
      <w:r w:rsidRPr="007026ED">
        <w:rPr>
          <w:rFonts w:ascii="Arial" w:hAnsi="Arial" w:cs="Arial"/>
          <w:sz w:val="24"/>
          <w:szCs w:val="24"/>
        </w:rPr>
        <w:t>. The individual cells would not come with a protection circuit to prevent over charge or over discharge to the battery. A protection circuit could be purchased at an additional cost. Flat cells are also offered online, which would be best for devices that would need a slimmer battery for the housing. The flat cells however, only have a capacity of 800 mAh and lack the circuit protection as well. Based on the cost and lack of circuit protection, a battery pack would be best for the unit. As compared in</w:t>
      </w:r>
      <w:r w:rsidR="001E267E">
        <w:rPr>
          <w:rFonts w:ascii="Arial" w:hAnsi="Arial" w:cs="Arial"/>
          <w:sz w:val="24"/>
          <w:szCs w:val="24"/>
        </w:rPr>
        <w:t xml:space="preserve"> Table 1</w:t>
      </w:r>
      <w:r w:rsidR="00F70367">
        <w:rPr>
          <w:rFonts w:ascii="Arial" w:hAnsi="Arial" w:cs="Arial"/>
          <w:sz w:val="24"/>
          <w:szCs w:val="24"/>
        </w:rPr>
        <w:t xml:space="preserve">4 </w:t>
      </w:r>
      <w:r w:rsidR="00F70367">
        <w:rPr>
          <w:rFonts w:ascii="Arial" w:hAnsi="Arial" w:cs="Arial"/>
          <w:sz w:val="24"/>
          <w:szCs w:val="24"/>
        </w:rPr>
        <w:lastRenderedPageBreak/>
        <w:t>below</w:t>
      </w:r>
      <w:fldSimple w:instr=" REF _Ref260474477 \h  \* MERGEFORMAT "/>
      <w:fldSimple w:instr=" REF _Ref260415380 \h  \* MERGEFORMAT "/>
      <w:r w:rsidRPr="007026ED">
        <w:rPr>
          <w:rFonts w:ascii="Arial" w:hAnsi="Arial" w:cs="Arial"/>
          <w:sz w:val="24"/>
          <w:szCs w:val="24"/>
        </w:rPr>
        <w:t xml:space="preserve">, the battery pack at </w:t>
      </w:r>
      <w:r w:rsidRPr="007026ED">
        <w:rPr>
          <w:rFonts w:ascii="Arial" w:hAnsi="Arial" w:cs="Arial"/>
          <w:sz w:val="24"/>
          <w:szCs w:val="24"/>
          <w:u w:val="single"/>
        </w:rPr>
        <w:t>onlybatteries.com</w:t>
      </w:r>
      <w:r w:rsidRPr="007026ED">
        <w:rPr>
          <w:rFonts w:ascii="Arial" w:hAnsi="Arial" w:cs="Arial"/>
          <w:sz w:val="24"/>
          <w:szCs w:val="24"/>
        </w:rPr>
        <w:t xml:space="preserve"> has a slightly lower total cost, yet lacks a fuel gauge which would be beneficial to see if the unit is actually charging. So based on the comparison of the two units, the value of the entire unit compared to that of </w:t>
      </w:r>
      <w:r w:rsidRPr="007026ED">
        <w:rPr>
          <w:rFonts w:ascii="Arial" w:hAnsi="Arial" w:cs="Arial"/>
          <w:sz w:val="24"/>
          <w:szCs w:val="24"/>
          <w:u w:val="single"/>
        </w:rPr>
        <w:t>batteryspace.com</w:t>
      </w:r>
      <w:r w:rsidRPr="007026ED">
        <w:rPr>
          <w:rFonts w:ascii="Arial" w:hAnsi="Arial" w:cs="Arial"/>
          <w:sz w:val="24"/>
          <w:szCs w:val="24"/>
        </w:rPr>
        <w:t xml:space="preserve"> is less as shown </w:t>
      </w:r>
      <w:r w:rsidR="00F70367">
        <w:rPr>
          <w:rFonts w:ascii="Arial" w:hAnsi="Arial" w:cs="Arial"/>
          <w:sz w:val="24"/>
          <w:szCs w:val="24"/>
        </w:rPr>
        <w:t>in Table 14 below</w:t>
      </w:r>
      <w:r w:rsidRPr="007026ED">
        <w:rPr>
          <w:rFonts w:ascii="Arial" w:hAnsi="Arial" w:cs="Arial"/>
          <w:sz w:val="24"/>
          <w:szCs w:val="24"/>
        </w:rPr>
        <w:t>.</w:t>
      </w:r>
    </w:p>
    <w:p w:rsidR="0082329A" w:rsidRPr="007026ED" w:rsidRDefault="0082329A" w:rsidP="0082329A">
      <w:pPr>
        <w:pStyle w:val="Caption"/>
        <w:keepNext/>
        <w:rPr>
          <w:rFonts w:ascii="Arial" w:hAnsi="Arial" w:cs="Arial"/>
          <w:b w:val="0"/>
          <w:color w:val="auto"/>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3"/>
        <w:gridCol w:w="2311"/>
        <w:gridCol w:w="2291"/>
        <w:gridCol w:w="2291"/>
      </w:tblGrid>
      <w:tr w:rsidR="0082329A" w:rsidRPr="007026ED" w:rsidTr="001E267E">
        <w:trPr>
          <w:jc w:val="center"/>
        </w:trPr>
        <w:tc>
          <w:tcPr>
            <w:tcW w:w="1977" w:type="dxa"/>
          </w:tcPr>
          <w:p w:rsidR="0082329A" w:rsidRPr="00D26297" w:rsidRDefault="0082329A" w:rsidP="00B7277A">
            <w:pPr>
              <w:rPr>
                <w:rFonts w:ascii="Arial" w:hAnsi="Arial" w:cs="Arial"/>
                <w:b/>
                <w:sz w:val="24"/>
                <w:szCs w:val="24"/>
              </w:rPr>
            </w:pPr>
            <w:r w:rsidRPr="00D26297">
              <w:rPr>
                <w:rFonts w:ascii="Arial" w:hAnsi="Arial" w:cs="Arial"/>
                <w:b/>
                <w:sz w:val="24"/>
                <w:szCs w:val="24"/>
              </w:rPr>
              <w:t>Website</w:t>
            </w:r>
          </w:p>
        </w:tc>
        <w:tc>
          <w:tcPr>
            <w:tcW w:w="2297" w:type="dxa"/>
          </w:tcPr>
          <w:p w:rsidR="0082329A" w:rsidRPr="00D26297" w:rsidRDefault="0082329A" w:rsidP="00B7277A">
            <w:pPr>
              <w:rPr>
                <w:rFonts w:ascii="Arial" w:hAnsi="Arial" w:cs="Arial"/>
                <w:b/>
                <w:sz w:val="24"/>
                <w:szCs w:val="24"/>
              </w:rPr>
            </w:pPr>
            <w:r w:rsidRPr="00D26297">
              <w:rPr>
                <w:rFonts w:ascii="Arial" w:hAnsi="Arial" w:cs="Arial"/>
                <w:b/>
                <w:sz w:val="24"/>
                <w:szCs w:val="24"/>
              </w:rPr>
              <w:t>Onlybatteries.com</w:t>
            </w:r>
          </w:p>
        </w:tc>
        <w:tc>
          <w:tcPr>
            <w:tcW w:w="2291" w:type="dxa"/>
          </w:tcPr>
          <w:p w:rsidR="0082329A" w:rsidRPr="00D26297" w:rsidRDefault="0082329A" w:rsidP="00B7277A">
            <w:pPr>
              <w:rPr>
                <w:rFonts w:ascii="Arial" w:hAnsi="Arial" w:cs="Arial"/>
                <w:b/>
                <w:sz w:val="24"/>
                <w:szCs w:val="24"/>
              </w:rPr>
            </w:pPr>
            <w:r w:rsidRPr="00D26297">
              <w:rPr>
                <w:rFonts w:ascii="Arial" w:hAnsi="Arial" w:cs="Arial"/>
                <w:b/>
                <w:sz w:val="24"/>
                <w:szCs w:val="24"/>
              </w:rPr>
              <w:t>Batteryspace.com</w:t>
            </w:r>
          </w:p>
        </w:tc>
        <w:tc>
          <w:tcPr>
            <w:tcW w:w="2291" w:type="dxa"/>
          </w:tcPr>
          <w:p w:rsidR="0082329A" w:rsidRPr="00D26297" w:rsidRDefault="0082329A" w:rsidP="00B7277A">
            <w:pPr>
              <w:rPr>
                <w:rFonts w:ascii="Arial" w:hAnsi="Arial" w:cs="Arial"/>
                <w:b/>
                <w:sz w:val="24"/>
                <w:szCs w:val="24"/>
              </w:rPr>
            </w:pPr>
            <w:r w:rsidRPr="00D26297">
              <w:rPr>
                <w:rFonts w:ascii="Arial" w:hAnsi="Arial" w:cs="Arial"/>
                <w:b/>
                <w:sz w:val="24"/>
                <w:szCs w:val="24"/>
              </w:rPr>
              <w:t>Batteryspace.com</w:t>
            </w:r>
          </w:p>
        </w:tc>
      </w:tr>
      <w:tr w:rsidR="0082329A" w:rsidRPr="007026ED" w:rsidTr="001E267E">
        <w:trPr>
          <w:jc w:val="center"/>
        </w:trPr>
        <w:tc>
          <w:tcPr>
            <w:tcW w:w="1977" w:type="dxa"/>
          </w:tcPr>
          <w:p w:rsidR="0082329A" w:rsidRPr="00D26297" w:rsidRDefault="0082329A" w:rsidP="00B7277A">
            <w:pPr>
              <w:rPr>
                <w:rFonts w:ascii="Arial" w:hAnsi="Arial" w:cs="Arial"/>
                <w:b/>
                <w:sz w:val="24"/>
                <w:szCs w:val="24"/>
              </w:rPr>
            </w:pPr>
            <w:r w:rsidRPr="00D26297">
              <w:rPr>
                <w:rFonts w:ascii="Arial" w:hAnsi="Arial" w:cs="Arial"/>
                <w:b/>
                <w:sz w:val="24"/>
                <w:szCs w:val="24"/>
              </w:rPr>
              <w:t>Item</w:t>
            </w:r>
          </w:p>
        </w:tc>
        <w:tc>
          <w:tcPr>
            <w:tcW w:w="2297" w:type="dxa"/>
          </w:tcPr>
          <w:p w:rsidR="0082329A" w:rsidRPr="007026ED" w:rsidRDefault="0082329A" w:rsidP="00B7277A">
            <w:pPr>
              <w:rPr>
                <w:rFonts w:ascii="Arial" w:hAnsi="Arial" w:cs="Arial"/>
                <w:sz w:val="24"/>
                <w:szCs w:val="24"/>
              </w:rPr>
            </w:pPr>
            <w:r w:rsidRPr="007026ED">
              <w:rPr>
                <w:rFonts w:ascii="Arial" w:hAnsi="Arial" w:cs="Arial"/>
                <w:sz w:val="24"/>
                <w:szCs w:val="24"/>
              </w:rPr>
              <w:t>Li-ion Battery Pack (4 cells)</w:t>
            </w:r>
          </w:p>
        </w:tc>
        <w:tc>
          <w:tcPr>
            <w:tcW w:w="2291" w:type="dxa"/>
          </w:tcPr>
          <w:p w:rsidR="0082329A" w:rsidRPr="007026ED" w:rsidRDefault="0082329A" w:rsidP="00B7277A">
            <w:pPr>
              <w:rPr>
                <w:rFonts w:ascii="Arial" w:hAnsi="Arial" w:cs="Arial"/>
                <w:sz w:val="24"/>
                <w:szCs w:val="24"/>
              </w:rPr>
            </w:pPr>
            <w:r w:rsidRPr="007026ED">
              <w:rPr>
                <w:rFonts w:ascii="Arial" w:hAnsi="Arial" w:cs="Arial"/>
                <w:sz w:val="24"/>
                <w:szCs w:val="24"/>
              </w:rPr>
              <w:t xml:space="preserve">Li-ion Battery Pack (4 cells) </w:t>
            </w:r>
          </w:p>
        </w:tc>
        <w:tc>
          <w:tcPr>
            <w:tcW w:w="2291" w:type="dxa"/>
          </w:tcPr>
          <w:p w:rsidR="0082329A" w:rsidRPr="007026ED" w:rsidRDefault="0082329A" w:rsidP="00B7277A">
            <w:pPr>
              <w:rPr>
                <w:rFonts w:ascii="Arial" w:hAnsi="Arial" w:cs="Arial"/>
                <w:sz w:val="24"/>
                <w:szCs w:val="24"/>
              </w:rPr>
            </w:pPr>
            <w:r w:rsidRPr="007026ED">
              <w:rPr>
                <w:rFonts w:ascii="Arial" w:hAnsi="Arial" w:cs="Arial"/>
                <w:sz w:val="24"/>
                <w:szCs w:val="24"/>
              </w:rPr>
              <w:t xml:space="preserve">Li-polymer Battery Pack (4 cells) </w:t>
            </w:r>
          </w:p>
        </w:tc>
      </w:tr>
      <w:tr w:rsidR="0082329A" w:rsidRPr="007026ED" w:rsidTr="001E267E">
        <w:trPr>
          <w:jc w:val="center"/>
        </w:trPr>
        <w:tc>
          <w:tcPr>
            <w:tcW w:w="1977" w:type="dxa"/>
          </w:tcPr>
          <w:p w:rsidR="0082329A" w:rsidRPr="00D26297" w:rsidRDefault="0082329A" w:rsidP="00B7277A">
            <w:pPr>
              <w:rPr>
                <w:rFonts w:ascii="Arial" w:hAnsi="Arial" w:cs="Arial"/>
                <w:b/>
                <w:sz w:val="24"/>
                <w:szCs w:val="24"/>
              </w:rPr>
            </w:pPr>
            <w:r w:rsidRPr="00D26297">
              <w:rPr>
                <w:rFonts w:ascii="Arial" w:hAnsi="Arial" w:cs="Arial"/>
                <w:b/>
                <w:sz w:val="24"/>
                <w:szCs w:val="24"/>
              </w:rPr>
              <w:t>Voltage</w:t>
            </w:r>
          </w:p>
        </w:tc>
        <w:tc>
          <w:tcPr>
            <w:tcW w:w="2297" w:type="dxa"/>
          </w:tcPr>
          <w:p w:rsidR="0082329A" w:rsidRPr="007026ED" w:rsidRDefault="0082329A" w:rsidP="00B7277A">
            <w:pPr>
              <w:rPr>
                <w:rFonts w:ascii="Arial" w:hAnsi="Arial" w:cs="Arial"/>
                <w:sz w:val="24"/>
                <w:szCs w:val="24"/>
              </w:rPr>
            </w:pPr>
            <w:r w:rsidRPr="007026ED">
              <w:rPr>
                <w:rFonts w:ascii="Arial" w:hAnsi="Arial" w:cs="Arial"/>
                <w:sz w:val="24"/>
                <w:szCs w:val="24"/>
              </w:rPr>
              <w:t>14.8V</w:t>
            </w:r>
          </w:p>
        </w:tc>
        <w:tc>
          <w:tcPr>
            <w:tcW w:w="2291" w:type="dxa"/>
          </w:tcPr>
          <w:p w:rsidR="0082329A" w:rsidRPr="007026ED" w:rsidRDefault="0082329A" w:rsidP="00B7277A">
            <w:pPr>
              <w:rPr>
                <w:rFonts w:ascii="Arial" w:hAnsi="Arial" w:cs="Arial"/>
                <w:sz w:val="24"/>
                <w:szCs w:val="24"/>
              </w:rPr>
            </w:pPr>
            <w:r w:rsidRPr="007026ED">
              <w:rPr>
                <w:rFonts w:ascii="Arial" w:hAnsi="Arial" w:cs="Arial"/>
                <w:sz w:val="24"/>
                <w:szCs w:val="24"/>
              </w:rPr>
              <w:t>14.8V</w:t>
            </w:r>
          </w:p>
        </w:tc>
        <w:tc>
          <w:tcPr>
            <w:tcW w:w="2291" w:type="dxa"/>
          </w:tcPr>
          <w:p w:rsidR="0082329A" w:rsidRPr="007026ED" w:rsidRDefault="0082329A" w:rsidP="00B7277A">
            <w:pPr>
              <w:rPr>
                <w:rFonts w:ascii="Arial" w:hAnsi="Arial" w:cs="Arial"/>
                <w:sz w:val="24"/>
                <w:szCs w:val="24"/>
              </w:rPr>
            </w:pPr>
            <w:r w:rsidRPr="007026ED">
              <w:rPr>
                <w:rFonts w:ascii="Arial" w:hAnsi="Arial" w:cs="Arial"/>
                <w:sz w:val="24"/>
                <w:szCs w:val="24"/>
              </w:rPr>
              <w:t>14.8V</w:t>
            </w:r>
          </w:p>
        </w:tc>
      </w:tr>
      <w:tr w:rsidR="0082329A" w:rsidRPr="007026ED" w:rsidTr="001E267E">
        <w:trPr>
          <w:jc w:val="center"/>
        </w:trPr>
        <w:tc>
          <w:tcPr>
            <w:tcW w:w="1977" w:type="dxa"/>
          </w:tcPr>
          <w:p w:rsidR="0082329A" w:rsidRPr="00D26297" w:rsidRDefault="0082329A" w:rsidP="00B7277A">
            <w:pPr>
              <w:rPr>
                <w:rFonts w:ascii="Arial" w:hAnsi="Arial" w:cs="Arial"/>
                <w:b/>
                <w:sz w:val="24"/>
                <w:szCs w:val="24"/>
              </w:rPr>
            </w:pPr>
            <w:r w:rsidRPr="00D26297">
              <w:rPr>
                <w:rFonts w:ascii="Arial" w:hAnsi="Arial" w:cs="Arial"/>
                <w:b/>
                <w:sz w:val="24"/>
                <w:szCs w:val="24"/>
              </w:rPr>
              <w:t>Capacity</w:t>
            </w:r>
          </w:p>
        </w:tc>
        <w:tc>
          <w:tcPr>
            <w:tcW w:w="2297" w:type="dxa"/>
          </w:tcPr>
          <w:p w:rsidR="0082329A" w:rsidRPr="007026ED" w:rsidRDefault="0082329A" w:rsidP="00B7277A">
            <w:pPr>
              <w:rPr>
                <w:rFonts w:ascii="Arial" w:hAnsi="Arial" w:cs="Arial"/>
                <w:sz w:val="24"/>
                <w:szCs w:val="24"/>
              </w:rPr>
            </w:pPr>
            <w:r w:rsidRPr="007026ED">
              <w:rPr>
                <w:rFonts w:ascii="Arial" w:hAnsi="Arial" w:cs="Arial"/>
                <w:sz w:val="24"/>
                <w:szCs w:val="24"/>
              </w:rPr>
              <w:t>2200mAh</w:t>
            </w:r>
          </w:p>
        </w:tc>
        <w:tc>
          <w:tcPr>
            <w:tcW w:w="2291" w:type="dxa"/>
          </w:tcPr>
          <w:p w:rsidR="0082329A" w:rsidRPr="007026ED" w:rsidRDefault="0082329A" w:rsidP="00B7277A">
            <w:pPr>
              <w:rPr>
                <w:rFonts w:ascii="Arial" w:hAnsi="Arial" w:cs="Arial"/>
                <w:sz w:val="24"/>
                <w:szCs w:val="24"/>
              </w:rPr>
            </w:pPr>
            <w:r w:rsidRPr="007026ED">
              <w:rPr>
                <w:rFonts w:ascii="Arial" w:hAnsi="Arial" w:cs="Arial"/>
                <w:sz w:val="24"/>
                <w:szCs w:val="24"/>
              </w:rPr>
              <w:t>2400mAh</w:t>
            </w:r>
          </w:p>
        </w:tc>
        <w:tc>
          <w:tcPr>
            <w:tcW w:w="2291" w:type="dxa"/>
          </w:tcPr>
          <w:p w:rsidR="0082329A" w:rsidRPr="007026ED" w:rsidRDefault="0082329A" w:rsidP="00B7277A">
            <w:pPr>
              <w:rPr>
                <w:rFonts w:ascii="Arial" w:hAnsi="Arial" w:cs="Arial"/>
                <w:sz w:val="24"/>
                <w:szCs w:val="24"/>
              </w:rPr>
            </w:pPr>
            <w:r w:rsidRPr="007026ED">
              <w:rPr>
                <w:rFonts w:ascii="Arial" w:hAnsi="Arial" w:cs="Arial"/>
                <w:sz w:val="24"/>
                <w:szCs w:val="24"/>
              </w:rPr>
              <w:t>2500mAh</w:t>
            </w:r>
          </w:p>
        </w:tc>
      </w:tr>
      <w:tr w:rsidR="0082329A" w:rsidRPr="007026ED" w:rsidTr="001E267E">
        <w:trPr>
          <w:jc w:val="center"/>
        </w:trPr>
        <w:tc>
          <w:tcPr>
            <w:tcW w:w="1977" w:type="dxa"/>
          </w:tcPr>
          <w:p w:rsidR="0082329A" w:rsidRPr="00D26297" w:rsidRDefault="0082329A" w:rsidP="00B7277A">
            <w:pPr>
              <w:rPr>
                <w:rFonts w:ascii="Arial" w:hAnsi="Arial" w:cs="Arial"/>
                <w:b/>
                <w:sz w:val="24"/>
                <w:szCs w:val="24"/>
              </w:rPr>
            </w:pPr>
            <w:r w:rsidRPr="00D26297">
              <w:rPr>
                <w:rFonts w:ascii="Arial" w:hAnsi="Arial" w:cs="Arial"/>
                <w:b/>
                <w:sz w:val="24"/>
                <w:szCs w:val="24"/>
              </w:rPr>
              <w:t>Availability</w:t>
            </w:r>
          </w:p>
        </w:tc>
        <w:tc>
          <w:tcPr>
            <w:tcW w:w="2297" w:type="dxa"/>
          </w:tcPr>
          <w:p w:rsidR="0082329A" w:rsidRPr="007026ED" w:rsidRDefault="0082329A" w:rsidP="00B7277A">
            <w:pPr>
              <w:rPr>
                <w:rFonts w:ascii="Arial" w:hAnsi="Arial" w:cs="Arial"/>
                <w:sz w:val="24"/>
                <w:szCs w:val="24"/>
              </w:rPr>
            </w:pPr>
            <w:r w:rsidRPr="007026ED">
              <w:rPr>
                <w:rFonts w:ascii="Arial" w:hAnsi="Arial" w:cs="Arial"/>
                <w:sz w:val="24"/>
                <w:szCs w:val="24"/>
              </w:rPr>
              <w:t>Active</w:t>
            </w:r>
          </w:p>
        </w:tc>
        <w:tc>
          <w:tcPr>
            <w:tcW w:w="2291" w:type="dxa"/>
          </w:tcPr>
          <w:p w:rsidR="0082329A" w:rsidRPr="007026ED" w:rsidRDefault="0082329A" w:rsidP="00B7277A">
            <w:pPr>
              <w:rPr>
                <w:rFonts w:ascii="Arial" w:hAnsi="Arial" w:cs="Arial"/>
                <w:sz w:val="24"/>
                <w:szCs w:val="24"/>
              </w:rPr>
            </w:pPr>
            <w:r w:rsidRPr="007026ED">
              <w:rPr>
                <w:rFonts w:ascii="Arial" w:hAnsi="Arial" w:cs="Arial"/>
                <w:sz w:val="24"/>
                <w:szCs w:val="24"/>
              </w:rPr>
              <w:t>Active</w:t>
            </w:r>
          </w:p>
        </w:tc>
        <w:tc>
          <w:tcPr>
            <w:tcW w:w="2291" w:type="dxa"/>
          </w:tcPr>
          <w:p w:rsidR="0082329A" w:rsidRPr="007026ED" w:rsidRDefault="0082329A" w:rsidP="00B7277A">
            <w:pPr>
              <w:rPr>
                <w:rFonts w:ascii="Arial" w:hAnsi="Arial" w:cs="Arial"/>
                <w:sz w:val="24"/>
                <w:szCs w:val="24"/>
              </w:rPr>
            </w:pPr>
            <w:r w:rsidRPr="007026ED">
              <w:rPr>
                <w:rFonts w:ascii="Arial" w:hAnsi="Arial" w:cs="Arial"/>
                <w:sz w:val="24"/>
                <w:szCs w:val="24"/>
              </w:rPr>
              <w:t>Active</w:t>
            </w:r>
          </w:p>
        </w:tc>
      </w:tr>
      <w:tr w:rsidR="0082329A" w:rsidRPr="007026ED" w:rsidTr="001E267E">
        <w:trPr>
          <w:jc w:val="center"/>
        </w:trPr>
        <w:tc>
          <w:tcPr>
            <w:tcW w:w="1977" w:type="dxa"/>
          </w:tcPr>
          <w:p w:rsidR="0082329A" w:rsidRPr="00D26297" w:rsidRDefault="0082329A" w:rsidP="00B7277A">
            <w:pPr>
              <w:rPr>
                <w:rFonts w:ascii="Arial" w:hAnsi="Arial" w:cs="Arial"/>
                <w:b/>
                <w:sz w:val="24"/>
                <w:szCs w:val="24"/>
              </w:rPr>
            </w:pPr>
            <w:r w:rsidRPr="00D26297">
              <w:rPr>
                <w:rFonts w:ascii="Arial" w:hAnsi="Arial" w:cs="Arial"/>
                <w:b/>
                <w:sz w:val="24"/>
                <w:szCs w:val="24"/>
              </w:rPr>
              <w:t>Cost</w:t>
            </w:r>
          </w:p>
        </w:tc>
        <w:tc>
          <w:tcPr>
            <w:tcW w:w="2297" w:type="dxa"/>
          </w:tcPr>
          <w:p w:rsidR="0082329A" w:rsidRPr="007026ED" w:rsidRDefault="0082329A" w:rsidP="00B7277A">
            <w:pPr>
              <w:rPr>
                <w:rFonts w:ascii="Arial" w:hAnsi="Arial" w:cs="Arial"/>
                <w:sz w:val="24"/>
                <w:szCs w:val="24"/>
              </w:rPr>
            </w:pPr>
            <w:r w:rsidRPr="007026ED">
              <w:rPr>
                <w:rFonts w:ascii="Arial" w:hAnsi="Arial" w:cs="Arial"/>
                <w:sz w:val="24"/>
                <w:szCs w:val="24"/>
              </w:rPr>
              <w:t>$50, charger $35</w:t>
            </w:r>
          </w:p>
        </w:tc>
        <w:tc>
          <w:tcPr>
            <w:tcW w:w="2291" w:type="dxa"/>
          </w:tcPr>
          <w:p w:rsidR="0082329A" w:rsidRPr="007026ED" w:rsidRDefault="0082329A" w:rsidP="00B7277A">
            <w:pPr>
              <w:rPr>
                <w:rFonts w:ascii="Arial" w:hAnsi="Arial" w:cs="Arial"/>
                <w:sz w:val="24"/>
                <w:szCs w:val="24"/>
              </w:rPr>
            </w:pPr>
            <w:r w:rsidRPr="007026ED">
              <w:rPr>
                <w:rFonts w:ascii="Arial" w:hAnsi="Arial" w:cs="Arial"/>
                <w:sz w:val="24"/>
                <w:szCs w:val="24"/>
              </w:rPr>
              <w:t>$60, charger $27</w:t>
            </w:r>
          </w:p>
        </w:tc>
        <w:tc>
          <w:tcPr>
            <w:tcW w:w="2291" w:type="dxa"/>
          </w:tcPr>
          <w:p w:rsidR="0082329A" w:rsidRPr="007026ED" w:rsidRDefault="0082329A" w:rsidP="00B7277A">
            <w:pPr>
              <w:rPr>
                <w:rFonts w:ascii="Arial" w:hAnsi="Arial" w:cs="Arial"/>
                <w:sz w:val="24"/>
                <w:szCs w:val="24"/>
              </w:rPr>
            </w:pPr>
            <w:r w:rsidRPr="007026ED">
              <w:rPr>
                <w:rFonts w:ascii="Arial" w:hAnsi="Arial" w:cs="Arial"/>
                <w:sz w:val="24"/>
                <w:szCs w:val="24"/>
              </w:rPr>
              <w:t>$65, charger $35</w:t>
            </w:r>
          </w:p>
        </w:tc>
      </w:tr>
      <w:tr w:rsidR="0082329A" w:rsidRPr="007026ED" w:rsidTr="001E267E">
        <w:trPr>
          <w:jc w:val="center"/>
        </w:trPr>
        <w:tc>
          <w:tcPr>
            <w:tcW w:w="1977" w:type="dxa"/>
          </w:tcPr>
          <w:p w:rsidR="0082329A" w:rsidRPr="00D26297" w:rsidRDefault="0082329A" w:rsidP="00B7277A">
            <w:pPr>
              <w:rPr>
                <w:rFonts w:ascii="Arial" w:hAnsi="Arial" w:cs="Arial"/>
                <w:b/>
                <w:sz w:val="24"/>
                <w:szCs w:val="24"/>
              </w:rPr>
            </w:pPr>
            <w:r w:rsidRPr="00D26297">
              <w:rPr>
                <w:rFonts w:ascii="Arial" w:hAnsi="Arial" w:cs="Arial"/>
                <w:b/>
                <w:sz w:val="24"/>
                <w:szCs w:val="24"/>
              </w:rPr>
              <w:t>Protection IC</w:t>
            </w:r>
          </w:p>
        </w:tc>
        <w:tc>
          <w:tcPr>
            <w:tcW w:w="2297" w:type="dxa"/>
          </w:tcPr>
          <w:p w:rsidR="0082329A" w:rsidRPr="007026ED" w:rsidRDefault="0082329A" w:rsidP="00B7277A">
            <w:pPr>
              <w:rPr>
                <w:rFonts w:ascii="Arial" w:hAnsi="Arial" w:cs="Arial"/>
                <w:sz w:val="24"/>
                <w:szCs w:val="24"/>
              </w:rPr>
            </w:pPr>
            <w:r w:rsidRPr="007026ED">
              <w:rPr>
                <w:rFonts w:ascii="Arial" w:hAnsi="Arial" w:cs="Arial"/>
                <w:sz w:val="24"/>
                <w:szCs w:val="24"/>
              </w:rPr>
              <w:t>Yes</w:t>
            </w:r>
          </w:p>
        </w:tc>
        <w:tc>
          <w:tcPr>
            <w:tcW w:w="2291" w:type="dxa"/>
          </w:tcPr>
          <w:p w:rsidR="0082329A" w:rsidRPr="007026ED" w:rsidRDefault="0082329A" w:rsidP="00B7277A">
            <w:pPr>
              <w:rPr>
                <w:rFonts w:ascii="Arial" w:hAnsi="Arial" w:cs="Arial"/>
                <w:sz w:val="24"/>
                <w:szCs w:val="24"/>
              </w:rPr>
            </w:pPr>
            <w:r w:rsidRPr="007026ED">
              <w:rPr>
                <w:rFonts w:ascii="Arial" w:hAnsi="Arial" w:cs="Arial"/>
                <w:sz w:val="24"/>
                <w:szCs w:val="24"/>
              </w:rPr>
              <w:t>Yes</w:t>
            </w:r>
          </w:p>
        </w:tc>
        <w:tc>
          <w:tcPr>
            <w:tcW w:w="2291" w:type="dxa"/>
          </w:tcPr>
          <w:p w:rsidR="0082329A" w:rsidRPr="007026ED" w:rsidRDefault="0082329A" w:rsidP="00B7277A">
            <w:pPr>
              <w:rPr>
                <w:rFonts w:ascii="Arial" w:hAnsi="Arial" w:cs="Arial"/>
                <w:sz w:val="24"/>
                <w:szCs w:val="24"/>
              </w:rPr>
            </w:pPr>
            <w:r w:rsidRPr="007026ED">
              <w:rPr>
                <w:rFonts w:ascii="Arial" w:hAnsi="Arial" w:cs="Arial"/>
                <w:sz w:val="24"/>
                <w:szCs w:val="24"/>
              </w:rPr>
              <w:t>Yes</w:t>
            </w:r>
          </w:p>
        </w:tc>
      </w:tr>
      <w:tr w:rsidR="0082329A" w:rsidRPr="007026ED" w:rsidTr="001E267E">
        <w:trPr>
          <w:jc w:val="center"/>
        </w:trPr>
        <w:tc>
          <w:tcPr>
            <w:tcW w:w="1977" w:type="dxa"/>
          </w:tcPr>
          <w:p w:rsidR="0082329A" w:rsidRPr="00D26297" w:rsidRDefault="0082329A" w:rsidP="00B7277A">
            <w:pPr>
              <w:rPr>
                <w:rFonts w:ascii="Arial" w:hAnsi="Arial" w:cs="Arial"/>
                <w:b/>
                <w:sz w:val="24"/>
                <w:szCs w:val="24"/>
              </w:rPr>
            </w:pPr>
            <w:r w:rsidRPr="00D26297">
              <w:rPr>
                <w:rFonts w:ascii="Arial" w:hAnsi="Arial" w:cs="Arial"/>
                <w:b/>
                <w:sz w:val="24"/>
                <w:szCs w:val="24"/>
              </w:rPr>
              <w:t>Fuel Gauge</w:t>
            </w:r>
          </w:p>
        </w:tc>
        <w:tc>
          <w:tcPr>
            <w:tcW w:w="2297" w:type="dxa"/>
          </w:tcPr>
          <w:p w:rsidR="0082329A" w:rsidRPr="007026ED" w:rsidRDefault="0082329A" w:rsidP="00B7277A">
            <w:pPr>
              <w:rPr>
                <w:rFonts w:ascii="Arial" w:hAnsi="Arial" w:cs="Arial"/>
                <w:sz w:val="24"/>
                <w:szCs w:val="24"/>
              </w:rPr>
            </w:pPr>
            <w:r w:rsidRPr="007026ED">
              <w:rPr>
                <w:rFonts w:ascii="Arial" w:hAnsi="Arial" w:cs="Arial"/>
                <w:sz w:val="24"/>
                <w:szCs w:val="24"/>
              </w:rPr>
              <w:t>No</w:t>
            </w:r>
          </w:p>
        </w:tc>
        <w:tc>
          <w:tcPr>
            <w:tcW w:w="2291" w:type="dxa"/>
          </w:tcPr>
          <w:p w:rsidR="0082329A" w:rsidRPr="007026ED" w:rsidRDefault="0082329A" w:rsidP="00B7277A">
            <w:pPr>
              <w:rPr>
                <w:rFonts w:ascii="Arial" w:hAnsi="Arial" w:cs="Arial"/>
                <w:sz w:val="24"/>
                <w:szCs w:val="24"/>
              </w:rPr>
            </w:pPr>
            <w:r w:rsidRPr="007026ED">
              <w:rPr>
                <w:rFonts w:ascii="Arial" w:hAnsi="Arial" w:cs="Arial"/>
                <w:sz w:val="24"/>
                <w:szCs w:val="24"/>
              </w:rPr>
              <w:t>Yes</w:t>
            </w:r>
          </w:p>
        </w:tc>
        <w:tc>
          <w:tcPr>
            <w:tcW w:w="2291" w:type="dxa"/>
          </w:tcPr>
          <w:p w:rsidR="0082329A" w:rsidRPr="007026ED" w:rsidRDefault="0082329A" w:rsidP="001E267E">
            <w:pPr>
              <w:keepNext/>
              <w:rPr>
                <w:rFonts w:ascii="Arial" w:hAnsi="Arial" w:cs="Arial"/>
                <w:sz w:val="24"/>
                <w:szCs w:val="24"/>
              </w:rPr>
            </w:pPr>
            <w:r w:rsidRPr="007026ED">
              <w:rPr>
                <w:rFonts w:ascii="Arial" w:hAnsi="Arial" w:cs="Arial"/>
                <w:sz w:val="24"/>
                <w:szCs w:val="24"/>
              </w:rPr>
              <w:t>No</w:t>
            </w:r>
          </w:p>
        </w:tc>
      </w:tr>
    </w:tbl>
    <w:p w:rsidR="001E267E" w:rsidRDefault="001E267E" w:rsidP="001E267E">
      <w:pPr>
        <w:pStyle w:val="Caption"/>
        <w:jc w:val="center"/>
      </w:pPr>
      <w:r>
        <w:t xml:space="preserve">Table </w:t>
      </w:r>
      <w:fldSimple w:instr=" SEQ Table \* ARABIC ">
        <w:r w:rsidR="00CF3958">
          <w:rPr>
            <w:noProof/>
          </w:rPr>
          <w:t>14</w:t>
        </w:r>
      </w:fldSimple>
      <w:r>
        <w:t xml:space="preserve"> Comparison of Battery Packs</w:t>
      </w:r>
      <w:r w:rsidR="00427840">
        <w:t xml:space="preserve"> </w:t>
      </w:r>
    </w:p>
    <w:p w:rsidR="00134542" w:rsidRPr="00AC507F" w:rsidRDefault="00134542" w:rsidP="001E267E">
      <w:pPr>
        <w:pStyle w:val="Heading1"/>
        <w:spacing w:line="240" w:lineRule="auto"/>
        <w:rPr>
          <w:rFonts w:ascii="Arial" w:eastAsiaTheme="minorEastAsia" w:hAnsi="Arial" w:cs="Arial"/>
          <w:sz w:val="32"/>
          <w:szCs w:val="32"/>
        </w:rPr>
      </w:pPr>
      <w:bookmarkStart w:id="71" w:name="_Toc260505377"/>
      <w:r w:rsidRPr="00AC507F">
        <w:rPr>
          <w:rFonts w:ascii="Arial" w:eastAsiaTheme="minorEastAsia" w:hAnsi="Arial" w:cs="Arial"/>
          <w:sz w:val="32"/>
          <w:szCs w:val="32"/>
        </w:rPr>
        <w:t>Design</w:t>
      </w:r>
      <w:bookmarkEnd w:id="71"/>
    </w:p>
    <w:p w:rsidR="00134542" w:rsidRPr="00686B85" w:rsidRDefault="00134542" w:rsidP="001E267E">
      <w:pPr>
        <w:spacing w:after="0" w:line="240" w:lineRule="auto"/>
        <w:jc w:val="both"/>
        <w:rPr>
          <w:rFonts w:ascii="Arial" w:eastAsiaTheme="minorEastAsia" w:hAnsi="Arial" w:cs="Arial"/>
          <w:sz w:val="24"/>
          <w:szCs w:val="24"/>
          <w:u w:val="single"/>
        </w:rPr>
      </w:pPr>
    </w:p>
    <w:p w:rsidR="00B85A46" w:rsidRDefault="00134542" w:rsidP="001E267E">
      <w:pPr>
        <w:pStyle w:val="Heading2"/>
        <w:spacing w:line="240" w:lineRule="auto"/>
        <w:rPr>
          <w:rFonts w:ascii="Arial" w:eastAsiaTheme="minorEastAsia" w:hAnsi="Arial" w:cs="Arial"/>
        </w:rPr>
      </w:pPr>
      <w:bookmarkStart w:id="72" w:name="_Toc260505378"/>
      <w:r w:rsidRPr="00BA07FA">
        <w:rPr>
          <w:rFonts w:ascii="Arial" w:eastAsiaTheme="minorEastAsia" w:hAnsi="Arial" w:cs="Arial"/>
        </w:rPr>
        <w:t>Batteries</w:t>
      </w:r>
      <w:bookmarkEnd w:id="72"/>
      <w:r w:rsidR="00B85A46">
        <w:rPr>
          <w:rFonts w:ascii="Arial" w:eastAsiaTheme="minorEastAsia" w:hAnsi="Arial" w:cs="Arial"/>
        </w:rPr>
        <w:t xml:space="preserve"> </w:t>
      </w:r>
    </w:p>
    <w:p w:rsidR="00B85A46" w:rsidRDefault="00B85A46" w:rsidP="00F70367">
      <w:pPr>
        <w:spacing w:line="240" w:lineRule="auto"/>
        <w:jc w:val="both"/>
        <w:rPr>
          <w:rFonts w:ascii="Arial" w:hAnsi="Arial" w:cs="Arial"/>
          <w:sz w:val="24"/>
          <w:szCs w:val="24"/>
        </w:rPr>
      </w:pPr>
    </w:p>
    <w:p w:rsidR="00B85A46" w:rsidRDefault="00B85A46" w:rsidP="00F70367">
      <w:pPr>
        <w:spacing w:line="240" w:lineRule="auto"/>
        <w:jc w:val="both"/>
        <w:rPr>
          <w:rFonts w:ascii="Arial" w:hAnsi="Arial" w:cs="Arial"/>
          <w:sz w:val="24"/>
          <w:szCs w:val="24"/>
        </w:rPr>
      </w:pPr>
      <w:r w:rsidRPr="00B85A46">
        <w:rPr>
          <w:rFonts w:ascii="Arial" w:hAnsi="Arial" w:cs="Arial"/>
          <w:sz w:val="24"/>
          <w:szCs w:val="24"/>
        </w:rPr>
        <w:t>It was decided to use Li-ion components for the system for a lower cost, lower maintenance and higher energy density which will all be beneficial to the project. Some reasons as to the decision to use Li-ion instead of the other battery system options are cost of materials, energy to weight ratio, safety, and efficiency. Li-ion batteries offer relatively lower cost with the higher energy and power density compared to the previously discussed battery substitutes. The addition of the protection circuit which is attached to the Li-ion battery pack when it is purchased reduces the risk of safety hazards handling such a battery pack. Since the circuit protects the cells from overcharge and over discharge, it can reduce but not eliminate the danger in working with such components.</w:t>
      </w:r>
      <w:r>
        <w:rPr>
          <w:rFonts w:ascii="Arial" w:hAnsi="Arial" w:cs="Arial"/>
          <w:sz w:val="24"/>
          <w:szCs w:val="24"/>
        </w:rPr>
        <w:t xml:space="preserve"> </w:t>
      </w:r>
    </w:p>
    <w:p w:rsidR="00D05177" w:rsidRDefault="00B85A46" w:rsidP="001E267E">
      <w:pPr>
        <w:pStyle w:val="Heading3"/>
        <w:spacing w:line="240" w:lineRule="auto"/>
        <w:rPr>
          <w:rFonts w:ascii="Arial" w:eastAsiaTheme="minorEastAsia" w:hAnsi="Arial" w:cs="Arial"/>
        </w:rPr>
      </w:pPr>
      <w:bookmarkStart w:id="73" w:name="_Toc260505379"/>
      <w:r>
        <w:rPr>
          <w:rFonts w:ascii="Arial" w:eastAsiaTheme="minorEastAsia" w:hAnsi="Arial" w:cs="Arial"/>
        </w:rPr>
        <w:t>Optimizing Performance</w:t>
      </w:r>
      <w:bookmarkEnd w:id="73"/>
    </w:p>
    <w:p w:rsidR="00974D90" w:rsidRPr="00974D90" w:rsidRDefault="00974D90" w:rsidP="001E267E">
      <w:pPr>
        <w:pStyle w:val="NoSpacing"/>
      </w:pPr>
    </w:p>
    <w:p w:rsidR="009E69A9" w:rsidRDefault="003507A1" w:rsidP="001E267E">
      <w:pPr>
        <w:spacing w:after="0" w:line="240" w:lineRule="auto"/>
        <w:jc w:val="both"/>
        <w:rPr>
          <w:rFonts w:ascii="Arial" w:hAnsi="Arial" w:cs="Arial"/>
          <w:sz w:val="24"/>
          <w:szCs w:val="24"/>
        </w:rPr>
      </w:pPr>
      <w:r w:rsidRPr="007026ED">
        <w:rPr>
          <w:rFonts w:ascii="Arial" w:hAnsi="Arial" w:cs="Arial"/>
          <w:sz w:val="24"/>
          <w:szCs w:val="24"/>
        </w:rPr>
        <w:t>The basic principle of charging Li-ion batteries is a constant current/constant voltage process. The battery manufacturer will specify the values of the current I</w:t>
      </w:r>
      <w:r w:rsidRPr="00C204CB">
        <w:rPr>
          <w:rFonts w:ascii="Arial" w:hAnsi="Arial" w:cs="Arial"/>
          <w:sz w:val="24"/>
          <w:szCs w:val="24"/>
          <w:vertAlign w:val="subscript"/>
        </w:rPr>
        <w:t>cc</w:t>
      </w:r>
      <w:r w:rsidRPr="007026ED">
        <w:rPr>
          <w:rFonts w:ascii="Arial" w:hAnsi="Arial" w:cs="Arial"/>
          <w:sz w:val="24"/>
          <w:szCs w:val="24"/>
        </w:rPr>
        <w:t xml:space="preserve"> and the maximum voltage V. The charge rate in CC modes ranges from 0.7 C </w:t>
      </w:r>
      <w:r w:rsidRPr="007026ED">
        <w:rPr>
          <w:rFonts w:ascii="Arial" w:hAnsi="Arial" w:cs="Arial"/>
          <w:sz w:val="24"/>
          <w:szCs w:val="24"/>
        </w:rPr>
        <w:lastRenderedPageBreak/>
        <w:t>to 1 C, which is related to the allowed current density (C2). The value of V</w:t>
      </w:r>
      <w:r w:rsidRPr="00C204CB">
        <w:rPr>
          <w:rFonts w:ascii="Arial" w:hAnsi="Arial" w:cs="Arial"/>
          <w:sz w:val="24"/>
          <w:szCs w:val="24"/>
          <w:vertAlign w:val="subscript"/>
        </w:rPr>
        <w:t xml:space="preserve">max </w:t>
      </w:r>
      <w:r w:rsidRPr="007026ED">
        <w:rPr>
          <w:rFonts w:ascii="Arial" w:hAnsi="Arial" w:cs="Arial"/>
          <w:sz w:val="24"/>
          <w:szCs w:val="24"/>
        </w:rPr>
        <w:t xml:space="preserve">depends on the Li-ion battery. In this case, the maximum voltage is 16.8V. It is important for the voltage to be as tightly accurate as possible. For a single Li-ion cell the value of the minimum </w:t>
      </w:r>
      <w:r w:rsidR="00F70367" w:rsidRPr="007026ED">
        <w:rPr>
          <w:rFonts w:ascii="Arial" w:hAnsi="Arial" w:cs="Arial"/>
          <w:sz w:val="24"/>
          <w:szCs w:val="24"/>
        </w:rPr>
        <w:t>current is</w:t>
      </w:r>
      <w:r w:rsidRPr="007026ED">
        <w:rPr>
          <w:rFonts w:ascii="Arial" w:hAnsi="Arial" w:cs="Arial"/>
          <w:sz w:val="24"/>
          <w:szCs w:val="24"/>
        </w:rPr>
        <w:t xml:space="preserve"> chosen between 0.05C and 0.1Charge rate (C2). In order to terminate the charge two parameters can be used. The use of the charge time (t) it takes to end a charge can be used. However, it is beneficial to use the minimum current to terminate the charge so that the battery is charged to the same capacity at the same temperature and internal impedance. </w:t>
      </w:r>
    </w:p>
    <w:p w:rsidR="009E69A9" w:rsidRDefault="009E69A9" w:rsidP="001E267E">
      <w:pPr>
        <w:spacing w:after="0" w:line="240" w:lineRule="auto"/>
        <w:jc w:val="both"/>
        <w:rPr>
          <w:rFonts w:ascii="Arial" w:hAnsi="Arial" w:cs="Arial"/>
          <w:sz w:val="24"/>
          <w:szCs w:val="24"/>
        </w:rPr>
      </w:pPr>
    </w:p>
    <w:p w:rsidR="003507A1" w:rsidRPr="007026ED" w:rsidRDefault="003507A1" w:rsidP="001E267E">
      <w:pPr>
        <w:spacing w:after="0" w:line="240" w:lineRule="auto"/>
        <w:jc w:val="both"/>
        <w:rPr>
          <w:rFonts w:ascii="Arial" w:hAnsi="Arial" w:cs="Arial"/>
          <w:sz w:val="24"/>
          <w:szCs w:val="24"/>
        </w:rPr>
      </w:pPr>
      <w:r w:rsidRPr="007026ED">
        <w:rPr>
          <w:rFonts w:ascii="Arial" w:hAnsi="Arial" w:cs="Arial"/>
          <w:sz w:val="24"/>
          <w:szCs w:val="24"/>
        </w:rPr>
        <w:t>It can be expressed in percentage of the battery at full charge. It also reduces the time the battery is in constant voltage mode which can improve and extend the life of the battery. This can be an efficient technique of operating the battery pack. The current that flows into the battery in constant voltage mode is determined by the difference between the externally applied V</w:t>
      </w:r>
      <w:r w:rsidRPr="00C204CB">
        <w:rPr>
          <w:rFonts w:ascii="Arial" w:hAnsi="Arial" w:cs="Arial"/>
          <w:sz w:val="24"/>
          <w:szCs w:val="24"/>
          <w:vertAlign w:val="subscript"/>
        </w:rPr>
        <w:t>max</w:t>
      </w:r>
      <w:r w:rsidRPr="007026ED">
        <w:rPr>
          <w:rFonts w:ascii="Arial" w:hAnsi="Arial" w:cs="Arial"/>
          <w:sz w:val="24"/>
          <w:szCs w:val="24"/>
        </w:rPr>
        <w:t xml:space="preserve"> and the battery’s equilibrium potential. This difference equals the total over potential including the ohmic voltage drop (C2). As charging continues in constant voltage mode, the equilibrium potential rises based on the state of charge (SOC) of the battery and since Vmax is fixed the current will drop. When the battery’s temperature and internal impedance remain constant, the total over potential depends on the current and state of charge. So when the charging is always stopped at the same minimum current this will always occur at the same state of charge under the condition of constant temperature and internal impedance. These conditions will be significant to the configuration of the batteries properties and performance of the unit. These design indicators are also essential to the algorithm to characterize the performance of the battery and to increase the efficiency of the UCF. In order to regulate the different voltages essential to charging the system, converters and regulators with the necessary breakdown circuits are required. The system </w:t>
      </w:r>
    </w:p>
    <w:p w:rsidR="003507A1" w:rsidRPr="007026ED" w:rsidRDefault="003507A1" w:rsidP="001E267E">
      <w:pPr>
        <w:spacing w:after="0" w:line="240" w:lineRule="auto"/>
        <w:jc w:val="both"/>
        <w:rPr>
          <w:rFonts w:ascii="Arial" w:hAnsi="Arial" w:cs="Arial"/>
          <w:sz w:val="24"/>
          <w:szCs w:val="24"/>
        </w:rPr>
      </w:pPr>
    </w:p>
    <w:p w:rsidR="003507A1" w:rsidRPr="007026ED" w:rsidRDefault="003507A1" w:rsidP="001E267E">
      <w:pPr>
        <w:spacing w:after="0" w:line="240" w:lineRule="auto"/>
        <w:jc w:val="both"/>
        <w:rPr>
          <w:rFonts w:ascii="Arial" w:hAnsi="Arial" w:cs="Arial"/>
          <w:sz w:val="24"/>
          <w:szCs w:val="24"/>
        </w:rPr>
      </w:pPr>
      <w:r w:rsidRPr="007026ED">
        <w:rPr>
          <w:rFonts w:ascii="Arial" w:hAnsi="Arial" w:cs="Arial"/>
          <w:sz w:val="24"/>
          <w:szCs w:val="24"/>
        </w:rPr>
        <w:t xml:space="preserve">A few ways the design of the portable charger can be optimized is improving the maximum power point technology (MPPT) within the circuit and using an efficient way of capturing all the power generated from the panels with a DC/DC converter or switch mode power supply. Another way to optimize the battery’s performance is by pulse width modulation technology (PWM). </w:t>
      </w:r>
    </w:p>
    <w:p w:rsidR="003507A1" w:rsidRPr="007026ED" w:rsidRDefault="003507A1" w:rsidP="001E267E">
      <w:pPr>
        <w:spacing w:after="0" w:line="240" w:lineRule="auto"/>
        <w:jc w:val="both"/>
        <w:rPr>
          <w:rFonts w:ascii="Arial" w:hAnsi="Arial" w:cs="Arial"/>
          <w:sz w:val="24"/>
          <w:szCs w:val="24"/>
        </w:rPr>
      </w:pPr>
      <w:r w:rsidRPr="007026ED">
        <w:rPr>
          <w:rFonts w:ascii="Arial" w:hAnsi="Arial" w:cs="Arial"/>
          <w:sz w:val="24"/>
          <w:szCs w:val="24"/>
        </w:rPr>
        <w:t xml:space="preserve"> </w:t>
      </w:r>
    </w:p>
    <w:p w:rsidR="003507A1" w:rsidRPr="007026ED" w:rsidRDefault="003507A1" w:rsidP="001E267E">
      <w:pPr>
        <w:spacing w:after="0" w:line="240" w:lineRule="auto"/>
        <w:jc w:val="both"/>
        <w:rPr>
          <w:rFonts w:ascii="Arial" w:hAnsi="Arial" w:cs="Arial"/>
          <w:sz w:val="24"/>
          <w:szCs w:val="24"/>
        </w:rPr>
      </w:pPr>
      <w:r w:rsidRPr="007026ED">
        <w:rPr>
          <w:rFonts w:ascii="Arial" w:hAnsi="Arial" w:cs="Arial"/>
          <w:sz w:val="24"/>
          <w:szCs w:val="24"/>
        </w:rPr>
        <w:t xml:space="preserve">The overall design of the product is to be efficient not only in the power generated from the solar panels but also the energy from the battery to be sufficient to the output USB port. In order to optimize the performance of the power to the devices via the USB, certain mechanisms must be considered. One component that will be critical to the design of the battery charger will be a converter of power to make sure the port is receiving the necessary 4.75-5.25V required for the USB driven devices. Preferably, the battery should power 5V exactly out to the devices. The DC converter will most likely be a step-down conversion if the battery selected will have more energy necessary than the 5V for the output. The battery will hold a charge of around 13-14V which is </w:t>
      </w:r>
      <w:r w:rsidRPr="007026ED">
        <w:rPr>
          <w:rFonts w:ascii="Arial" w:hAnsi="Arial" w:cs="Arial"/>
          <w:sz w:val="24"/>
          <w:szCs w:val="24"/>
        </w:rPr>
        <w:lastRenderedPageBreak/>
        <w:t xml:space="preserve">significantly higher than the 5V necessary. So an efficient way of stepping down the voltage is required for the design of the UCF. Various DC converters can be purchased which are linear and are sufficient for voltage levels which are not much higher or lower than the needed output. However, the excess energy is given off as heat and will not be efficient using such a high initial voltage. So another design of the converter is essential to the product. Given that the power efficiency is Efficiency = </w:t>
      </w:r>
      <m:oMath>
        <m:box>
          <m:boxPr>
            <m:ctrlPr>
              <w:rPr>
                <w:rFonts w:ascii="Cambria Math" w:hAnsi="Cambria Math" w:cs="Arial"/>
                <w:i/>
                <w:sz w:val="24"/>
                <w:szCs w:val="24"/>
              </w:rPr>
            </m:ctrlPr>
          </m:boxPr>
          <m:e>
            <m:argPr>
              <m:argSz m:val="-1"/>
            </m:argPr>
            <m:f>
              <m:fPr>
                <m:ctrlPr>
                  <w:rPr>
                    <w:rFonts w:ascii="Cambria Math" w:hAnsi="Cambria Math" w:cs="Arial"/>
                    <w:i/>
                    <w:sz w:val="24"/>
                    <w:szCs w:val="24"/>
                  </w:rPr>
                </m:ctrlPr>
              </m:fPr>
              <m:num>
                <m:r>
                  <w:rPr>
                    <w:rFonts w:ascii="Cambria Math" w:hAnsi="Cambria Math" w:cs="Arial"/>
                    <w:sz w:val="24"/>
                    <w:szCs w:val="24"/>
                  </w:rPr>
                  <m:t>Psystem</m:t>
                </m:r>
              </m:num>
              <m:den>
                <m:r>
                  <w:rPr>
                    <w:rFonts w:ascii="Cambria Math" w:hAnsi="Cambria Math" w:cs="Arial"/>
                    <w:sz w:val="24"/>
                    <w:szCs w:val="24"/>
                  </w:rPr>
                  <m:t>Pconverter+Psystem</m:t>
                </m:r>
              </m:den>
            </m:f>
          </m:e>
        </m:box>
      </m:oMath>
      <w:r w:rsidRPr="007026ED">
        <w:rPr>
          <w:rFonts w:ascii="Arial" w:hAnsi="Arial" w:cs="Arial"/>
          <w:sz w:val="24"/>
          <w:szCs w:val="24"/>
        </w:rPr>
        <w:t xml:space="preserve">, and some converters can have as much as 10% to 40% inefficiency, it is crucial to the project that the entire system be as proficient as possible. </w:t>
      </w:r>
    </w:p>
    <w:p w:rsidR="003507A1" w:rsidRPr="007026ED" w:rsidRDefault="003507A1" w:rsidP="001E267E">
      <w:pPr>
        <w:spacing w:after="0" w:line="240" w:lineRule="auto"/>
        <w:jc w:val="both"/>
        <w:rPr>
          <w:rFonts w:ascii="Arial" w:hAnsi="Arial" w:cs="Arial"/>
          <w:sz w:val="24"/>
          <w:szCs w:val="24"/>
        </w:rPr>
      </w:pPr>
    </w:p>
    <w:p w:rsidR="003507A1" w:rsidRPr="007026ED" w:rsidRDefault="003507A1" w:rsidP="001E267E">
      <w:pPr>
        <w:pStyle w:val="Heading3"/>
        <w:spacing w:line="240" w:lineRule="auto"/>
        <w:rPr>
          <w:rFonts w:ascii="Arial" w:hAnsi="Arial" w:cs="Arial"/>
          <w:sz w:val="24"/>
          <w:szCs w:val="24"/>
        </w:rPr>
      </w:pPr>
      <w:bookmarkStart w:id="74" w:name="_Toc260505380"/>
      <w:r w:rsidRPr="007026ED">
        <w:rPr>
          <w:rFonts w:ascii="Arial" w:hAnsi="Arial" w:cs="Arial"/>
          <w:sz w:val="24"/>
          <w:szCs w:val="24"/>
        </w:rPr>
        <w:t>Voltage Regulator</w:t>
      </w:r>
      <w:bookmarkEnd w:id="74"/>
    </w:p>
    <w:p w:rsidR="003507A1" w:rsidRPr="007026ED" w:rsidRDefault="003507A1" w:rsidP="001E267E">
      <w:pPr>
        <w:spacing w:after="0" w:line="240" w:lineRule="auto"/>
        <w:jc w:val="both"/>
        <w:rPr>
          <w:rFonts w:ascii="Arial" w:hAnsi="Arial" w:cs="Arial"/>
          <w:sz w:val="24"/>
          <w:szCs w:val="24"/>
        </w:rPr>
      </w:pPr>
    </w:p>
    <w:p w:rsidR="003507A1" w:rsidRPr="007026ED" w:rsidRDefault="003507A1" w:rsidP="001E267E">
      <w:pPr>
        <w:spacing w:after="0" w:line="240" w:lineRule="auto"/>
        <w:jc w:val="both"/>
        <w:rPr>
          <w:rFonts w:ascii="Arial" w:hAnsi="Arial" w:cs="Arial"/>
          <w:sz w:val="24"/>
          <w:szCs w:val="24"/>
        </w:rPr>
      </w:pPr>
      <w:r w:rsidRPr="007026ED">
        <w:rPr>
          <w:rFonts w:ascii="Arial" w:hAnsi="Arial" w:cs="Arial"/>
          <w:sz w:val="24"/>
          <w:szCs w:val="24"/>
        </w:rPr>
        <w:t xml:space="preserve">An extremely efficient way of utilizing the energy from the solar panels is a critical portion to the design of the battery charger. The energy generated from the solar panels must be completely stored by the battery system. One way of maximizing the power of the energy generated by the panels is to regulate the voltage from the panels. Since at different points in the day the panels will be generating different voltage levels, it becomes important to feed the battery system with energy to store. An efficient voltage regulator can be useful in the design of the battery system to optimize the power to the battery. The regulator will also assist in the effort to maximize the performance and limit the safety hazard from the battery system. By not allowing the battery system to overcharge or drain too much energy at one time, the regulator improves the lifespan also of the battery pack. Efficient use and reliability from the product is important to the user. </w:t>
      </w:r>
    </w:p>
    <w:p w:rsidR="00134542" w:rsidRDefault="00134542" w:rsidP="001E267E">
      <w:pPr>
        <w:spacing w:line="240" w:lineRule="auto"/>
        <w:rPr>
          <w:rFonts w:ascii="Arial" w:hAnsi="Arial" w:cs="Arial"/>
          <w:sz w:val="24"/>
          <w:szCs w:val="24"/>
        </w:rPr>
      </w:pPr>
    </w:p>
    <w:p w:rsidR="00F70367" w:rsidRDefault="00D433F1" w:rsidP="00F70367">
      <w:pPr>
        <w:spacing w:after="0" w:line="240" w:lineRule="auto"/>
        <w:jc w:val="both"/>
        <w:rPr>
          <w:rFonts w:ascii="Arial" w:hAnsi="Arial" w:cs="Arial"/>
          <w:sz w:val="24"/>
          <w:szCs w:val="24"/>
        </w:rPr>
      </w:pPr>
      <w:r w:rsidRPr="007026ED">
        <w:rPr>
          <w:rFonts w:ascii="Arial" w:hAnsi="Arial" w:cs="Arial"/>
          <w:sz w:val="24"/>
          <w:szCs w:val="24"/>
        </w:rPr>
        <w:t>The charging unit will ensure that optimum use is made of the energy inside the battery to power the portable products. It also has to minimize the risk of damage to the electronic device, hence reliable. The inputs of the system are wall charger and solar energy. The system will have two outputs a c</w:t>
      </w:r>
      <w:r w:rsidRPr="007026ED">
        <w:rPr>
          <w:rStyle w:val="apple-style-span"/>
          <w:rFonts w:ascii="Arial" w:hAnsi="Arial" w:cs="Arial"/>
          <w:sz w:val="24"/>
          <w:szCs w:val="24"/>
        </w:rPr>
        <w:t>igarette</w:t>
      </w:r>
      <w:r w:rsidRPr="007026ED">
        <w:rPr>
          <w:rStyle w:val="apple-converted-space"/>
          <w:rFonts w:ascii="Arial" w:hAnsi="Arial" w:cs="Arial"/>
          <w:sz w:val="24"/>
          <w:szCs w:val="24"/>
        </w:rPr>
        <w:t xml:space="preserve"> </w:t>
      </w:r>
      <w:r w:rsidRPr="007026ED">
        <w:rPr>
          <w:rStyle w:val="Emphasis"/>
          <w:rFonts w:ascii="Arial" w:hAnsi="Arial" w:cs="Arial"/>
          <w:bCs/>
          <w:i w:val="0"/>
          <w:iCs w:val="0"/>
          <w:sz w:val="24"/>
          <w:szCs w:val="24"/>
        </w:rPr>
        <w:t>lighter</w:t>
      </w:r>
      <w:r w:rsidRPr="007026ED">
        <w:rPr>
          <w:rStyle w:val="apple-converted-space"/>
          <w:rFonts w:ascii="Arial" w:hAnsi="Arial" w:cs="Arial"/>
          <w:sz w:val="24"/>
          <w:szCs w:val="24"/>
        </w:rPr>
        <w:t xml:space="preserve"> </w:t>
      </w:r>
      <w:r w:rsidRPr="007026ED">
        <w:rPr>
          <w:rStyle w:val="apple-style-span"/>
          <w:rFonts w:ascii="Arial" w:hAnsi="Arial" w:cs="Arial"/>
          <w:sz w:val="24"/>
          <w:szCs w:val="24"/>
        </w:rPr>
        <w:t>power</w:t>
      </w:r>
      <w:r w:rsidRPr="007026ED">
        <w:rPr>
          <w:rStyle w:val="apple-converted-space"/>
          <w:rFonts w:ascii="Arial" w:hAnsi="Arial" w:cs="Arial"/>
          <w:sz w:val="24"/>
          <w:szCs w:val="24"/>
        </w:rPr>
        <w:t> </w:t>
      </w:r>
      <w:r w:rsidRPr="007026ED">
        <w:rPr>
          <w:rStyle w:val="Emphasis"/>
          <w:rFonts w:ascii="Arial" w:hAnsi="Arial" w:cs="Arial"/>
          <w:bCs/>
          <w:i w:val="0"/>
          <w:iCs w:val="0"/>
          <w:sz w:val="24"/>
          <w:szCs w:val="24"/>
        </w:rPr>
        <w:t>adapter</w:t>
      </w:r>
      <w:r w:rsidRPr="007026ED">
        <w:rPr>
          <w:rFonts w:ascii="Arial" w:hAnsi="Arial" w:cs="Arial"/>
          <w:sz w:val="24"/>
          <w:szCs w:val="24"/>
        </w:rPr>
        <w:t>, and a USB connector which will be used to easily connect an mp3 player, camera or any such device for charging. The cigarette lighter could be used to power a variety of electronics such as GPS navigation units and any cell phone with a cigarette lighter adapter. The two outputs will be connected to the top of the unit while the input will be located on the bottom of the device. In order to ensure an efficient and reliable product, the right battery is critical</w:t>
      </w:r>
      <w:r w:rsidR="00F70367">
        <w:rPr>
          <w:rFonts w:ascii="Arial" w:hAnsi="Arial" w:cs="Arial"/>
          <w:sz w:val="24"/>
          <w:szCs w:val="24"/>
        </w:rPr>
        <w:t>.</w:t>
      </w:r>
    </w:p>
    <w:p w:rsidR="001E267E" w:rsidRPr="001E267E" w:rsidRDefault="001E267E" w:rsidP="001E267E">
      <w:pPr>
        <w:spacing w:after="0" w:line="240" w:lineRule="auto"/>
        <w:jc w:val="both"/>
        <w:rPr>
          <w:rFonts w:ascii="Arial" w:hAnsi="Arial" w:cs="Arial"/>
          <w:sz w:val="24"/>
          <w:szCs w:val="24"/>
        </w:rPr>
      </w:pPr>
    </w:p>
    <w:p w:rsidR="00134542" w:rsidRPr="00686B85" w:rsidRDefault="00134542" w:rsidP="00134542">
      <w:pPr>
        <w:pStyle w:val="Heading2"/>
        <w:rPr>
          <w:rFonts w:ascii="Arial" w:hAnsi="Arial" w:cs="Arial"/>
        </w:rPr>
      </w:pPr>
      <w:bookmarkStart w:id="75" w:name="_Toc260505381"/>
      <w:r w:rsidRPr="00686B85">
        <w:rPr>
          <w:rFonts w:ascii="Arial" w:hAnsi="Arial" w:cs="Arial"/>
        </w:rPr>
        <w:t>Solar-Cells</w:t>
      </w:r>
      <w:bookmarkEnd w:id="75"/>
    </w:p>
    <w:p w:rsidR="00134542" w:rsidRDefault="001E267E" w:rsidP="001E267E">
      <w:pPr>
        <w:pStyle w:val="NoSpacing"/>
      </w:pPr>
      <w:r>
        <w:rPr>
          <w:highlight w:val="yellow"/>
        </w:rPr>
        <w:softHyphen/>
      </w:r>
      <w:r>
        <w:rPr>
          <w:highlight w:val="yellow"/>
        </w:rPr>
        <w:softHyphen/>
      </w:r>
      <w:r>
        <w:rPr>
          <w:highlight w:val="yellow"/>
        </w:rPr>
        <w:softHyphen/>
      </w:r>
      <w:r>
        <w:rPr>
          <w:highlight w:val="yellow"/>
        </w:rPr>
        <w:softHyphen/>
      </w:r>
      <w:r>
        <w:rPr>
          <w:highlight w:val="yellow"/>
        </w:rPr>
        <w:softHyphen/>
      </w:r>
      <w:r>
        <w:rPr>
          <w:highlight w:val="yellow"/>
        </w:rPr>
        <w:softHyphen/>
      </w:r>
      <w:r>
        <w:rPr>
          <w:highlight w:val="yellow"/>
        </w:rPr>
        <w:softHyphen/>
      </w:r>
      <w:r>
        <w:rPr>
          <w:highlight w:val="yellow"/>
        </w:rPr>
        <w:softHyphen/>
      </w:r>
      <w:r>
        <w:rPr>
          <w:highlight w:val="yellow"/>
        </w:rPr>
        <w:softHyphen/>
      </w:r>
      <w:r>
        <w:rPr>
          <w:highlight w:val="yellow"/>
        </w:rPr>
        <w:softHyphen/>
      </w:r>
      <w:r>
        <w:rPr>
          <w:highlight w:val="yellow"/>
        </w:rPr>
        <w:softHyphen/>
      </w:r>
      <w:r>
        <w:rPr>
          <w:highlight w:val="yellow"/>
        </w:rPr>
        <w:softHyphen/>
      </w:r>
      <w:r>
        <w:rPr>
          <w:highlight w:val="yellow"/>
        </w:rPr>
        <w:softHyphen/>
      </w:r>
    </w:p>
    <w:p w:rsidR="00D3143C" w:rsidRPr="001539F4" w:rsidRDefault="00D3143C" w:rsidP="001539F4">
      <w:pPr>
        <w:pStyle w:val="Heading3"/>
        <w:rPr>
          <w:rFonts w:ascii="Arial" w:hAnsi="Arial" w:cs="Arial"/>
          <w:b w:val="0"/>
          <w:sz w:val="24"/>
          <w:szCs w:val="24"/>
        </w:rPr>
      </w:pPr>
      <w:bookmarkStart w:id="76" w:name="_Toc260505382"/>
      <w:r w:rsidRPr="001539F4">
        <w:rPr>
          <w:rFonts w:ascii="Arial" w:hAnsi="Arial" w:cs="Arial"/>
          <w:b w:val="0"/>
          <w:sz w:val="24"/>
          <w:szCs w:val="24"/>
        </w:rPr>
        <w:t>The PV Module</w:t>
      </w:r>
      <w:bookmarkEnd w:id="76"/>
    </w:p>
    <w:p w:rsidR="00D3143C" w:rsidRPr="001539F4" w:rsidRDefault="00D3143C" w:rsidP="00D3143C">
      <w:pPr>
        <w:spacing w:after="0" w:line="240" w:lineRule="auto"/>
        <w:jc w:val="both"/>
        <w:rPr>
          <w:rFonts w:ascii="Arial" w:hAnsi="Arial" w:cs="Arial"/>
          <w:b/>
          <w:sz w:val="24"/>
          <w:szCs w:val="24"/>
        </w:rPr>
      </w:pPr>
    </w:p>
    <w:p w:rsidR="00D3143C" w:rsidRPr="001539F4" w:rsidRDefault="00D3143C" w:rsidP="00D3143C">
      <w:pPr>
        <w:spacing w:after="0" w:line="240" w:lineRule="auto"/>
        <w:jc w:val="both"/>
        <w:rPr>
          <w:rFonts w:ascii="Arial" w:hAnsi="Arial" w:cs="Arial"/>
          <w:sz w:val="24"/>
          <w:szCs w:val="24"/>
        </w:rPr>
      </w:pPr>
      <w:r w:rsidRPr="001539F4">
        <w:rPr>
          <w:rFonts w:ascii="Arial" w:hAnsi="Arial" w:cs="Arial"/>
          <w:sz w:val="24"/>
          <w:szCs w:val="24"/>
        </w:rPr>
        <w:t xml:space="preserve">Photovoltaic systems are built around the photovoltaic cell.  The average photovoltaic cell produces less than 2 watts and close to .5 volt dc, therefore cells must be connected in series or parallel configurations to produce enough </w:t>
      </w:r>
      <w:r w:rsidRPr="001539F4">
        <w:rPr>
          <w:rFonts w:ascii="Arial" w:hAnsi="Arial" w:cs="Arial"/>
          <w:sz w:val="24"/>
          <w:szCs w:val="24"/>
        </w:rPr>
        <w:lastRenderedPageBreak/>
        <w:t xml:space="preserve">power for high power applications.  Cells are configured into modules and modules into arrays.  Modules can have peak output powers from a few watts, which will be close to the UCF PV output power, to more than 300 watts, depending on the intended purpose.  Array outputs are in the range of hundred kilowatts to megawatts.  The cells in UCF will be arranged in series to maximize the output voltage.  The desired battery voltage will be 12V-14V to reduce the need for a DC to DC converter for the 12V output.  </w:t>
      </w:r>
    </w:p>
    <w:p w:rsidR="00D3143C" w:rsidRPr="001539F4" w:rsidRDefault="00D3143C" w:rsidP="00D3143C">
      <w:pPr>
        <w:spacing w:after="0" w:line="240" w:lineRule="auto"/>
        <w:jc w:val="both"/>
        <w:rPr>
          <w:rFonts w:ascii="Arial" w:hAnsi="Arial" w:cs="Arial"/>
          <w:sz w:val="24"/>
          <w:szCs w:val="24"/>
        </w:rPr>
      </w:pPr>
    </w:p>
    <w:p w:rsidR="00D3143C" w:rsidRDefault="00D3143C" w:rsidP="00D3143C">
      <w:pPr>
        <w:spacing w:after="0" w:line="240" w:lineRule="auto"/>
        <w:jc w:val="both"/>
        <w:rPr>
          <w:rFonts w:ascii="Arial" w:hAnsi="Arial" w:cs="Arial"/>
          <w:sz w:val="24"/>
          <w:szCs w:val="24"/>
        </w:rPr>
      </w:pPr>
      <w:r w:rsidRPr="001539F4">
        <w:rPr>
          <w:rFonts w:ascii="Arial" w:hAnsi="Arial" w:cs="Arial"/>
          <w:sz w:val="24"/>
          <w:szCs w:val="24"/>
        </w:rPr>
        <w:t>The design goal for the UCF solar module is to connect a sufficient number of cells in series to keep V</w:t>
      </w:r>
      <w:r w:rsidRPr="001539F4">
        <w:rPr>
          <w:rFonts w:ascii="Arial" w:hAnsi="Arial" w:cs="Arial"/>
          <w:sz w:val="24"/>
          <w:szCs w:val="24"/>
          <w:vertAlign w:val="subscript"/>
        </w:rPr>
        <w:t>m</w:t>
      </w:r>
      <w:r w:rsidRPr="001539F4">
        <w:rPr>
          <w:rFonts w:ascii="Arial" w:hAnsi="Arial" w:cs="Arial"/>
          <w:sz w:val="24"/>
          <w:szCs w:val="24"/>
        </w:rPr>
        <w:t xml:space="preserve"> within a suitable range for the battery voltage under conditions of average irradiance.  Matching the output voltage of the PV module to the battery voltage will allow for the output of the module to can be maintained close to maximum as possible.  In a full sun environment, V</w:t>
      </w:r>
      <w:r w:rsidRPr="001539F4">
        <w:rPr>
          <w:rFonts w:ascii="Arial" w:hAnsi="Arial" w:cs="Arial"/>
          <w:sz w:val="24"/>
          <w:szCs w:val="24"/>
          <w:vertAlign w:val="subscript"/>
        </w:rPr>
        <w:t>m</w:t>
      </w:r>
      <w:r w:rsidRPr="001539F4">
        <w:rPr>
          <w:rFonts w:ascii="Arial" w:hAnsi="Arial" w:cs="Arial"/>
          <w:sz w:val="24"/>
          <w:szCs w:val="24"/>
        </w:rPr>
        <w:t xml:space="preserve"> should be near the battery voltage of 12-14 volts.  Since V</w:t>
      </w:r>
      <w:r w:rsidRPr="001539F4">
        <w:rPr>
          <w:rFonts w:ascii="Arial" w:hAnsi="Arial" w:cs="Arial"/>
          <w:sz w:val="24"/>
          <w:szCs w:val="24"/>
          <w:vertAlign w:val="subscript"/>
        </w:rPr>
        <w:t>m</w:t>
      </w:r>
      <w:r w:rsidRPr="001539F4">
        <w:rPr>
          <w:rFonts w:ascii="Arial" w:hAnsi="Arial" w:cs="Arial"/>
          <w:sz w:val="24"/>
          <w:szCs w:val="24"/>
        </w:rPr>
        <w:t xml:space="preserve"> is about 80% of V</w:t>
      </w:r>
      <w:r w:rsidRPr="001539F4">
        <w:rPr>
          <w:rFonts w:ascii="Arial" w:hAnsi="Arial" w:cs="Arial"/>
          <w:sz w:val="24"/>
          <w:szCs w:val="24"/>
          <w:vertAlign w:val="subscript"/>
        </w:rPr>
        <w:t>oc</w:t>
      </w:r>
      <w:r w:rsidRPr="001539F4">
        <w:rPr>
          <w:rFonts w:ascii="Arial" w:hAnsi="Arial" w:cs="Arial"/>
          <w:sz w:val="24"/>
          <w:szCs w:val="24"/>
        </w:rPr>
        <w:t>, this indicates that the design of the module should have a V</w:t>
      </w:r>
      <w:r w:rsidRPr="001539F4">
        <w:rPr>
          <w:rFonts w:ascii="Arial" w:hAnsi="Arial" w:cs="Arial"/>
          <w:sz w:val="24"/>
          <w:szCs w:val="24"/>
          <w:vertAlign w:val="subscript"/>
        </w:rPr>
        <w:t>oc</w:t>
      </w:r>
      <w:r w:rsidRPr="001539F4">
        <w:rPr>
          <w:rFonts w:ascii="Arial" w:hAnsi="Arial" w:cs="Arial"/>
          <w:sz w:val="24"/>
          <w:szCs w:val="24"/>
        </w:rPr>
        <w:t xml:space="preserve"> of about 17.5 volts.  Using single cell silicon PV, the open circuit voltage is in the range of .5 to .6 volts.  With this module design approximately 36 cells would be needed.  With contact resistances and diode back flow protection an additional loss of 1 volt should also be included.  The series design with reverse current blocking diode, DIODE TVS 18V 500W AXL UNI 10%, is shown in the</w:t>
      </w:r>
      <w:r w:rsidR="006C4339">
        <w:rPr>
          <w:rFonts w:ascii="Arial" w:hAnsi="Arial" w:cs="Arial"/>
          <w:sz w:val="24"/>
          <w:szCs w:val="24"/>
        </w:rPr>
        <w:t xml:space="preserve"> Figure 38</w:t>
      </w:r>
      <w:fldSimple w:instr=" REF _Ref260413821  \* MERGEFORMAT "/>
      <w:r w:rsidR="006C4339">
        <w:rPr>
          <w:rFonts w:ascii="Arial" w:hAnsi="Arial" w:cs="Arial"/>
          <w:sz w:val="24"/>
          <w:szCs w:val="24"/>
        </w:rPr>
        <w:t xml:space="preserve"> bel</w:t>
      </w:r>
      <w:r w:rsidRPr="001539F4">
        <w:rPr>
          <w:rFonts w:ascii="Arial" w:hAnsi="Arial" w:cs="Arial"/>
          <w:sz w:val="24"/>
          <w:szCs w:val="24"/>
        </w:rPr>
        <w:t xml:space="preserve">ow. The circuit shown uses a 20V source is approximately %10 greater than the ideal voltage which is </w:t>
      </w:r>
      <w:r w:rsidR="00C204CB" w:rsidRPr="001539F4">
        <w:rPr>
          <w:rFonts w:ascii="Arial" w:hAnsi="Arial" w:cs="Arial"/>
          <w:sz w:val="24"/>
          <w:szCs w:val="24"/>
        </w:rPr>
        <w:t>achieved</w:t>
      </w:r>
      <w:r w:rsidRPr="001539F4">
        <w:rPr>
          <w:rFonts w:ascii="Arial" w:hAnsi="Arial" w:cs="Arial"/>
          <w:sz w:val="24"/>
          <w:szCs w:val="24"/>
        </w:rPr>
        <w:t>.</w:t>
      </w:r>
    </w:p>
    <w:p w:rsidR="006C4339" w:rsidRPr="001539F4" w:rsidRDefault="006C4339" w:rsidP="00D3143C">
      <w:pPr>
        <w:spacing w:after="0" w:line="240" w:lineRule="auto"/>
        <w:jc w:val="both"/>
        <w:rPr>
          <w:rFonts w:ascii="Arial" w:hAnsi="Arial" w:cs="Arial"/>
          <w:sz w:val="24"/>
          <w:szCs w:val="24"/>
        </w:rPr>
      </w:pPr>
    </w:p>
    <w:p w:rsidR="006C4339" w:rsidRDefault="00D3143C" w:rsidP="006C4339">
      <w:pPr>
        <w:keepNext/>
        <w:spacing w:after="0" w:line="240" w:lineRule="auto"/>
        <w:jc w:val="center"/>
      </w:pPr>
      <w:r w:rsidRPr="001539F4">
        <w:rPr>
          <w:rFonts w:ascii="Arial" w:hAnsi="Arial" w:cs="Arial"/>
          <w:noProof/>
          <w:sz w:val="24"/>
          <w:szCs w:val="24"/>
        </w:rPr>
        <w:drawing>
          <wp:inline distT="0" distB="0" distL="0" distR="0">
            <wp:extent cx="4529455" cy="1967230"/>
            <wp:effectExtent l="19050" t="0" r="4445"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4529455" cy="1967230"/>
                    </a:xfrm>
                    <a:prstGeom prst="rect">
                      <a:avLst/>
                    </a:prstGeom>
                    <a:noFill/>
                    <a:ln w="9525">
                      <a:noFill/>
                      <a:miter lim="800000"/>
                      <a:headEnd/>
                      <a:tailEnd/>
                    </a:ln>
                  </pic:spPr>
                </pic:pic>
              </a:graphicData>
            </a:graphic>
          </wp:inline>
        </w:drawing>
      </w:r>
    </w:p>
    <w:p w:rsidR="00D3143C" w:rsidRPr="001539F4" w:rsidRDefault="006C4339" w:rsidP="006C4339">
      <w:pPr>
        <w:pStyle w:val="Caption"/>
        <w:jc w:val="center"/>
        <w:rPr>
          <w:rFonts w:ascii="Arial" w:hAnsi="Arial" w:cs="Arial"/>
          <w:sz w:val="24"/>
          <w:szCs w:val="24"/>
        </w:rPr>
      </w:pPr>
      <w:r>
        <w:t xml:space="preserve">Figure </w:t>
      </w:r>
      <w:fldSimple w:instr=" SEQ Figure \* ARABIC ">
        <w:r w:rsidR="00AA3AB6">
          <w:rPr>
            <w:noProof/>
          </w:rPr>
          <w:t>38</w:t>
        </w:r>
      </w:fldSimple>
      <w:r>
        <w:t xml:space="preserve"> Circuit Diagram</w:t>
      </w:r>
    </w:p>
    <w:p w:rsidR="00D3143C" w:rsidRPr="001539F4" w:rsidRDefault="00D3143C" w:rsidP="00D3143C">
      <w:pPr>
        <w:spacing w:after="0" w:line="240" w:lineRule="auto"/>
        <w:jc w:val="both"/>
        <w:rPr>
          <w:rFonts w:ascii="Arial" w:hAnsi="Arial" w:cs="Arial"/>
          <w:sz w:val="24"/>
          <w:szCs w:val="24"/>
        </w:rPr>
      </w:pPr>
    </w:p>
    <w:p w:rsidR="00D3143C" w:rsidRPr="001539F4" w:rsidRDefault="00D3143C" w:rsidP="006C4339">
      <w:pPr>
        <w:spacing w:after="0" w:line="240" w:lineRule="auto"/>
        <w:jc w:val="both"/>
        <w:rPr>
          <w:rFonts w:ascii="Arial" w:hAnsi="Arial" w:cs="Arial"/>
          <w:sz w:val="24"/>
          <w:szCs w:val="24"/>
        </w:rPr>
      </w:pPr>
      <w:r w:rsidRPr="001539F4">
        <w:rPr>
          <w:rFonts w:ascii="Arial" w:hAnsi="Arial" w:cs="Arial"/>
          <w:sz w:val="24"/>
          <w:szCs w:val="24"/>
        </w:rPr>
        <w:t>Due to size considerations the maximum available space for PV cells will occupy an area of approximately 800 cm</w:t>
      </w:r>
      <w:r w:rsidRPr="001539F4">
        <w:rPr>
          <w:rFonts w:ascii="Arial" w:hAnsi="Arial" w:cs="Arial"/>
          <w:sz w:val="24"/>
          <w:szCs w:val="24"/>
          <w:vertAlign w:val="superscript"/>
        </w:rPr>
        <w:t>2</w:t>
      </w:r>
      <w:r w:rsidRPr="001539F4">
        <w:rPr>
          <w:rFonts w:ascii="Arial" w:hAnsi="Arial" w:cs="Arial"/>
          <w:sz w:val="24"/>
          <w:szCs w:val="24"/>
        </w:rPr>
        <w:t xml:space="preserve"> and therefore have a max power potential of 80 watts with 1AM.  The maximum efficiency of the current technology PV cells is in the 30-40% range and a commercially available PV cell is in the 10%-25% range.  The amount of current and voltage available from the cell depends on the amount of light available.  For the ideal case, the I-V characteristic equation is</w:t>
      </w:r>
    </w:p>
    <w:p w:rsidR="00D3143C" w:rsidRPr="001539F4" w:rsidRDefault="00D3143C" w:rsidP="006C4339">
      <w:pPr>
        <w:spacing w:after="0" w:line="240" w:lineRule="auto"/>
        <w:jc w:val="both"/>
        <w:rPr>
          <w:rFonts w:ascii="Arial" w:hAnsi="Arial" w:cs="Arial"/>
          <w:sz w:val="24"/>
          <w:szCs w:val="24"/>
        </w:rPr>
      </w:pPr>
    </w:p>
    <w:p w:rsidR="00D3143C" w:rsidRPr="001539F4" w:rsidRDefault="00D3143C" w:rsidP="006C4339">
      <w:pPr>
        <w:spacing w:after="0" w:line="240" w:lineRule="auto"/>
        <w:jc w:val="both"/>
        <w:rPr>
          <w:rFonts w:ascii="Arial" w:eastAsiaTheme="minorEastAsia" w:hAnsi="Arial" w:cs="Arial"/>
          <w:sz w:val="24"/>
          <w:szCs w:val="24"/>
        </w:rPr>
      </w:pPr>
      <m:oMathPara>
        <m:oMath>
          <m:r>
            <w:rPr>
              <w:rFonts w:ascii="Cambria Math" w:hAnsi="Cambria Math" w:cs="Arial"/>
              <w:sz w:val="24"/>
              <w:szCs w:val="24"/>
            </w:rPr>
            <m:t>I</m:t>
          </m:r>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I</m:t>
              </m:r>
            </m:e>
            <m:sub>
              <m:r>
                <w:rPr>
                  <w:rFonts w:ascii="Cambria Math" w:hAnsi="Cambria Math" w:cs="Arial"/>
                  <w:sz w:val="24"/>
                  <w:szCs w:val="24"/>
                </w:rPr>
                <m:t>l</m:t>
              </m:r>
            </m:sub>
          </m:sSub>
          <m:r>
            <w:rPr>
              <w:rFonts w:ascii="Arial" w:hAnsi="Arial" w:cs="Arial"/>
              <w:sz w:val="24"/>
              <w:szCs w:val="24"/>
            </w:rPr>
            <m:t>-</m:t>
          </m:r>
          <m:sSub>
            <m:sSubPr>
              <m:ctrlPr>
                <w:rPr>
                  <w:rFonts w:ascii="Cambria Math" w:hAnsi="Arial" w:cs="Arial"/>
                  <w:i/>
                  <w:sz w:val="24"/>
                  <w:szCs w:val="24"/>
                </w:rPr>
              </m:ctrlPr>
            </m:sSubPr>
            <m:e>
              <m:r>
                <w:rPr>
                  <w:rFonts w:ascii="Cambria Math" w:hAnsi="Cambria Math" w:cs="Arial"/>
                  <w:sz w:val="24"/>
                  <w:szCs w:val="24"/>
                </w:rPr>
                <m:t>I</m:t>
              </m:r>
            </m:e>
            <m:sub>
              <m:r>
                <w:rPr>
                  <w:rFonts w:ascii="Cambria Math" w:hAnsi="Cambria Math" w:cs="Arial"/>
                  <w:sz w:val="24"/>
                  <w:szCs w:val="24"/>
                </w:rPr>
                <m:t>o</m:t>
              </m:r>
            </m:sub>
          </m:sSub>
          <m:r>
            <w:rPr>
              <w:rFonts w:ascii="Cambria Math" w:hAnsi="Arial" w:cs="Arial"/>
              <w:sz w:val="24"/>
              <w:szCs w:val="24"/>
            </w:rPr>
            <m:t>(</m:t>
          </m:r>
          <m:sSup>
            <m:sSupPr>
              <m:ctrlPr>
                <w:rPr>
                  <w:rFonts w:ascii="Cambria Math" w:hAnsi="Arial" w:cs="Arial"/>
                  <w:i/>
                  <w:sz w:val="24"/>
                  <w:szCs w:val="24"/>
                </w:rPr>
              </m:ctrlPr>
            </m:sSupPr>
            <m:e>
              <m:r>
                <w:rPr>
                  <w:rFonts w:ascii="Cambria Math" w:hAnsi="Cambria Math" w:cs="Arial"/>
                  <w:sz w:val="24"/>
                  <w:szCs w:val="24"/>
                </w:rPr>
                <m:t>e</m:t>
              </m:r>
            </m:e>
            <m:sup>
              <m:f>
                <m:fPr>
                  <m:ctrlPr>
                    <w:rPr>
                      <w:rFonts w:ascii="Cambria Math" w:hAnsi="Arial" w:cs="Arial"/>
                      <w:i/>
                      <w:sz w:val="24"/>
                      <w:szCs w:val="24"/>
                    </w:rPr>
                  </m:ctrlPr>
                </m:fPr>
                <m:num>
                  <m:r>
                    <w:rPr>
                      <w:rFonts w:ascii="Cambria Math" w:hAnsi="Cambria Math" w:cs="Arial"/>
                      <w:sz w:val="24"/>
                      <w:szCs w:val="24"/>
                    </w:rPr>
                    <m:t>qV</m:t>
                  </m:r>
                </m:num>
                <m:den>
                  <m:r>
                    <w:rPr>
                      <w:rFonts w:ascii="Cambria Math" w:hAnsi="Cambria Math" w:cs="Arial"/>
                      <w:sz w:val="24"/>
                      <w:szCs w:val="24"/>
                    </w:rPr>
                    <m:t>kT</m:t>
                  </m:r>
                </m:den>
              </m:f>
            </m:sup>
          </m:sSup>
          <m:r>
            <w:rPr>
              <w:rFonts w:ascii="Arial" w:eastAsiaTheme="minorEastAsia" w:hAnsi="Arial" w:cs="Arial"/>
              <w:sz w:val="24"/>
              <w:szCs w:val="24"/>
            </w:rPr>
            <m:t>-</m:t>
          </m:r>
          <m:r>
            <w:rPr>
              <w:rFonts w:ascii="Cambria Math" w:eastAsiaTheme="minorEastAsia" w:hAnsi="Arial" w:cs="Arial"/>
              <w:sz w:val="24"/>
              <w:szCs w:val="24"/>
            </w:rPr>
            <m:t>1)</m:t>
          </m:r>
        </m:oMath>
      </m:oMathPara>
    </w:p>
    <w:p w:rsidR="00D3143C" w:rsidRPr="001539F4" w:rsidRDefault="00D3143C" w:rsidP="006C4339">
      <w:pPr>
        <w:spacing w:after="0" w:line="240" w:lineRule="auto"/>
        <w:jc w:val="both"/>
        <w:rPr>
          <w:rFonts w:ascii="Arial" w:hAnsi="Arial" w:cs="Arial"/>
          <w:sz w:val="24"/>
          <w:szCs w:val="24"/>
        </w:rPr>
      </w:pPr>
    </w:p>
    <w:p w:rsidR="00D3143C" w:rsidRPr="001539F4" w:rsidRDefault="00D3143C" w:rsidP="006C4339">
      <w:pPr>
        <w:spacing w:after="0" w:line="240" w:lineRule="auto"/>
        <w:jc w:val="both"/>
        <w:rPr>
          <w:rFonts w:ascii="Arial" w:hAnsi="Arial" w:cs="Arial"/>
          <w:sz w:val="24"/>
          <w:szCs w:val="24"/>
          <w:vertAlign w:val="superscript"/>
        </w:rPr>
      </w:pPr>
      <w:r w:rsidRPr="001539F4">
        <w:rPr>
          <w:rFonts w:ascii="Arial" w:hAnsi="Arial" w:cs="Arial"/>
          <w:sz w:val="24"/>
          <w:szCs w:val="24"/>
        </w:rPr>
        <w:lastRenderedPageBreak/>
        <w:t xml:space="preserve">Where </w:t>
      </w:r>
      <m:oMath>
        <m:sSub>
          <m:sSubPr>
            <m:ctrlPr>
              <w:rPr>
                <w:rFonts w:ascii="Cambria Math" w:hAnsi="Arial" w:cs="Arial"/>
                <w:i/>
                <w:sz w:val="24"/>
                <w:szCs w:val="24"/>
              </w:rPr>
            </m:ctrlPr>
          </m:sSubPr>
          <m:e>
            <m:r>
              <w:rPr>
                <w:rFonts w:ascii="Cambria Math" w:hAnsi="Cambria Math" w:cs="Arial"/>
                <w:sz w:val="24"/>
                <w:szCs w:val="24"/>
              </w:rPr>
              <m:t>I</m:t>
            </m:r>
          </m:e>
          <m:sub>
            <m:r>
              <w:rPr>
                <w:rFonts w:ascii="Cambria Math" w:hAnsi="Cambria Math" w:cs="Arial"/>
                <w:sz w:val="24"/>
                <w:szCs w:val="24"/>
              </w:rPr>
              <m:t>l</m:t>
            </m:r>
          </m:sub>
        </m:sSub>
      </m:oMath>
      <w:r w:rsidRPr="001539F4">
        <w:rPr>
          <w:rFonts w:ascii="Arial" w:eastAsiaTheme="minorEastAsia" w:hAnsi="Arial" w:cs="Arial"/>
          <w:sz w:val="24"/>
          <w:szCs w:val="24"/>
        </w:rPr>
        <w:t>is the component of the cell current due to photons, q is 1.6x10</w:t>
      </w:r>
      <w:r w:rsidRPr="001539F4">
        <w:rPr>
          <w:rFonts w:ascii="Arial" w:eastAsiaTheme="minorEastAsia" w:hAnsi="Arial" w:cs="Arial"/>
          <w:sz w:val="24"/>
          <w:szCs w:val="24"/>
          <w:vertAlign w:val="superscript"/>
        </w:rPr>
        <w:t>-19</w:t>
      </w:r>
      <w:r w:rsidRPr="001539F4">
        <w:rPr>
          <w:rFonts w:ascii="Arial" w:hAnsi="Arial" w:cs="Arial"/>
          <w:sz w:val="24"/>
          <w:szCs w:val="24"/>
          <w:vertAlign w:val="superscript"/>
        </w:rPr>
        <w:t xml:space="preserve"> </w:t>
      </w:r>
      <w:r w:rsidRPr="001539F4">
        <w:rPr>
          <w:rFonts w:ascii="Arial" w:hAnsi="Arial" w:cs="Arial"/>
          <w:sz w:val="24"/>
          <w:szCs w:val="24"/>
        </w:rPr>
        <w:t>and k=1.3x10</w:t>
      </w:r>
      <w:r w:rsidRPr="001539F4">
        <w:rPr>
          <w:rFonts w:ascii="Arial" w:hAnsi="Arial" w:cs="Arial"/>
          <w:sz w:val="24"/>
          <w:szCs w:val="24"/>
          <w:vertAlign w:val="superscript"/>
        </w:rPr>
        <w:t xml:space="preserve">-23 </w:t>
      </w:r>
      <w:r w:rsidRPr="001539F4">
        <w:rPr>
          <w:rFonts w:ascii="Arial" w:hAnsi="Arial" w:cs="Arial"/>
          <w:sz w:val="24"/>
          <w:szCs w:val="24"/>
        </w:rPr>
        <w:t xml:space="preserve"> j/K and T is temperature in K.  The I-V characteristics of actual PV cells can differ somewhat from the ideal version the real may be compared to the ideal determine the performance limits on the PV cells.</w:t>
      </w:r>
    </w:p>
    <w:p w:rsidR="00D3143C" w:rsidRPr="001539F4" w:rsidRDefault="00D3143C" w:rsidP="006C4339">
      <w:pPr>
        <w:spacing w:after="0" w:line="240" w:lineRule="auto"/>
        <w:jc w:val="both"/>
        <w:rPr>
          <w:rFonts w:ascii="Arial" w:hAnsi="Arial" w:cs="Arial"/>
          <w:sz w:val="24"/>
          <w:szCs w:val="24"/>
        </w:rPr>
      </w:pPr>
    </w:p>
    <w:p w:rsidR="00D3143C" w:rsidRPr="001539F4" w:rsidRDefault="00D3143C" w:rsidP="006C4339">
      <w:pPr>
        <w:spacing w:after="0" w:line="240" w:lineRule="auto"/>
        <w:jc w:val="both"/>
        <w:rPr>
          <w:rFonts w:ascii="Arial" w:hAnsi="Arial" w:cs="Arial"/>
          <w:sz w:val="24"/>
          <w:szCs w:val="24"/>
        </w:rPr>
      </w:pPr>
      <w:r w:rsidRPr="001539F4">
        <w:rPr>
          <w:rFonts w:ascii="Arial" w:hAnsi="Arial" w:cs="Arial"/>
          <w:sz w:val="24"/>
          <w:szCs w:val="24"/>
        </w:rPr>
        <w:t xml:space="preserve">When the carriers are produced in semiconductor material, the p-n junction separates them.  The buss bar contact is on the light side of the wafer and can be seen below.  On the opposite side of the wafer is a solid contact.  During transit the photo generated carriers overcome the sheet resistance of the </w:t>
      </w:r>
      <w:r w:rsidR="009E69A9">
        <w:rPr>
          <w:rFonts w:ascii="Arial" w:hAnsi="Arial" w:cs="Arial"/>
          <w:sz w:val="24"/>
          <w:szCs w:val="24"/>
        </w:rPr>
        <w:t xml:space="preserve">p-n junction top region (image below), </w:t>
      </w:r>
      <w:r w:rsidRPr="001539F4">
        <w:rPr>
          <w:rFonts w:ascii="Arial" w:hAnsi="Arial" w:cs="Arial"/>
          <w:sz w:val="24"/>
          <w:szCs w:val="24"/>
        </w:rPr>
        <w:t xml:space="preserve">then the contact resistance between the n-type semiconductor and the busbar  and the resistance of the metallic contact strip  The resistances of the strip, the base region, and the contact resistance are in series with the external load.  It is intended in this type of solar cell for the resistances of the busbar and back contact not to impede power production and </w:t>
      </w:r>
      <w:r w:rsidR="00C204CB" w:rsidRPr="001539F4">
        <w:rPr>
          <w:rFonts w:ascii="Arial" w:hAnsi="Arial" w:cs="Arial"/>
          <w:sz w:val="24"/>
          <w:szCs w:val="24"/>
        </w:rPr>
        <w:t>is</w:t>
      </w:r>
      <w:r w:rsidRPr="001539F4">
        <w:rPr>
          <w:rFonts w:ascii="Arial" w:hAnsi="Arial" w:cs="Arial"/>
          <w:sz w:val="24"/>
          <w:szCs w:val="24"/>
        </w:rPr>
        <w:t xml:space="preserve"> kept to a minimum to maximize current flow. Each system of p-n junctions and contacts can be considered a voltage source, and when the entire cell is viewed, the multiple systems are voltage sources connected in parallel.  This is useful when considering the wiring of a solar module.</w:t>
      </w:r>
    </w:p>
    <w:p w:rsidR="00D3143C" w:rsidRPr="001539F4" w:rsidRDefault="00D3143C" w:rsidP="00D3143C">
      <w:pPr>
        <w:spacing w:after="0" w:line="240" w:lineRule="auto"/>
        <w:jc w:val="both"/>
        <w:rPr>
          <w:rFonts w:ascii="Arial" w:hAnsi="Arial" w:cs="Arial"/>
          <w:sz w:val="24"/>
          <w:szCs w:val="24"/>
        </w:rPr>
      </w:pPr>
    </w:p>
    <w:p w:rsidR="00D3143C" w:rsidRPr="001539F4" w:rsidRDefault="00D3143C" w:rsidP="00557ACD">
      <w:pPr>
        <w:spacing w:after="0" w:line="240" w:lineRule="auto"/>
        <w:jc w:val="both"/>
        <w:rPr>
          <w:rFonts w:ascii="Arial" w:hAnsi="Arial" w:cs="Arial"/>
          <w:sz w:val="24"/>
          <w:szCs w:val="24"/>
        </w:rPr>
      </w:pPr>
      <w:r w:rsidRPr="001539F4">
        <w:rPr>
          <w:rFonts w:ascii="Arial" w:hAnsi="Arial" w:cs="Arial"/>
          <w:sz w:val="24"/>
          <w:szCs w:val="24"/>
        </w:rPr>
        <w:t>Due to the construction size limitations of the UCF, it will be necessary to trim down the solar cells purchased in order to fit the desired form.  The available solar cell dimensions are greater than the available area which individual cells will be placed.  The solar cell below</w:t>
      </w:r>
      <w:r w:rsidR="00557ACD">
        <w:rPr>
          <w:rFonts w:ascii="Arial" w:hAnsi="Arial" w:cs="Arial"/>
          <w:sz w:val="24"/>
          <w:szCs w:val="24"/>
        </w:rPr>
        <w:t>, Figure 39</w:t>
      </w:r>
      <w:r w:rsidRPr="001539F4">
        <w:rPr>
          <w:rFonts w:ascii="Arial" w:hAnsi="Arial" w:cs="Arial"/>
          <w:sz w:val="24"/>
          <w:szCs w:val="24"/>
        </w:rPr>
        <w:t>, can be considered as a multitude of solar cells connected in parallel.  As a rule, the distribution of illumination within the solar cell considered uniform and therefore each cell will produce relatively equal current from cell to cell.  The change in cell size will reduce the current output, but voltage output will remain that of a whole cell.  Cells will be also cut down to fit around hardware devices such as hinges or locking mechanisms.</w:t>
      </w:r>
    </w:p>
    <w:p w:rsidR="00D3143C" w:rsidRPr="001539F4" w:rsidRDefault="00D3143C" w:rsidP="00D3143C">
      <w:pPr>
        <w:spacing w:after="0" w:line="240" w:lineRule="auto"/>
        <w:jc w:val="both"/>
        <w:rPr>
          <w:rFonts w:ascii="Arial" w:hAnsi="Arial" w:cs="Arial"/>
          <w:sz w:val="24"/>
          <w:szCs w:val="24"/>
        </w:rPr>
      </w:pPr>
    </w:p>
    <w:p w:rsidR="00D3143C" w:rsidRPr="001539F4" w:rsidRDefault="00D3143C" w:rsidP="00D3143C">
      <w:pPr>
        <w:spacing w:after="0" w:line="240" w:lineRule="auto"/>
        <w:jc w:val="both"/>
        <w:rPr>
          <w:rFonts w:ascii="Arial" w:hAnsi="Arial" w:cs="Arial"/>
          <w:sz w:val="24"/>
          <w:szCs w:val="24"/>
        </w:rPr>
      </w:pPr>
    </w:p>
    <w:p w:rsidR="006C4339" w:rsidRDefault="00D3143C" w:rsidP="006C4339">
      <w:pPr>
        <w:keepNext/>
        <w:spacing w:after="0" w:line="240" w:lineRule="auto"/>
        <w:jc w:val="center"/>
      </w:pPr>
      <w:r w:rsidRPr="001539F4">
        <w:rPr>
          <w:rFonts w:ascii="Arial" w:hAnsi="Arial" w:cs="Arial"/>
          <w:noProof/>
          <w:sz w:val="24"/>
          <w:szCs w:val="24"/>
        </w:rPr>
        <w:drawing>
          <wp:inline distT="0" distB="0" distL="0" distR="0">
            <wp:extent cx="2266950" cy="2272347"/>
            <wp:effectExtent l="19050" t="0" r="0" b="0"/>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srcRect/>
                    <a:stretch>
                      <a:fillRect/>
                    </a:stretch>
                  </pic:blipFill>
                  <pic:spPr bwMode="auto">
                    <a:xfrm>
                      <a:off x="0" y="0"/>
                      <a:ext cx="2266950" cy="2272347"/>
                    </a:xfrm>
                    <a:prstGeom prst="rect">
                      <a:avLst/>
                    </a:prstGeom>
                    <a:noFill/>
                    <a:ln w="9525">
                      <a:noFill/>
                      <a:miter lim="800000"/>
                      <a:headEnd/>
                      <a:tailEnd/>
                    </a:ln>
                  </pic:spPr>
                </pic:pic>
              </a:graphicData>
            </a:graphic>
          </wp:inline>
        </w:drawing>
      </w:r>
    </w:p>
    <w:p w:rsidR="006C4339" w:rsidRDefault="006C4339" w:rsidP="006C4339">
      <w:pPr>
        <w:pStyle w:val="Caption"/>
        <w:jc w:val="center"/>
      </w:pPr>
      <w:r>
        <w:t xml:space="preserve">Figure </w:t>
      </w:r>
      <w:fldSimple w:instr=" SEQ Figure \* ARABIC ">
        <w:r w:rsidR="00AA3AB6">
          <w:rPr>
            <w:noProof/>
          </w:rPr>
          <w:t>39</w:t>
        </w:r>
      </w:fldSimple>
      <w:r>
        <w:t xml:space="preserve"> Cut-out Section of PV Cell</w:t>
      </w:r>
      <w:r w:rsidR="00427840">
        <w:t xml:space="preserve"> Source: [S2] Permission Pending</w:t>
      </w:r>
    </w:p>
    <w:p w:rsidR="006C4339" w:rsidRDefault="00D3143C" w:rsidP="006C4339">
      <w:pPr>
        <w:keepNext/>
        <w:spacing w:after="0" w:line="240" w:lineRule="auto"/>
        <w:jc w:val="center"/>
      </w:pPr>
      <w:r w:rsidRPr="001539F4">
        <w:rPr>
          <w:rFonts w:ascii="Arial" w:hAnsi="Arial" w:cs="Arial"/>
          <w:noProof/>
          <w:sz w:val="24"/>
          <w:szCs w:val="24"/>
        </w:rPr>
        <w:lastRenderedPageBreak/>
        <w:drawing>
          <wp:inline distT="0" distB="0" distL="0" distR="0">
            <wp:extent cx="2629250" cy="1876425"/>
            <wp:effectExtent l="19050" t="0" r="0" b="0"/>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srcRect/>
                    <a:stretch>
                      <a:fillRect/>
                    </a:stretch>
                  </pic:blipFill>
                  <pic:spPr bwMode="auto">
                    <a:xfrm>
                      <a:off x="0" y="0"/>
                      <a:ext cx="2629250" cy="1876425"/>
                    </a:xfrm>
                    <a:prstGeom prst="rect">
                      <a:avLst/>
                    </a:prstGeom>
                    <a:noFill/>
                    <a:ln w="9525">
                      <a:noFill/>
                      <a:miter lim="800000"/>
                      <a:headEnd/>
                      <a:tailEnd/>
                    </a:ln>
                  </pic:spPr>
                </pic:pic>
              </a:graphicData>
            </a:graphic>
          </wp:inline>
        </w:drawing>
      </w:r>
    </w:p>
    <w:p w:rsidR="00D3143C" w:rsidRPr="001539F4" w:rsidRDefault="006C4339" w:rsidP="006C4339">
      <w:pPr>
        <w:pStyle w:val="Caption"/>
        <w:jc w:val="center"/>
        <w:rPr>
          <w:rFonts w:ascii="Arial" w:hAnsi="Arial" w:cs="Arial"/>
          <w:sz w:val="24"/>
          <w:szCs w:val="24"/>
        </w:rPr>
      </w:pPr>
      <w:r>
        <w:t xml:space="preserve">Figure </w:t>
      </w:r>
      <w:fldSimple w:instr=" SEQ Figure \* ARABIC ">
        <w:r w:rsidR="00AA3AB6">
          <w:rPr>
            <w:noProof/>
          </w:rPr>
          <w:t>40</w:t>
        </w:r>
      </w:fldSimple>
      <w:r>
        <w:t xml:space="preserve"> Multicrystalline Solar Cell with 2 Bus Bars</w:t>
      </w:r>
      <w:r w:rsidR="00427840">
        <w:t xml:space="preserve"> Source: [S2] Permission Pending</w:t>
      </w:r>
    </w:p>
    <w:p w:rsidR="00D3143C" w:rsidRPr="001539F4" w:rsidRDefault="00D3143C" w:rsidP="00D3143C">
      <w:pPr>
        <w:spacing w:after="0" w:line="240" w:lineRule="auto"/>
        <w:jc w:val="both"/>
        <w:rPr>
          <w:rFonts w:ascii="Arial" w:hAnsi="Arial" w:cs="Arial"/>
          <w:sz w:val="24"/>
          <w:szCs w:val="24"/>
        </w:rPr>
      </w:pPr>
      <w:r w:rsidRPr="001539F4">
        <w:rPr>
          <w:rFonts w:ascii="Arial" w:hAnsi="Arial" w:cs="Arial"/>
          <w:sz w:val="24"/>
          <w:szCs w:val="24"/>
        </w:rPr>
        <w:t>There will be a total of six separate surfaces which will be available for placement of solar cells for the construction of the UCF module.  The six panels will consist of approximately six equally sized solar cells connected in series.  The si</w:t>
      </w:r>
      <w:r w:rsidR="00557ACD">
        <w:rPr>
          <w:rFonts w:ascii="Arial" w:hAnsi="Arial" w:cs="Arial"/>
          <w:sz w:val="24"/>
          <w:szCs w:val="24"/>
        </w:rPr>
        <w:t>x-panel assembly is shown below</w:t>
      </w:r>
      <w:r w:rsidRPr="001539F4">
        <w:rPr>
          <w:rFonts w:ascii="Arial" w:hAnsi="Arial" w:cs="Arial"/>
          <w:sz w:val="24"/>
          <w:szCs w:val="24"/>
        </w:rPr>
        <w:t>.</w:t>
      </w:r>
    </w:p>
    <w:p w:rsidR="00D3143C" w:rsidRPr="001539F4" w:rsidRDefault="00D3143C" w:rsidP="00D3143C">
      <w:pPr>
        <w:spacing w:after="0" w:line="240" w:lineRule="auto"/>
        <w:jc w:val="both"/>
        <w:rPr>
          <w:rFonts w:ascii="Arial" w:hAnsi="Arial" w:cs="Arial"/>
          <w:sz w:val="24"/>
          <w:szCs w:val="24"/>
        </w:rPr>
      </w:pPr>
    </w:p>
    <w:p w:rsidR="00557ACD" w:rsidRDefault="00D3143C" w:rsidP="00557ACD">
      <w:pPr>
        <w:keepNext/>
        <w:spacing w:after="0" w:line="240" w:lineRule="auto"/>
        <w:jc w:val="center"/>
      </w:pPr>
      <w:r w:rsidRPr="001539F4">
        <w:rPr>
          <w:rFonts w:ascii="Arial" w:hAnsi="Arial" w:cs="Arial"/>
          <w:noProof/>
          <w:sz w:val="24"/>
          <w:szCs w:val="24"/>
        </w:rPr>
        <w:drawing>
          <wp:inline distT="0" distB="0" distL="0" distR="0">
            <wp:extent cx="4033388" cy="2267919"/>
            <wp:effectExtent l="19050" t="0" r="5212" b="0"/>
            <wp:docPr id="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4034046" cy="2268289"/>
                    </a:xfrm>
                    <a:prstGeom prst="rect">
                      <a:avLst/>
                    </a:prstGeom>
                    <a:noFill/>
                    <a:ln w="9525">
                      <a:noFill/>
                      <a:miter lim="800000"/>
                      <a:headEnd/>
                      <a:tailEnd/>
                    </a:ln>
                  </pic:spPr>
                </pic:pic>
              </a:graphicData>
            </a:graphic>
          </wp:inline>
        </w:drawing>
      </w:r>
    </w:p>
    <w:p w:rsidR="00D3143C" w:rsidRDefault="00557ACD" w:rsidP="00557ACD">
      <w:pPr>
        <w:pStyle w:val="Caption"/>
        <w:jc w:val="center"/>
      </w:pPr>
      <w:r>
        <w:t xml:space="preserve">Figure </w:t>
      </w:r>
      <w:fldSimple w:instr=" SEQ Figure \* ARABIC ">
        <w:r w:rsidR="00AA3AB6">
          <w:rPr>
            <w:noProof/>
          </w:rPr>
          <w:t>41</w:t>
        </w:r>
      </w:fldSimple>
      <w:r>
        <w:t xml:space="preserve"> Six Solar Panels Fully Deployed</w:t>
      </w:r>
    </w:p>
    <w:p w:rsidR="00557ACD" w:rsidRPr="00557ACD" w:rsidRDefault="00557ACD" w:rsidP="00557ACD"/>
    <w:p w:rsidR="00D3143C" w:rsidRPr="001539F4" w:rsidRDefault="00C204CB" w:rsidP="001539F4">
      <w:pPr>
        <w:pStyle w:val="Heading3"/>
        <w:rPr>
          <w:rFonts w:ascii="Arial" w:hAnsi="Arial" w:cs="Arial"/>
          <w:b w:val="0"/>
          <w:sz w:val="24"/>
          <w:szCs w:val="24"/>
        </w:rPr>
      </w:pPr>
      <w:bookmarkStart w:id="77" w:name="_Toc260505383"/>
      <w:r w:rsidRPr="001539F4">
        <w:rPr>
          <w:rFonts w:ascii="Arial" w:hAnsi="Arial" w:cs="Arial"/>
          <w:b w:val="0"/>
          <w:sz w:val="24"/>
          <w:szCs w:val="24"/>
        </w:rPr>
        <w:t>Physical</w:t>
      </w:r>
      <w:r w:rsidR="00D3143C" w:rsidRPr="001539F4">
        <w:rPr>
          <w:rFonts w:ascii="Arial" w:hAnsi="Arial" w:cs="Arial"/>
          <w:b w:val="0"/>
          <w:sz w:val="24"/>
          <w:szCs w:val="24"/>
        </w:rPr>
        <w:t xml:space="preserve"> Construction</w:t>
      </w:r>
      <w:bookmarkEnd w:id="77"/>
    </w:p>
    <w:p w:rsidR="00D3143C" w:rsidRPr="001539F4" w:rsidRDefault="00D3143C" w:rsidP="00D3143C">
      <w:pPr>
        <w:spacing w:after="0" w:line="240" w:lineRule="auto"/>
        <w:jc w:val="both"/>
        <w:rPr>
          <w:rFonts w:ascii="Arial" w:hAnsi="Arial" w:cs="Arial"/>
          <w:b/>
          <w:sz w:val="24"/>
          <w:szCs w:val="24"/>
          <w:u w:val="single"/>
        </w:rPr>
      </w:pPr>
    </w:p>
    <w:p w:rsidR="00D3143C" w:rsidRPr="001539F4" w:rsidRDefault="00D3143C" w:rsidP="00D3143C">
      <w:pPr>
        <w:spacing w:after="0" w:line="240" w:lineRule="auto"/>
        <w:jc w:val="both"/>
        <w:rPr>
          <w:rFonts w:ascii="Arial" w:hAnsi="Arial" w:cs="Arial"/>
          <w:sz w:val="24"/>
          <w:szCs w:val="24"/>
        </w:rPr>
      </w:pPr>
      <w:r w:rsidRPr="001539F4">
        <w:rPr>
          <w:rFonts w:ascii="Arial" w:hAnsi="Arial" w:cs="Arial"/>
          <w:sz w:val="24"/>
          <w:szCs w:val="24"/>
        </w:rPr>
        <w:t>Attempting to maximize the surface area available for the PV module will be the basis for the physical design of the UCF.  The protection of the PV cells during transportation will need to be considered to prevent damage.  The material used as a backing/heat sink for the PV modules will need compromise of strength and thermal conductivity.  Enclosure will need to have proper ventilation to prevent overheating of circuitry and allow for a light sprinkle of rain without damage of the unit.  Cost along with the ability to fabricate parts will also be a factor in choosing the design.  Shown below</w:t>
      </w:r>
      <w:r w:rsidR="004F21F4">
        <w:rPr>
          <w:rFonts w:ascii="Arial" w:hAnsi="Arial" w:cs="Arial"/>
          <w:sz w:val="24"/>
          <w:szCs w:val="24"/>
        </w:rPr>
        <w:t xml:space="preserve"> in Figure 42</w:t>
      </w:r>
      <w:r w:rsidRPr="001539F4">
        <w:rPr>
          <w:rFonts w:ascii="Arial" w:hAnsi="Arial" w:cs="Arial"/>
          <w:sz w:val="24"/>
          <w:szCs w:val="24"/>
        </w:rPr>
        <w:t xml:space="preserve"> is the original conceptual renderings of the UCF.</w:t>
      </w:r>
    </w:p>
    <w:p w:rsidR="00D3143C" w:rsidRPr="001539F4" w:rsidRDefault="00D3143C" w:rsidP="00D3143C">
      <w:pPr>
        <w:spacing w:after="0" w:line="240" w:lineRule="auto"/>
        <w:jc w:val="both"/>
        <w:rPr>
          <w:rFonts w:ascii="Arial" w:hAnsi="Arial" w:cs="Arial"/>
          <w:b/>
          <w:sz w:val="24"/>
          <w:szCs w:val="24"/>
          <w:u w:val="single"/>
        </w:rPr>
      </w:pPr>
    </w:p>
    <w:p w:rsidR="00D3143C" w:rsidRPr="001539F4" w:rsidRDefault="00D3143C" w:rsidP="00D3143C">
      <w:pPr>
        <w:spacing w:after="0" w:line="240" w:lineRule="auto"/>
        <w:jc w:val="center"/>
        <w:rPr>
          <w:rFonts w:ascii="Arial" w:hAnsi="Arial" w:cs="Arial"/>
          <w:sz w:val="24"/>
          <w:szCs w:val="24"/>
        </w:rPr>
      </w:pPr>
    </w:p>
    <w:p w:rsidR="004F21F4" w:rsidRDefault="00D3143C" w:rsidP="004F21F4">
      <w:pPr>
        <w:keepNext/>
        <w:spacing w:after="0" w:line="240" w:lineRule="auto"/>
        <w:jc w:val="center"/>
      </w:pPr>
      <w:r w:rsidRPr="001539F4">
        <w:rPr>
          <w:rFonts w:ascii="Arial" w:hAnsi="Arial" w:cs="Arial"/>
          <w:noProof/>
          <w:sz w:val="24"/>
          <w:szCs w:val="24"/>
        </w:rPr>
        <w:lastRenderedPageBreak/>
        <w:drawing>
          <wp:inline distT="0" distB="0" distL="0" distR="0">
            <wp:extent cx="3907187" cy="2356763"/>
            <wp:effectExtent l="19050" t="0" r="0" b="0"/>
            <wp:docPr id="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3917512" cy="2362991"/>
                    </a:xfrm>
                    <a:prstGeom prst="rect">
                      <a:avLst/>
                    </a:prstGeom>
                    <a:noFill/>
                    <a:ln w="9525">
                      <a:noFill/>
                      <a:miter lim="800000"/>
                      <a:headEnd/>
                      <a:tailEnd/>
                    </a:ln>
                  </pic:spPr>
                </pic:pic>
              </a:graphicData>
            </a:graphic>
          </wp:inline>
        </w:drawing>
      </w:r>
    </w:p>
    <w:p w:rsidR="00D3143C" w:rsidRPr="004F21F4" w:rsidRDefault="004F21F4" w:rsidP="004F21F4">
      <w:pPr>
        <w:pStyle w:val="Caption"/>
        <w:jc w:val="center"/>
        <w:rPr>
          <w:rFonts w:ascii="Arial" w:hAnsi="Arial" w:cs="Arial"/>
          <w:b w:val="0"/>
          <w:sz w:val="24"/>
          <w:szCs w:val="24"/>
          <w:u w:val="single"/>
        </w:rPr>
      </w:pPr>
      <w:r>
        <w:t xml:space="preserve">Figure </w:t>
      </w:r>
      <w:fldSimple w:instr=" SEQ Figure \* ARABIC ">
        <w:r w:rsidR="00AA3AB6">
          <w:rPr>
            <w:noProof/>
          </w:rPr>
          <w:t>42</w:t>
        </w:r>
      </w:fldSimple>
      <w:r>
        <w:t xml:space="preserve"> Conceptual Rendering</w:t>
      </w:r>
    </w:p>
    <w:p w:rsidR="00D3143C" w:rsidRPr="001539F4" w:rsidRDefault="00D3143C" w:rsidP="00D3143C">
      <w:pPr>
        <w:spacing w:after="0" w:line="240" w:lineRule="auto"/>
        <w:jc w:val="both"/>
        <w:rPr>
          <w:rFonts w:ascii="Arial" w:hAnsi="Arial" w:cs="Arial"/>
          <w:sz w:val="24"/>
          <w:szCs w:val="24"/>
        </w:rPr>
      </w:pPr>
      <w:r w:rsidRPr="001539F4">
        <w:rPr>
          <w:rFonts w:ascii="Arial" w:hAnsi="Arial" w:cs="Arial"/>
          <w:sz w:val="24"/>
          <w:szCs w:val="24"/>
        </w:rPr>
        <w:t>The design is based on an elongated box of dimensions 19cm x 7.5cm x 7.5cm.  All power connections would be on the 7.5cm x 7.5cm square face on one end while the LCD would be on the opposite 7.5cm x 7.5</w:t>
      </w:r>
      <w:r w:rsidR="004F21F4">
        <w:rPr>
          <w:rFonts w:ascii="Arial" w:hAnsi="Arial" w:cs="Arial"/>
          <w:sz w:val="24"/>
          <w:szCs w:val="24"/>
        </w:rPr>
        <w:t xml:space="preserve"> </w:t>
      </w:r>
      <w:r w:rsidRPr="001539F4">
        <w:rPr>
          <w:rFonts w:ascii="Arial" w:hAnsi="Arial" w:cs="Arial"/>
          <w:sz w:val="24"/>
          <w:szCs w:val="24"/>
        </w:rPr>
        <w:t>cm face.  The longer surfaces would be covered by the folded or retracted solar panels facing inward.  While in storage mode or traveling mode the user would see the backing to the PV cells which would be a durable protective material.  The cells will wrap around the enclosure that houses the other electrical components.  When the PV cells are opened up and away from the enclosure, 1 of the 4 surfaces of the enclosure will have a PV cell surface as well.  Hinges will connect the PV surfaces together.  A locking mechanism will be needed at each hinge in order to allow for all surfaces to face the direction required for maximum solar absorption.</w:t>
      </w:r>
    </w:p>
    <w:p w:rsidR="00D3143C" w:rsidRPr="001539F4" w:rsidRDefault="00D3143C" w:rsidP="00D3143C">
      <w:pPr>
        <w:spacing w:after="0" w:line="240" w:lineRule="auto"/>
        <w:jc w:val="both"/>
        <w:rPr>
          <w:rFonts w:ascii="Arial" w:hAnsi="Arial" w:cs="Arial"/>
          <w:sz w:val="24"/>
          <w:szCs w:val="24"/>
        </w:rPr>
      </w:pPr>
    </w:p>
    <w:p w:rsidR="00D3143C" w:rsidRPr="001539F4" w:rsidRDefault="00D3143C" w:rsidP="00D3143C">
      <w:pPr>
        <w:spacing w:after="0" w:line="240" w:lineRule="auto"/>
        <w:jc w:val="both"/>
        <w:rPr>
          <w:rFonts w:ascii="Arial" w:hAnsi="Arial" w:cs="Arial"/>
          <w:sz w:val="24"/>
          <w:szCs w:val="24"/>
          <w:vertAlign w:val="superscript"/>
        </w:rPr>
      </w:pPr>
      <w:r w:rsidRPr="001539F4">
        <w:rPr>
          <w:rFonts w:ascii="Arial" w:hAnsi="Arial" w:cs="Arial"/>
          <w:sz w:val="24"/>
          <w:szCs w:val="24"/>
        </w:rPr>
        <w:t xml:space="preserve">The external surface and backing to the solar panels will be a finned heat sink chosen for its durability and heat transfer characteristics.  The heat sink would be the connecting point for the hinges, to minimize the stress on the PV cells.  </w:t>
      </w:r>
    </w:p>
    <w:p w:rsidR="00D3143C" w:rsidRPr="001539F4" w:rsidRDefault="00D3143C" w:rsidP="00D3143C">
      <w:pPr>
        <w:spacing w:after="0" w:line="240" w:lineRule="auto"/>
        <w:jc w:val="center"/>
        <w:rPr>
          <w:rFonts w:ascii="Arial" w:hAnsi="Arial" w:cs="Arial"/>
          <w:sz w:val="24"/>
          <w:szCs w:val="24"/>
        </w:rPr>
      </w:pPr>
    </w:p>
    <w:p w:rsidR="004F21F4" w:rsidRDefault="00D3143C" w:rsidP="004F21F4">
      <w:pPr>
        <w:keepNext/>
        <w:spacing w:after="0" w:line="240" w:lineRule="auto"/>
        <w:jc w:val="center"/>
      </w:pPr>
      <w:r w:rsidRPr="001539F4">
        <w:rPr>
          <w:rFonts w:ascii="Arial" w:hAnsi="Arial" w:cs="Arial"/>
          <w:noProof/>
          <w:sz w:val="24"/>
          <w:szCs w:val="24"/>
        </w:rPr>
        <w:drawing>
          <wp:inline distT="0" distB="0" distL="0" distR="0">
            <wp:extent cx="3520216" cy="2368204"/>
            <wp:effectExtent l="19050" t="0" r="4034" b="0"/>
            <wp:docPr id="3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srcRect/>
                    <a:stretch>
                      <a:fillRect/>
                    </a:stretch>
                  </pic:blipFill>
                  <pic:spPr bwMode="auto">
                    <a:xfrm>
                      <a:off x="0" y="0"/>
                      <a:ext cx="3525241" cy="2371585"/>
                    </a:xfrm>
                    <a:prstGeom prst="rect">
                      <a:avLst/>
                    </a:prstGeom>
                    <a:noFill/>
                    <a:ln w="9525">
                      <a:noFill/>
                      <a:miter lim="800000"/>
                      <a:headEnd/>
                      <a:tailEnd/>
                    </a:ln>
                  </pic:spPr>
                </pic:pic>
              </a:graphicData>
            </a:graphic>
          </wp:inline>
        </w:drawing>
      </w:r>
    </w:p>
    <w:p w:rsidR="00D3143C" w:rsidRPr="004F21F4" w:rsidRDefault="004F21F4" w:rsidP="004F21F4">
      <w:pPr>
        <w:pStyle w:val="Caption"/>
        <w:jc w:val="center"/>
        <w:rPr>
          <w:rFonts w:ascii="Arial" w:hAnsi="Arial" w:cs="Arial"/>
          <w:sz w:val="24"/>
          <w:szCs w:val="24"/>
        </w:rPr>
      </w:pPr>
      <w:r>
        <w:t xml:space="preserve">Figure </w:t>
      </w:r>
      <w:fldSimple w:instr=" SEQ Figure \* ARABIC ">
        <w:r w:rsidR="00AA3AB6">
          <w:rPr>
            <w:noProof/>
          </w:rPr>
          <w:t>43</w:t>
        </w:r>
      </w:fldSimple>
      <w:r>
        <w:t xml:space="preserve"> Solar Cell Size</w:t>
      </w:r>
    </w:p>
    <w:p w:rsidR="00D3143C" w:rsidRPr="001539F4" w:rsidRDefault="00D3143C" w:rsidP="00D3143C">
      <w:pPr>
        <w:spacing w:after="0" w:line="240" w:lineRule="auto"/>
        <w:jc w:val="both"/>
        <w:rPr>
          <w:rFonts w:ascii="Arial" w:hAnsi="Arial" w:cs="Arial"/>
          <w:sz w:val="24"/>
          <w:szCs w:val="24"/>
        </w:rPr>
      </w:pPr>
      <w:r w:rsidRPr="001539F4">
        <w:rPr>
          <w:rFonts w:ascii="Arial" w:hAnsi="Arial" w:cs="Arial"/>
          <w:sz w:val="24"/>
          <w:szCs w:val="24"/>
        </w:rPr>
        <w:lastRenderedPageBreak/>
        <w:t>The hinges that connect the 4 PV panels together and to the housing will need to be small and sturdy.  Having one long hinge along each joint may increase the difficulty of installation, but may become a make it easier to lock into place.  A multiple smaller hinge per joint configuration would allow for easier alignment when connecting the wires from one panel to the next.  The hinges will be attached with either threaded fasteners or rivets.  Rivets are used widely with thin aluminum in aircraft, but removal is more difficult than the threaded.  Threaded fasteners have a tendency to back out if a locking device or locktight is not used.  The hinges below are an example of what will be used.</w:t>
      </w:r>
    </w:p>
    <w:p w:rsidR="00D3143C" w:rsidRPr="001539F4" w:rsidRDefault="00D3143C" w:rsidP="00D3143C">
      <w:pPr>
        <w:spacing w:after="0" w:line="240" w:lineRule="auto"/>
        <w:jc w:val="both"/>
        <w:rPr>
          <w:rFonts w:ascii="Arial" w:hAnsi="Arial" w:cs="Arial"/>
          <w:sz w:val="24"/>
          <w:szCs w:val="24"/>
        </w:rPr>
      </w:pPr>
    </w:p>
    <w:p w:rsidR="00D3143C" w:rsidRPr="001539F4" w:rsidRDefault="00D3143C" w:rsidP="00D3143C">
      <w:pPr>
        <w:keepNext/>
        <w:spacing w:after="0" w:line="240" w:lineRule="auto"/>
        <w:jc w:val="both"/>
        <w:rPr>
          <w:rFonts w:ascii="Arial" w:hAnsi="Arial" w:cs="Arial"/>
          <w:sz w:val="24"/>
          <w:szCs w:val="24"/>
        </w:rPr>
      </w:pPr>
    </w:p>
    <w:p w:rsidR="00715638" w:rsidRDefault="00D3143C" w:rsidP="00715638">
      <w:pPr>
        <w:keepNext/>
        <w:spacing w:after="0" w:line="240" w:lineRule="auto"/>
        <w:jc w:val="both"/>
      </w:pPr>
      <w:r w:rsidRPr="001539F4">
        <w:rPr>
          <w:rFonts w:ascii="Arial" w:hAnsi="Arial" w:cs="Arial"/>
          <w:noProof/>
          <w:sz w:val="24"/>
          <w:szCs w:val="24"/>
        </w:rPr>
        <w:drawing>
          <wp:inline distT="0" distB="0" distL="0" distR="0">
            <wp:extent cx="5693261" cy="1928598"/>
            <wp:effectExtent l="19050" t="0" r="2689" b="0"/>
            <wp:docPr id="35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cstate="print"/>
                    <a:srcRect/>
                    <a:stretch>
                      <a:fillRect/>
                    </a:stretch>
                  </pic:blipFill>
                  <pic:spPr bwMode="auto">
                    <a:xfrm>
                      <a:off x="0" y="0"/>
                      <a:ext cx="5696056" cy="1929545"/>
                    </a:xfrm>
                    <a:prstGeom prst="rect">
                      <a:avLst/>
                    </a:prstGeom>
                    <a:noFill/>
                    <a:ln w="9525">
                      <a:noFill/>
                      <a:miter lim="800000"/>
                      <a:headEnd/>
                      <a:tailEnd/>
                    </a:ln>
                  </pic:spPr>
                </pic:pic>
              </a:graphicData>
            </a:graphic>
          </wp:inline>
        </w:drawing>
      </w:r>
    </w:p>
    <w:p w:rsidR="00D3143C" w:rsidRPr="001539F4" w:rsidRDefault="00715638" w:rsidP="00715638">
      <w:pPr>
        <w:pStyle w:val="Caption"/>
        <w:jc w:val="center"/>
        <w:rPr>
          <w:rFonts w:ascii="Arial" w:hAnsi="Arial" w:cs="Arial"/>
          <w:sz w:val="24"/>
          <w:szCs w:val="24"/>
        </w:rPr>
      </w:pPr>
      <w:r>
        <w:t xml:space="preserve">Figure </w:t>
      </w:r>
      <w:fldSimple w:instr=" SEQ Figure \* ARABIC ">
        <w:r w:rsidR="00AA3AB6">
          <w:rPr>
            <w:noProof/>
          </w:rPr>
          <w:t>44</w:t>
        </w:r>
      </w:fldSimple>
      <w:r>
        <w:t xml:space="preserve"> Hinges from Du-Bro, Designed for RC Planes</w:t>
      </w:r>
    </w:p>
    <w:p w:rsidR="00D3143C" w:rsidRPr="001539F4" w:rsidRDefault="00D3143C" w:rsidP="00D3143C">
      <w:pPr>
        <w:spacing w:after="0" w:line="240" w:lineRule="auto"/>
        <w:jc w:val="both"/>
        <w:rPr>
          <w:rFonts w:ascii="Arial" w:hAnsi="Arial" w:cs="Arial"/>
          <w:sz w:val="24"/>
          <w:szCs w:val="24"/>
        </w:rPr>
      </w:pPr>
      <w:r w:rsidRPr="001539F4">
        <w:rPr>
          <w:rFonts w:ascii="Arial" w:hAnsi="Arial" w:cs="Arial"/>
          <w:sz w:val="24"/>
          <w:szCs w:val="24"/>
        </w:rPr>
        <w:t xml:space="preserve">The hinges shown would have to be cut down to use only the holes closest to the </w:t>
      </w:r>
      <w:r w:rsidR="00C204CB" w:rsidRPr="001539F4">
        <w:rPr>
          <w:rFonts w:ascii="Arial" w:hAnsi="Arial" w:cs="Arial"/>
          <w:sz w:val="24"/>
          <w:szCs w:val="24"/>
        </w:rPr>
        <w:t>lynch</w:t>
      </w:r>
      <w:r w:rsidRPr="001539F4">
        <w:rPr>
          <w:rFonts w:ascii="Arial" w:hAnsi="Arial" w:cs="Arial"/>
          <w:sz w:val="24"/>
          <w:szCs w:val="24"/>
        </w:rPr>
        <w:t xml:space="preserve"> pin, otherwise the second set of holes if connected with fasteners would interfere with the PV cell.</w:t>
      </w:r>
    </w:p>
    <w:p w:rsidR="00D3143C" w:rsidRPr="001539F4" w:rsidRDefault="00D3143C" w:rsidP="00D3143C">
      <w:pPr>
        <w:spacing w:after="0" w:line="240" w:lineRule="auto"/>
        <w:jc w:val="both"/>
        <w:rPr>
          <w:rFonts w:ascii="Arial" w:hAnsi="Arial" w:cs="Arial"/>
          <w:sz w:val="24"/>
          <w:szCs w:val="24"/>
        </w:rPr>
      </w:pPr>
    </w:p>
    <w:p w:rsidR="00D3143C" w:rsidRPr="001539F4" w:rsidRDefault="00D3143C" w:rsidP="00D3143C">
      <w:pPr>
        <w:spacing w:after="0" w:line="240" w:lineRule="auto"/>
        <w:jc w:val="both"/>
        <w:rPr>
          <w:rFonts w:ascii="Arial" w:hAnsi="Arial" w:cs="Arial"/>
          <w:sz w:val="24"/>
          <w:szCs w:val="24"/>
        </w:rPr>
      </w:pPr>
      <w:r w:rsidRPr="001539F4">
        <w:rPr>
          <w:rFonts w:ascii="Arial" w:hAnsi="Arial" w:cs="Arial"/>
          <w:sz w:val="24"/>
          <w:szCs w:val="24"/>
        </w:rPr>
        <w:t>To connect one photo voltaic to the next by flat copper strips rolled copper 20</w:t>
      </w:r>
      <w:r w:rsidR="00931FB1">
        <w:rPr>
          <w:rFonts w:ascii="Arial" w:hAnsi="Arial" w:cs="Arial"/>
          <w:sz w:val="24"/>
          <w:szCs w:val="24"/>
        </w:rPr>
        <w:t xml:space="preserve"> x 500 mm.</w:t>
      </w:r>
      <w:r w:rsidRPr="001539F4">
        <w:rPr>
          <w:rFonts w:ascii="Arial" w:hAnsi="Arial" w:cs="Arial"/>
          <w:sz w:val="24"/>
          <w:szCs w:val="24"/>
        </w:rPr>
        <w:t xml:space="preserve">  The strip will be soldered along the length of the bar collector of each photovoltaic cell and then be soldered to the bottom electrode of the next cell.  After each panel is assembled a test of the resistance will be made to ensure all contacts are </w:t>
      </w:r>
      <w:r w:rsidR="00C204CB" w:rsidRPr="001539F4">
        <w:rPr>
          <w:rFonts w:ascii="Arial" w:hAnsi="Arial" w:cs="Arial"/>
          <w:sz w:val="24"/>
          <w:szCs w:val="24"/>
        </w:rPr>
        <w:t>sufficient</w:t>
      </w:r>
      <w:r w:rsidR="00931FB1">
        <w:rPr>
          <w:rFonts w:ascii="Arial" w:hAnsi="Arial" w:cs="Arial"/>
          <w:sz w:val="24"/>
          <w:szCs w:val="24"/>
        </w:rPr>
        <w:t xml:space="preserve"> to </w:t>
      </w:r>
      <w:r w:rsidRPr="001539F4">
        <w:rPr>
          <w:rFonts w:ascii="Arial" w:hAnsi="Arial" w:cs="Arial"/>
          <w:sz w:val="24"/>
          <w:szCs w:val="24"/>
        </w:rPr>
        <w:t>meet the desired level of conductivity determined by design specifications.</w:t>
      </w:r>
      <w:r w:rsidR="00931FB1">
        <w:rPr>
          <w:rFonts w:ascii="Arial" w:hAnsi="Arial" w:cs="Arial"/>
          <w:sz w:val="24"/>
          <w:szCs w:val="24"/>
        </w:rPr>
        <w:t xml:space="preserve">  </w:t>
      </w:r>
      <w:r w:rsidRPr="001539F4">
        <w:rPr>
          <w:rFonts w:ascii="Arial" w:hAnsi="Arial" w:cs="Arial"/>
          <w:sz w:val="24"/>
          <w:szCs w:val="24"/>
        </w:rPr>
        <w:t xml:space="preserve"> At the start and finish of each column of cells an insulated 16 gauge braided copper wire will be electrically connecting the individual panels together.  Finally the cells will be wired into the base unit and connected to the battery.</w:t>
      </w:r>
    </w:p>
    <w:p w:rsidR="00D3143C" w:rsidRPr="001539F4" w:rsidRDefault="00D3143C" w:rsidP="00D3143C">
      <w:pPr>
        <w:spacing w:after="0" w:line="240" w:lineRule="auto"/>
        <w:jc w:val="both"/>
        <w:rPr>
          <w:rFonts w:ascii="Arial" w:hAnsi="Arial" w:cs="Arial"/>
          <w:sz w:val="24"/>
          <w:szCs w:val="24"/>
        </w:rPr>
      </w:pPr>
    </w:p>
    <w:p w:rsidR="00D3143C" w:rsidRPr="001539F4" w:rsidRDefault="00D3143C" w:rsidP="00D3143C">
      <w:pPr>
        <w:spacing w:after="0" w:line="240" w:lineRule="auto"/>
        <w:jc w:val="both"/>
        <w:rPr>
          <w:rFonts w:ascii="Arial" w:hAnsi="Arial" w:cs="Arial"/>
          <w:sz w:val="24"/>
          <w:szCs w:val="24"/>
        </w:rPr>
      </w:pPr>
      <w:r w:rsidRPr="001539F4">
        <w:rPr>
          <w:rFonts w:ascii="Arial" w:hAnsi="Arial" w:cs="Arial"/>
          <w:sz w:val="24"/>
          <w:szCs w:val="24"/>
        </w:rPr>
        <w:t xml:space="preserve">Each panel will have solar cells arrayed in a manner that will allow for the top or bottom of the panel to act as positive or negative.  The six panels will be placed side by side similar to the layout as would be displayed to the sun.  The starting panel positive and negative choices are not specific as long as the next panel in series is the opposite.  This arrangement will minimize the need for excessive wiring and thus added unwanted resistance.  The figure below depicts the six individual panels as voltage sources which will be connected in series as required. Wire, 16 </w:t>
      </w:r>
      <w:r w:rsidR="00931FB1">
        <w:rPr>
          <w:rFonts w:ascii="Arial" w:hAnsi="Arial" w:cs="Arial"/>
          <w:sz w:val="24"/>
          <w:szCs w:val="24"/>
        </w:rPr>
        <w:t>AWG</w:t>
      </w:r>
      <w:r w:rsidRPr="001539F4">
        <w:rPr>
          <w:rFonts w:ascii="Arial" w:hAnsi="Arial" w:cs="Arial"/>
          <w:sz w:val="24"/>
          <w:szCs w:val="24"/>
        </w:rPr>
        <w:t xml:space="preserve">, will be attached the underside of the last cell on each </w:t>
      </w:r>
      <w:r w:rsidRPr="001539F4">
        <w:rPr>
          <w:rFonts w:ascii="Arial" w:hAnsi="Arial" w:cs="Arial"/>
          <w:sz w:val="24"/>
          <w:szCs w:val="24"/>
        </w:rPr>
        <w:lastRenderedPageBreak/>
        <w:t>panel to connect to the first cell on the next panel.  The photovoltaic solar cell polarity alignment is shown below in figure X.</w:t>
      </w:r>
    </w:p>
    <w:p w:rsidR="00D3143C" w:rsidRPr="001539F4" w:rsidRDefault="00D3143C" w:rsidP="00D3143C">
      <w:pPr>
        <w:spacing w:after="0" w:line="240" w:lineRule="auto"/>
        <w:jc w:val="both"/>
        <w:rPr>
          <w:rFonts w:ascii="Arial" w:hAnsi="Arial" w:cs="Arial"/>
          <w:sz w:val="24"/>
          <w:szCs w:val="24"/>
        </w:rPr>
      </w:pPr>
    </w:p>
    <w:p w:rsidR="00623288" w:rsidRDefault="00D3143C" w:rsidP="00427840">
      <w:pPr>
        <w:keepNext/>
        <w:spacing w:after="0" w:line="240" w:lineRule="auto"/>
        <w:jc w:val="center"/>
      </w:pPr>
      <w:r w:rsidRPr="001539F4">
        <w:rPr>
          <w:rFonts w:ascii="Arial" w:hAnsi="Arial" w:cs="Arial"/>
          <w:noProof/>
          <w:sz w:val="24"/>
          <w:szCs w:val="24"/>
        </w:rPr>
        <w:drawing>
          <wp:inline distT="0" distB="0" distL="0" distR="0">
            <wp:extent cx="4907952" cy="2242161"/>
            <wp:effectExtent l="19050" t="0" r="6948" b="0"/>
            <wp:docPr id="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a:stretch>
                      <a:fillRect/>
                    </a:stretch>
                  </pic:blipFill>
                  <pic:spPr bwMode="auto">
                    <a:xfrm>
                      <a:off x="0" y="0"/>
                      <a:ext cx="4907886" cy="2242131"/>
                    </a:xfrm>
                    <a:prstGeom prst="rect">
                      <a:avLst/>
                    </a:prstGeom>
                    <a:noFill/>
                    <a:ln w="9525">
                      <a:noFill/>
                      <a:miter lim="800000"/>
                      <a:headEnd/>
                      <a:tailEnd/>
                    </a:ln>
                  </pic:spPr>
                </pic:pic>
              </a:graphicData>
            </a:graphic>
          </wp:inline>
        </w:drawing>
      </w:r>
    </w:p>
    <w:p w:rsidR="00D3143C" w:rsidRPr="001539F4" w:rsidRDefault="00623288" w:rsidP="00427840">
      <w:pPr>
        <w:pStyle w:val="Caption"/>
        <w:jc w:val="center"/>
        <w:rPr>
          <w:rFonts w:ascii="Arial" w:hAnsi="Arial" w:cs="Arial"/>
          <w:sz w:val="24"/>
          <w:szCs w:val="24"/>
        </w:rPr>
      </w:pPr>
      <w:r>
        <w:t xml:space="preserve">Figure </w:t>
      </w:r>
      <w:fldSimple w:instr=" SEQ Figure \* ARABIC ">
        <w:r w:rsidR="00AA3AB6">
          <w:rPr>
            <w:noProof/>
          </w:rPr>
          <w:t>45</w:t>
        </w:r>
      </w:fldSimple>
      <w:r>
        <w:t xml:space="preserve"> Solar Cell Polarity Alignment</w:t>
      </w:r>
      <w:r w:rsidR="00427840">
        <w:t xml:space="preserve"> Source: [S2] Permission Pending</w:t>
      </w:r>
    </w:p>
    <w:p w:rsidR="00D3143C" w:rsidRPr="001539F4" w:rsidRDefault="00D3143C" w:rsidP="00D3143C">
      <w:pPr>
        <w:spacing w:after="0" w:line="240" w:lineRule="auto"/>
        <w:jc w:val="both"/>
        <w:rPr>
          <w:rFonts w:ascii="Arial" w:hAnsi="Arial" w:cs="Arial"/>
          <w:sz w:val="24"/>
          <w:szCs w:val="24"/>
        </w:rPr>
      </w:pPr>
      <w:r w:rsidRPr="001539F4">
        <w:rPr>
          <w:rFonts w:ascii="Arial" w:hAnsi="Arial" w:cs="Arial"/>
          <w:sz w:val="24"/>
          <w:szCs w:val="24"/>
        </w:rPr>
        <w:t xml:space="preserve"> </w:t>
      </w:r>
    </w:p>
    <w:p w:rsidR="00D3143C" w:rsidRPr="001539F4" w:rsidRDefault="00D3143C" w:rsidP="00D3143C">
      <w:pPr>
        <w:spacing w:after="0" w:line="240" w:lineRule="auto"/>
        <w:jc w:val="both"/>
        <w:rPr>
          <w:rFonts w:ascii="Arial" w:hAnsi="Arial" w:cs="Arial"/>
          <w:sz w:val="24"/>
          <w:szCs w:val="24"/>
        </w:rPr>
      </w:pPr>
      <w:r w:rsidRPr="001539F4">
        <w:rPr>
          <w:rFonts w:ascii="Arial" w:hAnsi="Arial" w:cs="Arial"/>
          <w:sz w:val="24"/>
          <w:szCs w:val="24"/>
        </w:rPr>
        <w:t>To allow for the ridged structure required for maximum solar absorption the hinges will have to lock into place.  This can be done by a backstop hinge or some added locking mechanism.</w:t>
      </w:r>
      <w:r w:rsidR="00623288">
        <w:rPr>
          <w:rFonts w:ascii="Arial" w:hAnsi="Arial" w:cs="Arial"/>
          <w:sz w:val="24"/>
          <w:szCs w:val="24"/>
        </w:rPr>
        <w:t xml:space="preserve">  </w:t>
      </w:r>
      <w:r w:rsidRPr="001539F4">
        <w:rPr>
          <w:rFonts w:ascii="Arial" w:hAnsi="Arial" w:cs="Arial"/>
          <w:sz w:val="24"/>
          <w:szCs w:val="24"/>
        </w:rPr>
        <w:t>With the goal of the UCF being portable, a minimal amount of external devices should be attached.  If any locking device is able to catch on fabric or a strap then it increase the possibility of becoming a hazard.  Below are various mechanisms which would be useful in locking the hinges into place.</w:t>
      </w:r>
    </w:p>
    <w:p w:rsidR="00D3143C" w:rsidRPr="001539F4" w:rsidRDefault="00D3143C" w:rsidP="00D3143C">
      <w:pPr>
        <w:spacing w:after="0" w:line="240" w:lineRule="auto"/>
        <w:jc w:val="both"/>
        <w:rPr>
          <w:rFonts w:ascii="Arial" w:hAnsi="Arial" w:cs="Arial"/>
          <w:sz w:val="24"/>
          <w:szCs w:val="24"/>
        </w:rPr>
      </w:pPr>
    </w:p>
    <w:p w:rsidR="00D3143C" w:rsidRPr="001539F4" w:rsidRDefault="00D3143C" w:rsidP="00D3143C">
      <w:pPr>
        <w:spacing w:after="0" w:line="240" w:lineRule="auto"/>
        <w:jc w:val="both"/>
        <w:rPr>
          <w:rFonts w:ascii="Arial" w:hAnsi="Arial" w:cs="Arial"/>
          <w:sz w:val="24"/>
          <w:szCs w:val="24"/>
        </w:rPr>
      </w:pPr>
      <w:r w:rsidRPr="001539F4">
        <w:rPr>
          <w:rFonts w:ascii="Arial" w:hAnsi="Arial" w:cs="Arial"/>
          <w:sz w:val="24"/>
          <w:szCs w:val="24"/>
        </w:rPr>
        <w:t xml:space="preserve">To improve the user friendliness of the device, the locking devices should be attached in such a way as to minimize the operation time.  When setting up the device there will be no hurry in engaging the locking mechanisms, since solar power is not immediate as something like power from the wall.  Collapsing and stowing the UCF may need to be performed in a timely manner if the need arises.  The current design of the UCF does not require or desire a feature of water resistance and there for in the event of rain a rapid removal of that environment would be required.  The locking devices below would be disengaged by sliding them away from the base.  To collapse the solar panels it would be required to hold the base and slide finger and thumb along the panel edges, which would disengage the locking devices, then fold the panels around the base.  The locking devices and hinges are shown below in </w:t>
      </w:r>
      <w:r w:rsidR="00623288">
        <w:rPr>
          <w:rFonts w:ascii="Arial" w:hAnsi="Arial" w:cs="Arial"/>
          <w:sz w:val="24"/>
          <w:szCs w:val="24"/>
        </w:rPr>
        <w:t>Figures 46 and 47</w:t>
      </w:r>
      <w:r w:rsidRPr="001539F4">
        <w:rPr>
          <w:rFonts w:ascii="Arial" w:hAnsi="Arial" w:cs="Arial"/>
          <w:sz w:val="24"/>
          <w:szCs w:val="24"/>
        </w:rPr>
        <w:t>.</w:t>
      </w:r>
    </w:p>
    <w:p w:rsidR="00D3143C" w:rsidRPr="001539F4" w:rsidRDefault="00D3143C" w:rsidP="00D3143C">
      <w:pPr>
        <w:spacing w:after="0" w:line="240" w:lineRule="auto"/>
        <w:jc w:val="both"/>
        <w:rPr>
          <w:rFonts w:ascii="Arial" w:hAnsi="Arial" w:cs="Arial"/>
          <w:sz w:val="24"/>
          <w:szCs w:val="24"/>
        </w:rPr>
      </w:pPr>
    </w:p>
    <w:p w:rsidR="00D3143C" w:rsidRPr="001539F4" w:rsidRDefault="00D3143C" w:rsidP="00D3143C">
      <w:pPr>
        <w:keepNext/>
        <w:spacing w:after="0" w:line="240" w:lineRule="auto"/>
        <w:jc w:val="both"/>
        <w:rPr>
          <w:rFonts w:ascii="Arial" w:hAnsi="Arial" w:cs="Arial"/>
          <w:sz w:val="24"/>
          <w:szCs w:val="24"/>
        </w:rPr>
        <w:sectPr w:rsidR="00D3143C" w:rsidRPr="001539F4" w:rsidSect="00822A09">
          <w:footerReference w:type="default" r:id="rId58"/>
          <w:pgSz w:w="12240" w:h="15840"/>
          <w:pgMar w:top="1440" w:right="1440" w:bottom="1440" w:left="2160" w:header="720" w:footer="720" w:gutter="0"/>
          <w:pgNumType w:start="1"/>
          <w:cols w:space="720"/>
          <w:docGrid w:linePitch="360"/>
        </w:sectPr>
      </w:pPr>
    </w:p>
    <w:p w:rsidR="00623288" w:rsidRDefault="00D3143C" w:rsidP="00623288">
      <w:pPr>
        <w:keepNext/>
        <w:spacing w:after="0" w:line="240" w:lineRule="auto"/>
        <w:jc w:val="center"/>
      </w:pPr>
      <w:r w:rsidRPr="001539F4">
        <w:rPr>
          <w:rFonts w:ascii="Arial" w:hAnsi="Arial" w:cs="Arial"/>
          <w:noProof/>
          <w:sz w:val="24"/>
          <w:szCs w:val="24"/>
        </w:rPr>
        <w:lastRenderedPageBreak/>
        <w:drawing>
          <wp:inline distT="0" distB="0" distL="0" distR="0">
            <wp:extent cx="1121261" cy="1845072"/>
            <wp:effectExtent l="19050" t="0" r="2689" b="0"/>
            <wp:docPr id="3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cstate="print"/>
                    <a:srcRect/>
                    <a:stretch>
                      <a:fillRect/>
                    </a:stretch>
                  </pic:blipFill>
                  <pic:spPr bwMode="auto">
                    <a:xfrm>
                      <a:off x="0" y="0"/>
                      <a:ext cx="1124140" cy="1849810"/>
                    </a:xfrm>
                    <a:prstGeom prst="rect">
                      <a:avLst/>
                    </a:prstGeom>
                    <a:noFill/>
                    <a:ln w="9525">
                      <a:noFill/>
                      <a:miter lim="800000"/>
                      <a:headEnd/>
                      <a:tailEnd/>
                    </a:ln>
                  </pic:spPr>
                </pic:pic>
              </a:graphicData>
            </a:graphic>
          </wp:inline>
        </w:drawing>
      </w:r>
    </w:p>
    <w:p w:rsidR="00D3143C" w:rsidRPr="001539F4" w:rsidRDefault="00623288" w:rsidP="00623288">
      <w:pPr>
        <w:pStyle w:val="Caption"/>
        <w:jc w:val="center"/>
        <w:rPr>
          <w:rFonts w:ascii="Arial" w:hAnsi="Arial" w:cs="Arial"/>
          <w:sz w:val="24"/>
          <w:szCs w:val="24"/>
        </w:rPr>
      </w:pPr>
      <w:r>
        <w:t xml:space="preserve">Figure </w:t>
      </w:r>
      <w:r w:rsidR="00CE4CB4">
        <w:fldChar w:fldCharType="begin"/>
      </w:r>
      <w:r w:rsidR="00507308">
        <w:instrText xml:space="preserve"> SEQ Figure \* ARABIC </w:instrText>
      </w:r>
      <w:r w:rsidR="00CE4CB4">
        <w:fldChar w:fldCharType="separate"/>
      </w:r>
      <w:r w:rsidR="00AA3AB6">
        <w:rPr>
          <w:noProof/>
        </w:rPr>
        <w:t>46</w:t>
      </w:r>
      <w:r w:rsidR="00CE4CB4">
        <w:fldChar w:fldCharType="end"/>
      </w:r>
      <w:r>
        <w:t xml:space="preserve"> Hinge and Locking Clip</w:t>
      </w:r>
    </w:p>
    <w:p w:rsidR="00623288" w:rsidRDefault="00D3143C" w:rsidP="00623288">
      <w:pPr>
        <w:keepNext/>
        <w:spacing w:after="0" w:line="240" w:lineRule="auto"/>
        <w:jc w:val="center"/>
      </w:pPr>
      <w:r w:rsidRPr="001539F4">
        <w:rPr>
          <w:rFonts w:ascii="Arial" w:hAnsi="Arial" w:cs="Arial"/>
          <w:noProof/>
          <w:sz w:val="24"/>
          <w:szCs w:val="24"/>
        </w:rPr>
        <w:drawing>
          <wp:inline distT="0" distB="0" distL="0" distR="0">
            <wp:extent cx="1777477" cy="1687402"/>
            <wp:effectExtent l="19050" t="0" r="0" b="0"/>
            <wp:docPr id="36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srcRect/>
                    <a:stretch>
                      <a:fillRect/>
                    </a:stretch>
                  </pic:blipFill>
                  <pic:spPr bwMode="auto">
                    <a:xfrm>
                      <a:off x="0" y="0"/>
                      <a:ext cx="1779099" cy="1688942"/>
                    </a:xfrm>
                    <a:prstGeom prst="rect">
                      <a:avLst/>
                    </a:prstGeom>
                    <a:noFill/>
                    <a:ln w="9525">
                      <a:noFill/>
                      <a:miter lim="800000"/>
                      <a:headEnd/>
                      <a:tailEnd/>
                    </a:ln>
                  </pic:spPr>
                </pic:pic>
              </a:graphicData>
            </a:graphic>
          </wp:inline>
        </w:drawing>
      </w:r>
    </w:p>
    <w:p w:rsidR="00D3143C" w:rsidRPr="001539F4" w:rsidRDefault="00623288" w:rsidP="00623288">
      <w:pPr>
        <w:pStyle w:val="Caption"/>
        <w:jc w:val="center"/>
        <w:rPr>
          <w:rFonts w:ascii="Arial" w:hAnsi="Arial" w:cs="Arial"/>
          <w:sz w:val="24"/>
          <w:szCs w:val="24"/>
        </w:rPr>
      </w:pPr>
      <w:r>
        <w:t xml:space="preserve">Figure </w:t>
      </w:r>
      <w:fldSimple w:instr=" SEQ Figure \* ARABIC ">
        <w:r w:rsidR="00AA3AB6">
          <w:rPr>
            <w:noProof/>
          </w:rPr>
          <w:t>47</w:t>
        </w:r>
      </w:fldSimple>
      <w:r>
        <w:t xml:space="preserve"> Sliding Lock</w:t>
      </w:r>
    </w:p>
    <w:p w:rsidR="00D3143C" w:rsidRDefault="00D3143C" w:rsidP="00D3143C">
      <w:pPr>
        <w:spacing w:after="0" w:line="240" w:lineRule="auto"/>
        <w:jc w:val="both"/>
        <w:rPr>
          <w:rFonts w:ascii="Arial" w:hAnsi="Arial" w:cs="Arial"/>
          <w:sz w:val="24"/>
          <w:szCs w:val="24"/>
        </w:rPr>
      </w:pPr>
    </w:p>
    <w:p w:rsidR="00D3143C" w:rsidRPr="001539F4" w:rsidRDefault="00D3143C" w:rsidP="00D3143C">
      <w:pPr>
        <w:spacing w:after="0" w:line="240" w:lineRule="auto"/>
        <w:jc w:val="both"/>
        <w:rPr>
          <w:rFonts w:ascii="Arial" w:hAnsi="Arial" w:cs="Arial"/>
          <w:sz w:val="24"/>
          <w:szCs w:val="24"/>
        </w:rPr>
      </w:pPr>
      <w:r w:rsidRPr="001539F4">
        <w:rPr>
          <w:rFonts w:ascii="Arial" w:hAnsi="Arial" w:cs="Arial"/>
          <w:sz w:val="24"/>
          <w:szCs w:val="24"/>
        </w:rPr>
        <w:t xml:space="preserve">A clip that slides back and forth to bridge the gap between panels would lock them into place.  The slide which is attached with the same fastener that the hinge is connected with could be slid into place when the panels are in the proper position for solar collection.  The sliding lock will only work if the hinge is on the same side as the PV cells. </w:t>
      </w:r>
    </w:p>
    <w:p w:rsidR="00D3143C" w:rsidRPr="001539F4" w:rsidRDefault="00D3143C" w:rsidP="00D3143C">
      <w:pPr>
        <w:spacing w:after="0" w:line="240" w:lineRule="auto"/>
        <w:jc w:val="both"/>
        <w:rPr>
          <w:rFonts w:ascii="Arial" w:hAnsi="Arial" w:cs="Arial"/>
          <w:sz w:val="24"/>
          <w:szCs w:val="24"/>
        </w:rPr>
      </w:pPr>
    </w:p>
    <w:p w:rsidR="00D3143C" w:rsidRPr="001539F4" w:rsidRDefault="00D3143C" w:rsidP="00D3143C">
      <w:pPr>
        <w:spacing w:after="0" w:line="240" w:lineRule="auto"/>
        <w:jc w:val="both"/>
        <w:rPr>
          <w:rFonts w:ascii="Arial" w:hAnsi="Arial" w:cs="Arial"/>
          <w:sz w:val="24"/>
          <w:szCs w:val="24"/>
        </w:rPr>
      </w:pPr>
      <w:r w:rsidRPr="001539F4">
        <w:rPr>
          <w:rFonts w:ascii="Arial" w:hAnsi="Arial" w:cs="Arial"/>
          <w:sz w:val="24"/>
          <w:szCs w:val="24"/>
        </w:rPr>
        <w:t>The sixth panel which will not be attached to another cell with hinges but attached to the UCF base with a hinge will have a spring loaded hinge.  To prevent unwanted release of the sixth panel a clip will be attached</w:t>
      </w:r>
      <w:r w:rsidR="00C204CB">
        <w:rPr>
          <w:rFonts w:ascii="Arial" w:hAnsi="Arial" w:cs="Arial"/>
          <w:sz w:val="24"/>
          <w:szCs w:val="24"/>
        </w:rPr>
        <w:t xml:space="preserve"> to the base and fasten the non-</w:t>
      </w:r>
      <w:r w:rsidRPr="001539F4">
        <w:rPr>
          <w:rFonts w:ascii="Arial" w:hAnsi="Arial" w:cs="Arial"/>
          <w:sz w:val="24"/>
          <w:szCs w:val="24"/>
        </w:rPr>
        <w:t xml:space="preserve">pivoting for storage.  The spring in the hinge will be a simple coil with extended ends similar to that of a clothes pin which will force the panel out and away from the base while pivoting next to the adjacent panel.  </w:t>
      </w:r>
    </w:p>
    <w:p w:rsidR="00D3143C" w:rsidRPr="001539F4" w:rsidRDefault="00D3143C" w:rsidP="00D3143C">
      <w:pPr>
        <w:spacing w:after="0" w:line="240" w:lineRule="auto"/>
        <w:jc w:val="both"/>
        <w:rPr>
          <w:rFonts w:ascii="Arial" w:hAnsi="Arial" w:cs="Arial"/>
          <w:sz w:val="24"/>
          <w:szCs w:val="24"/>
        </w:rPr>
      </w:pPr>
    </w:p>
    <w:p w:rsidR="00D3143C" w:rsidRPr="001539F4" w:rsidRDefault="00D3143C" w:rsidP="00D3143C">
      <w:pPr>
        <w:spacing w:after="0" w:line="240" w:lineRule="auto"/>
        <w:jc w:val="both"/>
        <w:rPr>
          <w:rFonts w:ascii="Arial" w:hAnsi="Arial" w:cs="Arial"/>
          <w:sz w:val="24"/>
          <w:szCs w:val="24"/>
        </w:rPr>
      </w:pPr>
      <w:r w:rsidRPr="001539F4">
        <w:rPr>
          <w:rFonts w:ascii="Arial" w:hAnsi="Arial" w:cs="Arial"/>
          <w:sz w:val="24"/>
          <w:szCs w:val="24"/>
        </w:rPr>
        <w:t>The retaining clip will be on the end of an elongated metal strip which will allow a spring like action, thus allowing for ease of deployment.  The clip can be disengaged with the press of a single finger.</w:t>
      </w:r>
    </w:p>
    <w:p w:rsidR="007F4C64" w:rsidRDefault="00D3143C" w:rsidP="007F4C64">
      <w:pPr>
        <w:keepNext/>
        <w:spacing w:after="0" w:line="240" w:lineRule="auto"/>
        <w:jc w:val="center"/>
      </w:pPr>
      <w:r w:rsidRPr="001539F4">
        <w:rPr>
          <w:rFonts w:ascii="Arial" w:hAnsi="Arial" w:cs="Arial"/>
          <w:noProof/>
          <w:sz w:val="24"/>
          <w:szCs w:val="24"/>
        </w:rPr>
        <w:lastRenderedPageBreak/>
        <w:drawing>
          <wp:inline distT="0" distB="0" distL="0" distR="0">
            <wp:extent cx="5046361" cy="1333500"/>
            <wp:effectExtent l="19050" t="0" r="1889" b="0"/>
            <wp:docPr id="3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srcRect/>
                    <a:stretch>
                      <a:fillRect/>
                    </a:stretch>
                  </pic:blipFill>
                  <pic:spPr bwMode="auto">
                    <a:xfrm>
                      <a:off x="0" y="0"/>
                      <a:ext cx="5046361" cy="1333500"/>
                    </a:xfrm>
                    <a:prstGeom prst="rect">
                      <a:avLst/>
                    </a:prstGeom>
                    <a:noFill/>
                    <a:ln w="9525">
                      <a:noFill/>
                      <a:miter lim="800000"/>
                      <a:headEnd/>
                      <a:tailEnd/>
                    </a:ln>
                  </pic:spPr>
                </pic:pic>
              </a:graphicData>
            </a:graphic>
          </wp:inline>
        </w:drawing>
      </w:r>
    </w:p>
    <w:p w:rsidR="00D3143C" w:rsidRPr="001539F4" w:rsidRDefault="007F4C64" w:rsidP="007F4C64">
      <w:pPr>
        <w:pStyle w:val="Caption"/>
        <w:jc w:val="center"/>
        <w:rPr>
          <w:rFonts w:ascii="Arial" w:hAnsi="Arial" w:cs="Arial"/>
          <w:sz w:val="24"/>
          <w:szCs w:val="24"/>
        </w:rPr>
      </w:pPr>
      <w:r>
        <w:t xml:space="preserve">Figure </w:t>
      </w:r>
      <w:fldSimple w:instr=" SEQ Figure \* ARABIC ">
        <w:r w:rsidR="00AA3AB6">
          <w:rPr>
            <w:noProof/>
          </w:rPr>
          <w:t>48</w:t>
        </w:r>
      </w:fldSimple>
      <w:r>
        <w:t xml:space="preserve"> Panel Retaining Device</w:t>
      </w:r>
    </w:p>
    <w:p w:rsidR="00D3143C" w:rsidRPr="001539F4" w:rsidRDefault="00D3143C" w:rsidP="007F4C64">
      <w:pPr>
        <w:pStyle w:val="NoSpacing"/>
      </w:pPr>
    </w:p>
    <w:p w:rsidR="00D3143C" w:rsidRPr="001539F4" w:rsidRDefault="00D3143C" w:rsidP="00D3143C">
      <w:pPr>
        <w:spacing w:after="0" w:line="240" w:lineRule="auto"/>
        <w:jc w:val="both"/>
        <w:rPr>
          <w:rFonts w:ascii="Arial" w:hAnsi="Arial" w:cs="Arial"/>
          <w:sz w:val="24"/>
          <w:szCs w:val="24"/>
        </w:rPr>
      </w:pPr>
      <w:r w:rsidRPr="001539F4">
        <w:rPr>
          <w:rFonts w:ascii="Arial" w:hAnsi="Arial" w:cs="Arial"/>
          <w:sz w:val="24"/>
          <w:szCs w:val="24"/>
        </w:rPr>
        <w:t>The base of the UCF will provide structural support, contain and protect all the wiring and electrical components.  It will consist of (4) 7/16 inch threaded bolts connecting (2) 7.5x7.5 cm plates.  Each plate will contain different components of the UCF.  Seen below is the connection for the hand crank and the power I/O’s</w:t>
      </w:r>
      <w:r w:rsidR="007F4C64">
        <w:rPr>
          <w:rFonts w:ascii="Arial" w:hAnsi="Arial" w:cs="Arial"/>
          <w:sz w:val="24"/>
          <w:szCs w:val="24"/>
        </w:rPr>
        <w:t xml:space="preserve"> in Figure 49.</w:t>
      </w:r>
    </w:p>
    <w:p w:rsidR="007F4C64" w:rsidRDefault="00D3143C" w:rsidP="007F4C64">
      <w:pPr>
        <w:keepNext/>
        <w:spacing w:after="0" w:line="240" w:lineRule="auto"/>
        <w:jc w:val="center"/>
      </w:pPr>
      <w:r w:rsidRPr="001539F4">
        <w:rPr>
          <w:rFonts w:ascii="Arial" w:hAnsi="Arial" w:cs="Arial"/>
          <w:noProof/>
          <w:sz w:val="24"/>
          <w:szCs w:val="24"/>
        </w:rPr>
        <w:drawing>
          <wp:inline distT="0" distB="0" distL="0" distR="0">
            <wp:extent cx="2957842" cy="1802969"/>
            <wp:effectExtent l="19050" t="0" r="0" b="0"/>
            <wp:docPr id="3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srcRect/>
                    <a:stretch>
                      <a:fillRect/>
                    </a:stretch>
                  </pic:blipFill>
                  <pic:spPr bwMode="auto">
                    <a:xfrm>
                      <a:off x="0" y="0"/>
                      <a:ext cx="2958324" cy="1803263"/>
                    </a:xfrm>
                    <a:prstGeom prst="rect">
                      <a:avLst/>
                    </a:prstGeom>
                    <a:noFill/>
                    <a:ln w="9525">
                      <a:noFill/>
                      <a:miter lim="800000"/>
                      <a:headEnd/>
                      <a:tailEnd/>
                    </a:ln>
                  </pic:spPr>
                </pic:pic>
              </a:graphicData>
            </a:graphic>
          </wp:inline>
        </w:drawing>
      </w:r>
    </w:p>
    <w:p w:rsidR="00D3143C" w:rsidRDefault="007F4C64" w:rsidP="007F4C64">
      <w:pPr>
        <w:pStyle w:val="Caption"/>
        <w:jc w:val="center"/>
      </w:pPr>
      <w:r>
        <w:t xml:space="preserve">Figure </w:t>
      </w:r>
      <w:fldSimple w:instr=" SEQ Figure \* ARABIC ">
        <w:r w:rsidR="00AA3AB6">
          <w:rPr>
            <w:noProof/>
          </w:rPr>
          <w:t>49</w:t>
        </w:r>
      </w:fldSimple>
      <w:r>
        <w:t xml:space="preserve"> Base Unit of the UCF</w:t>
      </w:r>
    </w:p>
    <w:p w:rsidR="007F4C64" w:rsidRPr="007F4C64" w:rsidRDefault="007F4C64" w:rsidP="007F4C64"/>
    <w:p w:rsidR="00D3143C" w:rsidRPr="001539F4" w:rsidRDefault="00D3143C" w:rsidP="001539F4">
      <w:pPr>
        <w:pStyle w:val="Heading3"/>
        <w:rPr>
          <w:rFonts w:ascii="Arial" w:hAnsi="Arial" w:cs="Arial"/>
          <w:b w:val="0"/>
          <w:sz w:val="24"/>
          <w:szCs w:val="24"/>
        </w:rPr>
      </w:pPr>
      <w:bookmarkStart w:id="78" w:name="_Toc260505384"/>
      <w:r w:rsidRPr="001539F4">
        <w:rPr>
          <w:rFonts w:ascii="Arial" w:hAnsi="Arial" w:cs="Arial"/>
          <w:b w:val="0"/>
          <w:sz w:val="24"/>
          <w:szCs w:val="24"/>
        </w:rPr>
        <w:t>Heatsinks</w:t>
      </w:r>
      <w:bookmarkEnd w:id="78"/>
    </w:p>
    <w:p w:rsidR="00D3143C" w:rsidRPr="001539F4" w:rsidRDefault="00D3143C" w:rsidP="00D3143C">
      <w:pPr>
        <w:spacing w:after="0" w:line="240" w:lineRule="auto"/>
        <w:jc w:val="both"/>
        <w:rPr>
          <w:rFonts w:ascii="Arial" w:hAnsi="Arial" w:cs="Arial"/>
          <w:b/>
          <w:sz w:val="24"/>
          <w:szCs w:val="24"/>
          <w:u w:val="single"/>
        </w:rPr>
      </w:pPr>
    </w:p>
    <w:p w:rsidR="00D3143C" w:rsidRDefault="00D3143C" w:rsidP="00D3143C">
      <w:pPr>
        <w:spacing w:after="0" w:line="240" w:lineRule="auto"/>
        <w:jc w:val="both"/>
        <w:rPr>
          <w:rFonts w:ascii="Arial" w:hAnsi="Arial" w:cs="Arial"/>
          <w:sz w:val="24"/>
          <w:szCs w:val="24"/>
        </w:rPr>
      </w:pPr>
      <w:r w:rsidRPr="001539F4">
        <w:rPr>
          <w:rFonts w:ascii="Arial" w:hAnsi="Arial" w:cs="Arial"/>
          <w:sz w:val="24"/>
          <w:szCs w:val="24"/>
        </w:rPr>
        <w:t>Below are two choices of heatsinks which are currently available.  These choices were determined, from a list of more than a dozen from each company, by the desire to have the fin height as small as possible while maintaining a good thermal performance.  The companies were chosen for colors, anodized black and gold chromate, available for the heat sinks, since plain metal does not have as high an emissivity as the coatings available and black and gold are already known as the colors for UCF.  A chart below provides technical specifications o</w:t>
      </w:r>
      <w:r w:rsidR="007F4C64">
        <w:rPr>
          <w:rFonts w:ascii="Arial" w:hAnsi="Arial" w:cs="Arial"/>
          <w:sz w:val="24"/>
          <w:szCs w:val="24"/>
        </w:rPr>
        <w:t xml:space="preserve">f the two heat sink choices.  </w:t>
      </w:r>
      <w:r w:rsidRPr="001539F4">
        <w:rPr>
          <w:rFonts w:ascii="Arial" w:hAnsi="Arial" w:cs="Arial"/>
          <w:sz w:val="24"/>
          <w:szCs w:val="24"/>
        </w:rPr>
        <w:t>Cross sections of the individual heat sinks with dimensions are provided below i</w:t>
      </w:r>
      <w:r w:rsidR="00AD628C">
        <w:rPr>
          <w:rFonts w:ascii="Arial" w:hAnsi="Arial" w:cs="Arial"/>
          <w:sz w:val="24"/>
          <w:szCs w:val="24"/>
        </w:rPr>
        <w:t>n Figures 50 and 51</w:t>
      </w:r>
      <w:r w:rsidRPr="001539F4">
        <w:rPr>
          <w:rFonts w:ascii="Arial" w:hAnsi="Arial" w:cs="Arial"/>
          <w:sz w:val="24"/>
          <w:szCs w:val="24"/>
        </w:rPr>
        <w:t xml:space="preserve">.  </w:t>
      </w:r>
    </w:p>
    <w:p w:rsidR="00AC507F" w:rsidRDefault="00AC507F" w:rsidP="00D3143C">
      <w:pPr>
        <w:spacing w:after="0" w:line="240" w:lineRule="auto"/>
        <w:jc w:val="both"/>
        <w:rPr>
          <w:rFonts w:ascii="Arial" w:hAnsi="Arial" w:cs="Arial"/>
          <w:sz w:val="24"/>
          <w:szCs w:val="24"/>
        </w:rPr>
      </w:pPr>
    </w:p>
    <w:p w:rsidR="00AC507F" w:rsidRDefault="00AC507F" w:rsidP="00D3143C">
      <w:pPr>
        <w:spacing w:after="0" w:line="240" w:lineRule="auto"/>
        <w:jc w:val="both"/>
        <w:rPr>
          <w:rFonts w:ascii="Arial" w:hAnsi="Arial" w:cs="Arial"/>
          <w:sz w:val="24"/>
          <w:szCs w:val="24"/>
        </w:rPr>
      </w:pPr>
    </w:p>
    <w:p w:rsidR="00AC507F" w:rsidRDefault="00AC507F" w:rsidP="00D3143C">
      <w:pPr>
        <w:spacing w:after="0" w:line="240" w:lineRule="auto"/>
        <w:jc w:val="both"/>
        <w:rPr>
          <w:rFonts w:ascii="Arial" w:hAnsi="Arial" w:cs="Arial"/>
          <w:sz w:val="24"/>
          <w:szCs w:val="24"/>
        </w:rPr>
      </w:pPr>
    </w:p>
    <w:p w:rsidR="00AC507F" w:rsidRDefault="00AC507F" w:rsidP="00D3143C">
      <w:pPr>
        <w:spacing w:after="0" w:line="240" w:lineRule="auto"/>
        <w:jc w:val="both"/>
        <w:rPr>
          <w:rFonts w:ascii="Arial" w:hAnsi="Arial" w:cs="Arial"/>
          <w:sz w:val="24"/>
          <w:szCs w:val="24"/>
        </w:rPr>
      </w:pPr>
    </w:p>
    <w:p w:rsidR="00AC507F" w:rsidRDefault="00AC507F" w:rsidP="00D3143C">
      <w:pPr>
        <w:spacing w:after="0" w:line="240" w:lineRule="auto"/>
        <w:jc w:val="both"/>
        <w:rPr>
          <w:rFonts w:ascii="Arial" w:hAnsi="Arial" w:cs="Arial"/>
          <w:sz w:val="24"/>
          <w:szCs w:val="24"/>
        </w:rPr>
      </w:pPr>
    </w:p>
    <w:p w:rsidR="00AC507F" w:rsidRPr="001539F4" w:rsidRDefault="00AC507F" w:rsidP="00D3143C">
      <w:pPr>
        <w:spacing w:after="0" w:line="240" w:lineRule="auto"/>
        <w:jc w:val="both"/>
        <w:rPr>
          <w:rFonts w:ascii="Arial" w:hAnsi="Arial" w:cs="Arial"/>
          <w:sz w:val="24"/>
          <w:szCs w:val="24"/>
        </w:rPr>
      </w:pPr>
    </w:p>
    <w:p w:rsidR="00D3143C" w:rsidRPr="001539F4" w:rsidRDefault="00D3143C" w:rsidP="00D3143C">
      <w:pPr>
        <w:spacing w:after="0" w:line="240" w:lineRule="auto"/>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11"/>
        <w:gridCol w:w="2937"/>
        <w:gridCol w:w="2577"/>
      </w:tblGrid>
      <w:tr w:rsidR="00D3143C" w:rsidRPr="001539F4" w:rsidTr="00AD3A77">
        <w:trPr>
          <w:jc w:val="center"/>
        </w:trPr>
        <w:tc>
          <w:tcPr>
            <w:tcW w:w="0" w:type="auto"/>
          </w:tcPr>
          <w:p w:rsidR="00D3143C" w:rsidRPr="001539F4" w:rsidRDefault="00D3143C" w:rsidP="00D3143C">
            <w:pPr>
              <w:jc w:val="both"/>
              <w:rPr>
                <w:rFonts w:ascii="Arial" w:hAnsi="Arial" w:cs="Arial"/>
                <w:sz w:val="24"/>
                <w:szCs w:val="24"/>
              </w:rPr>
            </w:pPr>
            <w:r w:rsidRPr="001539F4">
              <w:rPr>
                <w:rFonts w:ascii="Arial" w:hAnsi="Arial" w:cs="Arial"/>
                <w:sz w:val="24"/>
                <w:szCs w:val="24"/>
              </w:rPr>
              <w:lastRenderedPageBreak/>
              <w:t xml:space="preserve">Company </w:t>
            </w:r>
            <w:r w:rsidR="00C204CB" w:rsidRPr="001539F4">
              <w:rPr>
                <w:rFonts w:ascii="Arial" w:hAnsi="Arial" w:cs="Arial"/>
                <w:sz w:val="24"/>
                <w:szCs w:val="24"/>
              </w:rPr>
              <w:t>Available</w:t>
            </w:r>
            <w:r w:rsidRPr="001539F4">
              <w:rPr>
                <w:rFonts w:ascii="Arial" w:hAnsi="Arial" w:cs="Arial"/>
                <w:sz w:val="24"/>
                <w:szCs w:val="24"/>
              </w:rPr>
              <w:t xml:space="preserve"> (Y/N)</w:t>
            </w:r>
          </w:p>
        </w:tc>
        <w:tc>
          <w:tcPr>
            <w:tcW w:w="0" w:type="auto"/>
          </w:tcPr>
          <w:p w:rsidR="00D3143C" w:rsidRPr="001539F4" w:rsidRDefault="00D3143C" w:rsidP="00D3143C">
            <w:pPr>
              <w:jc w:val="both"/>
              <w:rPr>
                <w:rFonts w:ascii="Arial" w:hAnsi="Arial" w:cs="Arial"/>
                <w:sz w:val="24"/>
                <w:szCs w:val="24"/>
              </w:rPr>
            </w:pPr>
            <w:r w:rsidRPr="001539F4">
              <w:rPr>
                <w:rFonts w:ascii="Arial" w:hAnsi="Arial" w:cs="Arial"/>
                <w:sz w:val="24"/>
                <w:szCs w:val="24"/>
              </w:rPr>
              <w:t>C&amp;H Technology, Inc. (Y)</w:t>
            </w:r>
          </w:p>
        </w:tc>
        <w:tc>
          <w:tcPr>
            <w:tcW w:w="0" w:type="auto"/>
          </w:tcPr>
          <w:p w:rsidR="00D3143C" w:rsidRPr="001539F4" w:rsidRDefault="00D3143C" w:rsidP="00D3143C">
            <w:pPr>
              <w:jc w:val="both"/>
              <w:rPr>
                <w:rFonts w:ascii="Arial" w:hAnsi="Arial" w:cs="Arial"/>
                <w:sz w:val="24"/>
                <w:szCs w:val="24"/>
              </w:rPr>
            </w:pPr>
            <w:r w:rsidRPr="001539F4">
              <w:rPr>
                <w:rFonts w:ascii="Arial" w:hAnsi="Arial" w:cs="Arial"/>
                <w:sz w:val="24"/>
                <w:szCs w:val="24"/>
              </w:rPr>
              <w:t>AAVID Thermalloy (Y)</w:t>
            </w:r>
          </w:p>
        </w:tc>
      </w:tr>
      <w:tr w:rsidR="00D3143C" w:rsidRPr="001539F4" w:rsidTr="00AD3A77">
        <w:trPr>
          <w:jc w:val="center"/>
        </w:trPr>
        <w:tc>
          <w:tcPr>
            <w:tcW w:w="0" w:type="auto"/>
          </w:tcPr>
          <w:p w:rsidR="00D3143C" w:rsidRPr="001539F4" w:rsidRDefault="00D3143C" w:rsidP="00D3143C">
            <w:pPr>
              <w:jc w:val="both"/>
              <w:rPr>
                <w:rFonts w:ascii="Arial" w:hAnsi="Arial" w:cs="Arial"/>
                <w:sz w:val="24"/>
                <w:szCs w:val="24"/>
              </w:rPr>
            </w:pPr>
            <w:r w:rsidRPr="001539F4">
              <w:rPr>
                <w:rFonts w:ascii="Arial" w:hAnsi="Arial" w:cs="Arial"/>
                <w:sz w:val="24"/>
                <w:szCs w:val="24"/>
              </w:rPr>
              <w:t>Part Number</w:t>
            </w:r>
          </w:p>
        </w:tc>
        <w:tc>
          <w:tcPr>
            <w:tcW w:w="0" w:type="auto"/>
          </w:tcPr>
          <w:p w:rsidR="00D3143C" w:rsidRPr="001539F4" w:rsidRDefault="00D3143C" w:rsidP="00D3143C">
            <w:pPr>
              <w:jc w:val="both"/>
              <w:rPr>
                <w:rFonts w:ascii="Arial" w:hAnsi="Arial" w:cs="Arial"/>
                <w:sz w:val="24"/>
                <w:szCs w:val="24"/>
              </w:rPr>
            </w:pPr>
            <w:r w:rsidRPr="001539F4">
              <w:rPr>
                <w:rFonts w:ascii="Arial" w:eastAsia="Times New Roman" w:hAnsi="Arial" w:cs="Arial"/>
                <w:color w:val="000000"/>
                <w:sz w:val="24"/>
                <w:szCs w:val="24"/>
              </w:rPr>
              <w:t>CHEH3040</w:t>
            </w:r>
          </w:p>
        </w:tc>
        <w:tc>
          <w:tcPr>
            <w:tcW w:w="0" w:type="auto"/>
          </w:tcPr>
          <w:p w:rsidR="00D3143C" w:rsidRPr="001539F4" w:rsidRDefault="00D3143C" w:rsidP="00D3143C">
            <w:pPr>
              <w:jc w:val="both"/>
              <w:rPr>
                <w:rFonts w:ascii="Arial" w:hAnsi="Arial" w:cs="Arial"/>
                <w:sz w:val="24"/>
                <w:szCs w:val="24"/>
              </w:rPr>
            </w:pPr>
            <w:r w:rsidRPr="001539F4">
              <w:rPr>
                <w:rFonts w:ascii="Arial" w:eastAsia="Times New Roman" w:hAnsi="Arial" w:cs="Arial"/>
                <w:sz w:val="24"/>
                <w:szCs w:val="24"/>
              </w:rPr>
              <w:t>61585</w:t>
            </w:r>
          </w:p>
        </w:tc>
      </w:tr>
      <w:tr w:rsidR="00D3143C" w:rsidRPr="001539F4" w:rsidTr="00AD3A77">
        <w:trPr>
          <w:jc w:val="center"/>
        </w:trPr>
        <w:tc>
          <w:tcPr>
            <w:tcW w:w="0" w:type="auto"/>
          </w:tcPr>
          <w:p w:rsidR="00D3143C" w:rsidRPr="001539F4" w:rsidRDefault="00D3143C" w:rsidP="00D3143C">
            <w:pPr>
              <w:jc w:val="both"/>
              <w:rPr>
                <w:rFonts w:ascii="Arial" w:hAnsi="Arial" w:cs="Arial"/>
                <w:sz w:val="24"/>
                <w:szCs w:val="24"/>
              </w:rPr>
            </w:pPr>
            <w:r w:rsidRPr="001539F4">
              <w:rPr>
                <w:rFonts w:ascii="Arial" w:hAnsi="Arial" w:cs="Arial"/>
                <w:sz w:val="24"/>
                <w:szCs w:val="24"/>
              </w:rPr>
              <w:t>Width</w:t>
            </w:r>
          </w:p>
        </w:tc>
        <w:tc>
          <w:tcPr>
            <w:tcW w:w="0" w:type="auto"/>
          </w:tcPr>
          <w:p w:rsidR="00D3143C" w:rsidRPr="001539F4" w:rsidRDefault="00D3143C" w:rsidP="00D3143C">
            <w:pPr>
              <w:jc w:val="both"/>
              <w:rPr>
                <w:rFonts w:ascii="Arial" w:hAnsi="Arial" w:cs="Arial"/>
                <w:sz w:val="24"/>
                <w:szCs w:val="24"/>
              </w:rPr>
            </w:pPr>
            <w:r w:rsidRPr="001539F4">
              <w:rPr>
                <w:rFonts w:ascii="Arial" w:eastAsia="Times New Roman" w:hAnsi="Arial" w:cs="Arial"/>
                <w:color w:val="000000"/>
                <w:sz w:val="24"/>
                <w:szCs w:val="24"/>
              </w:rPr>
              <w:t>3.932 in</w:t>
            </w:r>
          </w:p>
        </w:tc>
        <w:tc>
          <w:tcPr>
            <w:tcW w:w="0" w:type="auto"/>
          </w:tcPr>
          <w:p w:rsidR="00D3143C" w:rsidRPr="001539F4" w:rsidRDefault="00D3143C" w:rsidP="00D3143C">
            <w:pPr>
              <w:jc w:val="both"/>
              <w:rPr>
                <w:rFonts w:ascii="Arial" w:hAnsi="Arial" w:cs="Arial"/>
                <w:sz w:val="24"/>
                <w:szCs w:val="24"/>
              </w:rPr>
            </w:pPr>
            <w:r w:rsidRPr="001539F4">
              <w:rPr>
                <w:rFonts w:ascii="Arial" w:eastAsia="Times New Roman" w:hAnsi="Arial" w:cs="Arial"/>
                <w:color w:val="000000"/>
                <w:sz w:val="24"/>
                <w:szCs w:val="24"/>
              </w:rPr>
              <w:t>3.86 in</w:t>
            </w:r>
          </w:p>
        </w:tc>
      </w:tr>
      <w:tr w:rsidR="00D3143C" w:rsidRPr="001539F4" w:rsidTr="00AD3A77">
        <w:trPr>
          <w:jc w:val="center"/>
        </w:trPr>
        <w:tc>
          <w:tcPr>
            <w:tcW w:w="0" w:type="auto"/>
          </w:tcPr>
          <w:p w:rsidR="00D3143C" w:rsidRPr="001539F4" w:rsidRDefault="00D3143C" w:rsidP="00D3143C">
            <w:pPr>
              <w:jc w:val="both"/>
              <w:rPr>
                <w:rFonts w:ascii="Arial" w:hAnsi="Arial" w:cs="Arial"/>
                <w:sz w:val="24"/>
                <w:szCs w:val="24"/>
              </w:rPr>
            </w:pPr>
            <w:r w:rsidRPr="001539F4">
              <w:rPr>
                <w:rFonts w:ascii="Arial" w:hAnsi="Arial" w:cs="Arial"/>
                <w:sz w:val="24"/>
                <w:szCs w:val="24"/>
              </w:rPr>
              <w:t>Height</w:t>
            </w:r>
          </w:p>
        </w:tc>
        <w:tc>
          <w:tcPr>
            <w:tcW w:w="0" w:type="auto"/>
          </w:tcPr>
          <w:p w:rsidR="00D3143C" w:rsidRPr="001539F4" w:rsidRDefault="00D3143C" w:rsidP="00D3143C">
            <w:pPr>
              <w:jc w:val="both"/>
              <w:rPr>
                <w:rFonts w:ascii="Arial" w:hAnsi="Arial" w:cs="Arial"/>
                <w:sz w:val="24"/>
                <w:szCs w:val="24"/>
              </w:rPr>
            </w:pPr>
            <w:r w:rsidRPr="001539F4">
              <w:rPr>
                <w:rFonts w:ascii="Arial" w:eastAsia="Times New Roman" w:hAnsi="Arial" w:cs="Arial"/>
                <w:color w:val="000000"/>
                <w:sz w:val="24"/>
                <w:szCs w:val="24"/>
              </w:rPr>
              <w:t>0.590 in</w:t>
            </w:r>
          </w:p>
        </w:tc>
        <w:tc>
          <w:tcPr>
            <w:tcW w:w="0" w:type="auto"/>
          </w:tcPr>
          <w:p w:rsidR="00D3143C" w:rsidRPr="001539F4" w:rsidRDefault="00D3143C" w:rsidP="00D3143C">
            <w:pPr>
              <w:jc w:val="both"/>
              <w:rPr>
                <w:rFonts w:ascii="Arial" w:hAnsi="Arial" w:cs="Arial"/>
                <w:sz w:val="24"/>
                <w:szCs w:val="24"/>
              </w:rPr>
            </w:pPr>
            <w:r w:rsidRPr="001539F4">
              <w:rPr>
                <w:rFonts w:ascii="Arial" w:eastAsia="Times New Roman" w:hAnsi="Arial" w:cs="Arial"/>
                <w:color w:val="000000"/>
                <w:sz w:val="24"/>
                <w:szCs w:val="24"/>
              </w:rPr>
              <w:t>0.300 in</w:t>
            </w:r>
          </w:p>
        </w:tc>
      </w:tr>
      <w:tr w:rsidR="00D3143C" w:rsidRPr="001539F4" w:rsidTr="00AD3A77">
        <w:trPr>
          <w:jc w:val="center"/>
        </w:trPr>
        <w:tc>
          <w:tcPr>
            <w:tcW w:w="0" w:type="auto"/>
          </w:tcPr>
          <w:p w:rsidR="00D3143C" w:rsidRPr="001539F4" w:rsidRDefault="00D3143C" w:rsidP="00D3143C">
            <w:pPr>
              <w:jc w:val="both"/>
              <w:rPr>
                <w:rFonts w:ascii="Arial" w:hAnsi="Arial" w:cs="Arial"/>
                <w:sz w:val="24"/>
                <w:szCs w:val="24"/>
              </w:rPr>
            </w:pPr>
            <w:r w:rsidRPr="001539F4">
              <w:rPr>
                <w:rFonts w:ascii="Arial" w:hAnsi="Arial" w:cs="Arial"/>
                <w:sz w:val="24"/>
                <w:szCs w:val="24"/>
              </w:rPr>
              <w:t>Base Thickness</w:t>
            </w:r>
          </w:p>
        </w:tc>
        <w:tc>
          <w:tcPr>
            <w:tcW w:w="0" w:type="auto"/>
          </w:tcPr>
          <w:p w:rsidR="00D3143C" w:rsidRPr="001539F4" w:rsidRDefault="00D3143C" w:rsidP="00D3143C">
            <w:pPr>
              <w:jc w:val="both"/>
              <w:rPr>
                <w:rFonts w:ascii="Arial" w:hAnsi="Arial" w:cs="Arial"/>
                <w:sz w:val="24"/>
                <w:szCs w:val="24"/>
              </w:rPr>
            </w:pPr>
            <w:r w:rsidRPr="001539F4">
              <w:rPr>
                <w:rFonts w:ascii="Arial" w:eastAsia="Times New Roman" w:hAnsi="Arial" w:cs="Arial"/>
                <w:color w:val="000000"/>
                <w:sz w:val="24"/>
                <w:szCs w:val="24"/>
              </w:rPr>
              <w:t>0.160 in</w:t>
            </w:r>
          </w:p>
        </w:tc>
        <w:tc>
          <w:tcPr>
            <w:tcW w:w="0" w:type="auto"/>
          </w:tcPr>
          <w:p w:rsidR="00D3143C" w:rsidRPr="001539F4" w:rsidRDefault="00D3143C" w:rsidP="00D3143C">
            <w:pPr>
              <w:jc w:val="both"/>
              <w:rPr>
                <w:rFonts w:ascii="Arial" w:hAnsi="Arial" w:cs="Arial"/>
                <w:sz w:val="24"/>
                <w:szCs w:val="24"/>
              </w:rPr>
            </w:pPr>
            <w:r w:rsidRPr="001539F4">
              <w:rPr>
                <w:rFonts w:ascii="Arial" w:eastAsia="Times New Roman" w:hAnsi="Arial" w:cs="Arial"/>
                <w:color w:val="000000"/>
                <w:sz w:val="24"/>
                <w:szCs w:val="24"/>
              </w:rPr>
              <w:t>0.060 in</w:t>
            </w:r>
          </w:p>
        </w:tc>
      </w:tr>
      <w:tr w:rsidR="00D3143C" w:rsidRPr="001539F4" w:rsidTr="00AD3A77">
        <w:trPr>
          <w:jc w:val="center"/>
        </w:trPr>
        <w:tc>
          <w:tcPr>
            <w:tcW w:w="0" w:type="auto"/>
          </w:tcPr>
          <w:p w:rsidR="00D3143C" w:rsidRPr="001539F4" w:rsidRDefault="00D3143C" w:rsidP="00D3143C">
            <w:pPr>
              <w:jc w:val="both"/>
              <w:rPr>
                <w:rFonts w:ascii="Arial" w:hAnsi="Arial" w:cs="Arial"/>
                <w:sz w:val="24"/>
                <w:szCs w:val="24"/>
              </w:rPr>
            </w:pPr>
            <w:r w:rsidRPr="001539F4">
              <w:rPr>
                <w:rFonts w:ascii="Arial" w:hAnsi="Arial" w:cs="Arial"/>
                <w:sz w:val="24"/>
                <w:szCs w:val="24"/>
              </w:rPr>
              <w:t>Weight</w:t>
            </w:r>
          </w:p>
        </w:tc>
        <w:tc>
          <w:tcPr>
            <w:tcW w:w="0" w:type="auto"/>
            <w:vAlign w:val="center"/>
          </w:tcPr>
          <w:p w:rsidR="00D3143C" w:rsidRPr="001539F4" w:rsidRDefault="00D3143C" w:rsidP="00D3143C">
            <w:pPr>
              <w:rPr>
                <w:rFonts w:ascii="Arial" w:eastAsia="Times New Roman" w:hAnsi="Arial" w:cs="Arial"/>
                <w:sz w:val="24"/>
                <w:szCs w:val="24"/>
              </w:rPr>
            </w:pPr>
            <w:r w:rsidRPr="001539F4">
              <w:rPr>
                <w:rFonts w:ascii="Arial" w:eastAsia="Times New Roman" w:hAnsi="Arial" w:cs="Arial"/>
                <w:color w:val="000000"/>
                <w:sz w:val="24"/>
                <w:szCs w:val="24"/>
              </w:rPr>
              <w:t>1.41 lb/ft</w:t>
            </w:r>
          </w:p>
        </w:tc>
        <w:tc>
          <w:tcPr>
            <w:tcW w:w="0" w:type="auto"/>
          </w:tcPr>
          <w:p w:rsidR="00D3143C" w:rsidRPr="001539F4" w:rsidRDefault="00D3143C" w:rsidP="00D3143C">
            <w:pPr>
              <w:jc w:val="both"/>
              <w:rPr>
                <w:rFonts w:ascii="Arial" w:hAnsi="Arial" w:cs="Arial"/>
                <w:sz w:val="24"/>
                <w:szCs w:val="24"/>
              </w:rPr>
            </w:pPr>
            <w:r w:rsidRPr="001539F4">
              <w:rPr>
                <w:rFonts w:ascii="Arial" w:eastAsia="Times New Roman" w:hAnsi="Arial" w:cs="Arial"/>
                <w:color w:val="000000"/>
                <w:sz w:val="24"/>
                <w:szCs w:val="24"/>
              </w:rPr>
              <w:t>0.70 lb/ft</w:t>
            </w:r>
          </w:p>
        </w:tc>
      </w:tr>
      <w:tr w:rsidR="00D3143C" w:rsidRPr="001539F4" w:rsidTr="00AD3A77">
        <w:trPr>
          <w:jc w:val="center"/>
        </w:trPr>
        <w:tc>
          <w:tcPr>
            <w:tcW w:w="0" w:type="auto"/>
          </w:tcPr>
          <w:p w:rsidR="00D3143C" w:rsidRPr="001539F4" w:rsidRDefault="00D3143C" w:rsidP="00D3143C">
            <w:pPr>
              <w:jc w:val="both"/>
              <w:rPr>
                <w:rFonts w:ascii="Arial" w:hAnsi="Arial" w:cs="Arial"/>
                <w:sz w:val="24"/>
                <w:szCs w:val="24"/>
              </w:rPr>
            </w:pPr>
            <w:r w:rsidRPr="001539F4">
              <w:rPr>
                <w:rFonts w:ascii="Arial" w:hAnsi="Arial" w:cs="Arial"/>
                <w:sz w:val="24"/>
                <w:szCs w:val="24"/>
              </w:rPr>
              <w:t>Thermal Performance</w:t>
            </w:r>
          </w:p>
        </w:tc>
        <w:tc>
          <w:tcPr>
            <w:tcW w:w="0" w:type="auto"/>
          </w:tcPr>
          <w:p w:rsidR="00D3143C" w:rsidRPr="001539F4" w:rsidRDefault="00D3143C" w:rsidP="00D3143C">
            <w:pPr>
              <w:jc w:val="both"/>
              <w:rPr>
                <w:rFonts w:ascii="Arial" w:hAnsi="Arial" w:cs="Arial"/>
                <w:sz w:val="24"/>
                <w:szCs w:val="24"/>
              </w:rPr>
            </w:pPr>
            <w:r w:rsidRPr="001539F4">
              <w:rPr>
                <w:rFonts w:ascii="Arial" w:eastAsia="Times New Roman" w:hAnsi="Arial" w:cs="Arial"/>
                <w:color w:val="000000"/>
                <w:sz w:val="24"/>
                <w:szCs w:val="24"/>
              </w:rPr>
              <w:t>2.30 ºC/W/3in</w:t>
            </w:r>
          </w:p>
        </w:tc>
        <w:tc>
          <w:tcPr>
            <w:tcW w:w="0" w:type="auto"/>
          </w:tcPr>
          <w:p w:rsidR="00D3143C" w:rsidRPr="001539F4" w:rsidRDefault="00D3143C" w:rsidP="00D3143C">
            <w:pPr>
              <w:jc w:val="both"/>
              <w:rPr>
                <w:rFonts w:ascii="Arial" w:hAnsi="Arial" w:cs="Arial"/>
                <w:sz w:val="24"/>
                <w:szCs w:val="24"/>
              </w:rPr>
            </w:pPr>
            <w:r w:rsidRPr="001539F4">
              <w:rPr>
                <w:rFonts w:ascii="Arial" w:eastAsia="Times New Roman" w:hAnsi="Arial" w:cs="Arial"/>
                <w:color w:val="000000"/>
                <w:sz w:val="24"/>
                <w:szCs w:val="24"/>
              </w:rPr>
              <w:t>3.47 ºC/W/3in</w:t>
            </w:r>
          </w:p>
        </w:tc>
      </w:tr>
      <w:tr w:rsidR="00D3143C" w:rsidRPr="001539F4" w:rsidTr="00AD3A77">
        <w:trPr>
          <w:jc w:val="center"/>
        </w:trPr>
        <w:tc>
          <w:tcPr>
            <w:tcW w:w="0" w:type="auto"/>
          </w:tcPr>
          <w:p w:rsidR="00D3143C" w:rsidRPr="001539F4" w:rsidRDefault="00D3143C" w:rsidP="00D3143C">
            <w:pPr>
              <w:jc w:val="both"/>
              <w:rPr>
                <w:rFonts w:ascii="Arial" w:hAnsi="Arial" w:cs="Arial"/>
                <w:sz w:val="24"/>
                <w:szCs w:val="24"/>
              </w:rPr>
            </w:pPr>
            <w:r w:rsidRPr="001539F4">
              <w:rPr>
                <w:rFonts w:ascii="Arial" w:hAnsi="Arial" w:cs="Arial"/>
                <w:sz w:val="24"/>
                <w:szCs w:val="24"/>
              </w:rPr>
              <w:t>Perimeter</w:t>
            </w:r>
          </w:p>
        </w:tc>
        <w:tc>
          <w:tcPr>
            <w:tcW w:w="0" w:type="auto"/>
          </w:tcPr>
          <w:p w:rsidR="00D3143C" w:rsidRPr="001539F4" w:rsidRDefault="00D3143C" w:rsidP="00D3143C">
            <w:pPr>
              <w:jc w:val="both"/>
              <w:rPr>
                <w:rFonts w:ascii="Arial" w:hAnsi="Arial" w:cs="Arial"/>
                <w:sz w:val="24"/>
                <w:szCs w:val="24"/>
              </w:rPr>
            </w:pPr>
            <w:r w:rsidRPr="001539F4">
              <w:rPr>
                <w:rFonts w:ascii="Arial" w:eastAsia="Times New Roman" w:hAnsi="Arial" w:cs="Arial"/>
                <w:color w:val="000000"/>
                <w:sz w:val="24"/>
                <w:szCs w:val="24"/>
              </w:rPr>
              <w:t>22.56 in²/in</w:t>
            </w:r>
          </w:p>
        </w:tc>
        <w:tc>
          <w:tcPr>
            <w:tcW w:w="0" w:type="auto"/>
          </w:tcPr>
          <w:p w:rsidR="00D3143C" w:rsidRPr="001539F4" w:rsidRDefault="00D3143C" w:rsidP="00AD628C">
            <w:pPr>
              <w:keepNext/>
              <w:jc w:val="both"/>
              <w:rPr>
                <w:rFonts w:ascii="Arial" w:hAnsi="Arial" w:cs="Arial"/>
                <w:sz w:val="24"/>
                <w:szCs w:val="24"/>
              </w:rPr>
            </w:pPr>
            <w:r w:rsidRPr="001539F4">
              <w:rPr>
                <w:rFonts w:ascii="Arial" w:eastAsia="Times New Roman" w:hAnsi="Arial" w:cs="Arial"/>
                <w:color w:val="000000"/>
                <w:sz w:val="24"/>
                <w:szCs w:val="24"/>
              </w:rPr>
              <w:t>20.2 in²/in</w:t>
            </w:r>
          </w:p>
        </w:tc>
      </w:tr>
    </w:tbl>
    <w:p w:rsidR="00D3143C" w:rsidRPr="001539F4" w:rsidRDefault="00AD628C" w:rsidP="00AD628C">
      <w:pPr>
        <w:pStyle w:val="Caption"/>
        <w:jc w:val="center"/>
        <w:rPr>
          <w:rFonts w:ascii="Arial" w:hAnsi="Arial" w:cs="Arial"/>
          <w:sz w:val="24"/>
          <w:szCs w:val="24"/>
        </w:rPr>
      </w:pPr>
      <w:r>
        <w:t xml:space="preserve">Table </w:t>
      </w:r>
      <w:fldSimple w:instr=" SEQ Table \* ARABIC ">
        <w:r w:rsidR="00CF3958">
          <w:rPr>
            <w:noProof/>
          </w:rPr>
          <w:t>16</w:t>
        </w:r>
      </w:fldSimple>
      <w:r>
        <w:t xml:space="preserve"> Heatsink Technical Specifications</w:t>
      </w:r>
    </w:p>
    <w:p w:rsidR="00AD628C" w:rsidRDefault="00D3143C" w:rsidP="00AD628C">
      <w:pPr>
        <w:keepNext/>
        <w:spacing w:after="0" w:line="240" w:lineRule="auto"/>
        <w:jc w:val="both"/>
      </w:pPr>
      <w:r w:rsidRPr="001539F4">
        <w:rPr>
          <w:rFonts w:ascii="Arial" w:hAnsi="Arial" w:cs="Arial"/>
          <w:noProof/>
          <w:sz w:val="24"/>
          <w:szCs w:val="24"/>
        </w:rPr>
        <w:drawing>
          <wp:inline distT="0" distB="0" distL="0" distR="0">
            <wp:extent cx="5348381" cy="1613647"/>
            <wp:effectExtent l="19050" t="0" r="4669" b="0"/>
            <wp:docPr id="365" name="Picture 30" descr="http://www.aavidthermalloy.com/products/extrusion/drawing/61585_d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aavidthermalloy.com/products/extrusion/drawing/61585_dr.gif"/>
                    <pic:cNvPicPr>
                      <a:picLocks noChangeAspect="1" noChangeArrowheads="1"/>
                    </pic:cNvPicPr>
                  </pic:nvPicPr>
                  <pic:blipFill>
                    <a:blip r:embed="rId63" cstate="print"/>
                    <a:srcRect/>
                    <a:stretch>
                      <a:fillRect/>
                    </a:stretch>
                  </pic:blipFill>
                  <pic:spPr bwMode="auto">
                    <a:xfrm>
                      <a:off x="0" y="0"/>
                      <a:ext cx="5376824" cy="1622228"/>
                    </a:xfrm>
                    <a:prstGeom prst="rect">
                      <a:avLst/>
                    </a:prstGeom>
                    <a:noFill/>
                    <a:ln w="9525">
                      <a:noFill/>
                      <a:miter lim="800000"/>
                      <a:headEnd/>
                      <a:tailEnd/>
                    </a:ln>
                  </pic:spPr>
                </pic:pic>
              </a:graphicData>
            </a:graphic>
          </wp:inline>
        </w:drawing>
      </w:r>
    </w:p>
    <w:p w:rsidR="00D3143C" w:rsidRPr="001539F4" w:rsidRDefault="00AD628C" w:rsidP="00AD628C">
      <w:pPr>
        <w:pStyle w:val="Caption"/>
        <w:jc w:val="center"/>
        <w:rPr>
          <w:rFonts w:ascii="Arial" w:hAnsi="Arial" w:cs="Arial"/>
          <w:sz w:val="24"/>
          <w:szCs w:val="24"/>
        </w:rPr>
      </w:pPr>
      <w:r>
        <w:t xml:space="preserve">Figure </w:t>
      </w:r>
      <w:fldSimple w:instr=" SEQ Figure \* ARABIC ">
        <w:r w:rsidR="00AA3AB6">
          <w:rPr>
            <w:noProof/>
          </w:rPr>
          <w:t>50</w:t>
        </w:r>
      </w:fldSimple>
      <w:r>
        <w:t xml:space="preserve"> AAVID </w:t>
      </w:r>
      <w:r w:rsidR="00427840">
        <w:t>Thermally</w:t>
      </w:r>
      <w:r>
        <w:t xml:space="preserve"> Heatsink</w:t>
      </w:r>
      <w:r w:rsidR="00427840">
        <w:t xml:space="preserve"> Source: [S3] Permission Pending </w:t>
      </w:r>
    </w:p>
    <w:p w:rsidR="00D3143C" w:rsidRPr="001539F4" w:rsidRDefault="00D3143C" w:rsidP="00D3143C">
      <w:pPr>
        <w:spacing w:after="0" w:line="240" w:lineRule="auto"/>
        <w:jc w:val="both"/>
        <w:rPr>
          <w:rFonts w:ascii="Arial" w:hAnsi="Arial" w:cs="Arial"/>
          <w:sz w:val="24"/>
          <w:szCs w:val="24"/>
        </w:rPr>
      </w:pPr>
    </w:p>
    <w:p w:rsidR="00AD628C" w:rsidRDefault="00D3143C" w:rsidP="00AD628C">
      <w:pPr>
        <w:keepNext/>
        <w:spacing w:after="0" w:line="240" w:lineRule="auto"/>
        <w:jc w:val="both"/>
      </w:pPr>
      <w:r w:rsidRPr="001539F4">
        <w:rPr>
          <w:rFonts w:ascii="Arial" w:hAnsi="Arial" w:cs="Arial"/>
          <w:noProof/>
          <w:sz w:val="24"/>
          <w:szCs w:val="24"/>
        </w:rPr>
        <w:drawing>
          <wp:inline distT="0" distB="0" distL="0" distR="0">
            <wp:extent cx="5359597" cy="1366222"/>
            <wp:effectExtent l="19050" t="0" r="0" b="0"/>
            <wp:docPr id="366" name="Picture 27" descr="CHEH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HEH3040"/>
                    <pic:cNvPicPr>
                      <a:picLocks noChangeAspect="1" noChangeArrowheads="1"/>
                    </pic:cNvPicPr>
                  </pic:nvPicPr>
                  <pic:blipFill>
                    <a:blip r:embed="rId64" cstate="print"/>
                    <a:srcRect/>
                    <a:stretch>
                      <a:fillRect/>
                    </a:stretch>
                  </pic:blipFill>
                  <pic:spPr bwMode="auto">
                    <a:xfrm>
                      <a:off x="0" y="0"/>
                      <a:ext cx="5373593" cy="1369790"/>
                    </a:xfrm>
                    <a:prstGeom prst="rect">
                      <a:avLst/>
                    </a:prstGeom>
                    <a:noFill/>
                    <a:ln w="9525">
                      <a:noFill/>
                      <a:miter lim="800000"/>
                      <a:headEnd/>
                      <a:tailEnd/>
                    </a:ln>
                  </pic:spPr>
                </pic:pic>
              </a:graphicData>
            </a:graphic>
          </wp:inline>
        </w:drawing>
      </w:r>
    </w:p>
    <w:p w:rsidR="00D3143C" w:rsidRDefault="00AD628C" w:rsidP="00AD628C">
      <w:pPr>
        <w:pStyle w:val="Caption"/>
        <w:jc w:val="center"/>
      </w:pPr>
      <w:r>
        <w:t xml:space="preserve">Figure </w:t>
      </w:r>
      <w:fldSimple w:instr=" SEQ Figure \* ARABIC ">
        <w:r w:rsidR="00AA3AB6">
          <w:rPr>
            <w:noProof/>
          </w:rPr>
          <w:t>51</w:t>
        </w:r>
      </w:fldSimple>
      <w:r>
        <w:t xml:space="preserve"> C&amp;H Technology, Inc. Heatsink</w:t>
      </w:r>
      <w:r w:rsidR="00427840">
        <w:t xml:space="preserve"> Source: [S3] Permission Pending</w:t>
      </w:r>
    </w:p>
    <w:p w:rsidR="00AD628C" w:rsidRPr="00AD628C" w:rsidRDefault="00AD628C" w:rsidP="00AD628C">
      <w:pPr>
        <w:pStyle w:val="NoSpacing"/>
      </w:pPr>
    </w:p>
    <w:p w:rsidR="00D3143C" w:rsidRDefault="00D3143C" w:rsidP="00D3143C">
      <w:pPr>
        <w:spacing w:after="0" w:line="240" w:lineRule="auto"/>
        <w:jc w:val="both"/>
        <w:rPr>
          <w:rFonts w:ascii="Arial" w:hAnsi="Arial" w:cs="Arial"/>
          <w:sz w:val="24"/>
          <w:szCs w:val="24"/>
        </w:rPr>
      </w:pPr>
      <w:r w:rsidRPr="001539F4">
        <w:rPr>
          <w:rFonts w:ascii="Arial" w:hAnsi="Arial" w:cs="Arial"/>
          <w:sz w:val="24"/>
          <w:szCs w:val="24"/>
        </w:rPr>
        <w:t xml:space="preserve">The strength of both choices for the photovoltaic backing heat sink will meet the desired ruggedness characteristics of the UCF.  With the goal of maintaining a low profile and minimal size the heatsink made by AAVID Thermolly will be chosen.  The low profile of this heatsink meets the desired heat removal capabilities.  The temperature gradient diagrams of AAVID Thermolly heatsink part number 61585 are shown below.  The maximum power delivered to the surface of the photo voltaic cells, assuming an ideal scenario in which the entire surface is covered with PV cells, on one panel will be 14.25 watts.  The amount </w:t>
      </w:r>
      <w:r w:rsidRPr="001539F4">
        <w:rPr>
          <w:rFonts w:ascii="Arial" w:hAnsi="Arial" w:cs="Arial"/>
          <w:sz w:val="24"/>
          <w:szCs w:val="24"/>
        </w:rPr>
        <w:lastRenderedPageBreak/>
        <w:t>of that power which is converted to electricity will be 2.4 watts with a 17% efficiency.  Using the emissivity of silicon, the amount of radiated heat from the surface, 5 watts at 312 K, will reduce the power required to be transferred to the heat sinks.  The approximate amount of power which will require dissipation from the solar panel will be 7 watts.  Looking at the graph</w:t>
      </w:r>
      <w:r w:rsidR="00AD3A77">
        <w:rPr>
          <w:rFonts w:ascii="Arial" w:hAnsi="Arial" w:cs="Arial"/>
          <w:sz w:val="24"/>
          <w:szCs w:val="24"/>
        </w:rPr>
        <w:t xml:space="preserve"> in Figure 52</w:t>
      </w:r>
      <w:r w:rsidRPr="001539F4">
        <w:rPr>
          <w:rFonts w:ascii="Arial" w:hAnsi="Arial" w:cs="Arial"/>
          <w:sz w:val="24"/>
          <w:szCs w:val="24"/>
        </w:rPr>
        <w:t xml:space="preserve"> below the Heat Sink Temperature Rise is </w:t>
      </w:r>
      <w:r w:rsidR="00C204CB" w:rsidRPr="001539F4">
        <w:rPr>
          <w:rFonts w:ascii="Arial" w:hAnsi="Arial" w:cs="Arial"/>
          <w:sz w:val="24"/>
          <w:szCs w:val="24"/>
        </w:rPr>
        <w:t>within</w:t>
      </w:r>
      <w:r w:rsidRPr="001539F4">
        <w:rPr>
          <w:rFonts w:ascii="Arial" w:hAnsi="Arial" w:cs="Arial"/>
          <w:sz w:val="24"/>
          <w:szCs w:val="24"/>
        </w:rPr>
        <w:t xml:space="preserve"> acceptable limits for the difference of temperature, 12 C, for power dissipated, 8.5 W.</w:t>
      </w:r>
    </w:p>
    <w:p w:rsidR="00AD3A77" w:rsidRPr="001539F4" w:rsidRDefault="00AD3A77" w:rsidP="00D3143C">
      <w:pPr>
        <w:spacing w:after="0" w:line="240" w:lineRule="auto"/>
        <w:jc w:val="both"/>
        <w:rPr>
          <w:rFonts w:ascii="Arial" w:hAnsi="Arial" w:cs="Arial"/>
          <w:sz w:val="24"/>
          <w:szCs w:val="24"/>
        </w:rPr>
      </w:pPr>
    </w:p>
    <w:p w:rsidR="00AD3A77" w:rsidRDefault="00D3143C" w:rsidP="00AD3A77">
      <w:pPr>
        <w:keepNext/>
        <w:spacing w:after="0" w:line="240" w:lineRule="auto"/>
        <w:jc w:val="center"/>
      </w:pPr>
      <w:r w:rsidRPr="001539F4">
        <w:rPr>
          <w:rFonts w:ascii="Arial" w:hAnsi="Arial" w:cs="Arial"/>
          <w:noProof/>
          <w:sz w:val="24"/>
          <w:szCs w:val="24"/>
        </w:rPr>
        <w:drawing>
          <wp:inline distT="0" distB="0" distL="0" distR="0">
            <wp:extent cx="5342969" cy="2990850"/>
            <wp:effectExtent l="19050" t="0" r="0" b="0"/>
            <wp:docPr id="367"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65" cstate="print"/>
                    <a:srcRect/>
                    <a:stretch>
                      <a:fillRect/>
                    </a:stretch>
                  </pic:blipFill>
                  <pic:spPr bwMode="auto">
                    <a:xfrm>
                      <a:off x="0" y="0"/>
                      <a:ext cx="5362220" cy="3001626"/>
                    </a:xfrm>
                    <a:prstGeom prst="rect">
                      <a:avLst/>
                    </a:prstGeom>
                    <a:noFill/>
                    <a:ln w="9525">
                      <a:noFill/>
                      <a:miter lim="800000"/>
                      <a:headEnd/>
                      <a:tailEnd/>
                    </a:ln>
                  </pic:spPr>
                </pic:pic>
              </a:graphicData>
            </a:graphic>
          </wp:inline>
        </w:drawing>
      </w:r>
    </w:p>
    <w:p w:rsidR="00D3143C" w:rsidRPr="00197109" w:rsidRDefault="00AD3A77" w:rsidP="00197109">
      <w:pPr>
        <w:pStyle w:val="Caption"/>
        <w:jc w:val="center"/>
        <w:rPr>
          <w:rFonts w:ascii="Arial" w:hAnsi="Arial" w:cs="Arial"/>
          <w:sz w:val="24"/>
          <w:szCs w:val="24"/>
        </w:rPr>
      </w:pPr>
      <w:r>
        <w:t xml:space="preserve">Figure </w:t>
      </w:r>
      <w:fldSimple w:instr=" SEQ Figure \* ARABIC ">
        <w:r w:rsidR="00AA3AB6">
          <w:rPr>
            <w:noProof/>
          </w:rPr>
          <w:t>52</w:t>
        </w:r>
      </w:fldSimple>
      <w:r>
        <w:t xml:space="preserve"> Heat Sink Performance Graphs</w:t>
      </w:r>
      <w:r w:rsidR="00427840">
        <w:t xml:space="preserve"> Source: [S3] Permission Pending</w:t>
      </w:r>
    </w:p>
    <w:p w:rsidR="00D3143C" w:rsidRPr="001539F4" w:rsidRDefault="00D3143C" w:rsidP="001539F4">
      <w:pPr>
        <w:pStyle w:val="Heading3"/>
        <w:rPr>
          <w:rFonts w:ascii="Arial" w:hAnsi="Arial" w:cs="Arial"/>
          <w:b w:val="0"/>
          <w:sz w:val="24"/>
          <w:szCs w:val="24"/>
        </w:rPr>
      </w:pPr>
      <w:bookmarkStart w:id="79" w:name="_Toc260505385"/>
      <w:r w:rsidRPr="001539F4">
        <w:rPr>
          <w:rFonts w:ascii="Arial" w:hAnsi="Arial" w:cs="Arial"/>
          <w:b w:val="0"/>
          <w:sz w:val="24"/>
          <w:szCs w:val="24"/>
        </w:rPr>
        <w:t>Protecting the Solar cells</w:t>
      </w:r>
      <w:bookmarkEnd w:id="79"/>
    </w:p>
    <w:p w:rsidR="00D3143C" w:rsidRPr="001539F4" w:rsidRDefault="00D3143C" w:rsidP="00D3143C">
      <w:pPr>
        <w:spacing w:after="0" w:line="240" w:lineRule="auto"/>
        <w:jc w:val="both"/>
        <w:rPr>
          <w:rFonts w:ascii="Arial" w:hAnsi="Arial" w:cs="Arial"/>
          <w:sz w:val="24"/>
          <w:szCs w:val="24"/>
        </w:rPr>
      </w:pPr>
    </w:p>
    <w:p w:rsidR="00D3143C" w:rsidRPr="001539F4" w:rsidRDefault="00D3143C" w:rsidP="00D3143C">
      <w:pPr>
        <w:spacing w:after="0" w:line="240" w:lineRule="auto"/>
        <w:jc w:val="both"/>
        <w:rPr>
          <w:rFonts w:ascii="Arial" w:hAnsi="Arial" w:cs="Arial"/>
          <w:sz w:val="24"/>
          <w:szCs w:val="24"/>
        </w:rPr>
      </w:pPr>
      <w:r w:rsidRPr="001539F4">
        <w:rPr>
          <w:rFonts w:ascii="Arial" w:hAnsi="Arial" w:cs="Arial"/>
          <w:sz w:val="24"/>
          <w:szCs w:val="24"/>
        </w:rPr>
        <w:t xml:space="preserve">The cells mounted onto the panels will be protected from scratching, cracking or contact with an abrasive or corrosive, material.  The protective shield must be chosen for long life in the presence of ultraviolet radiation as well as possible corrosive substance from the environment.  A thin clear anti reflective material will be attached to the panels, with the use of the hinges as retaining devices.  The material will be plastic or vinyl and easily replaceable.  </w:t>
      </w:r>
    </w:p>
    <w:p w:rsidR="00D3143C" w:rsidRPr="001539F4" w:rsidRDefault="00D3143C" w:rsidP="00197109">
      <w:pPr>
        <w:pStyle w:val="NoSpacing"/>
      </w:pPr>
    </w:p>
    <w:p w:rsidR="00D3143C" w:rsidRPr="001539F4" w:rsidRDefault="00D3143C" w:rsidP="001539F4">
      <w:pPr>
        <w:pStyle w:val="Heading3"/>
        <w:rPr>
          <w:rFonts w:ascii="Arial" w:hAnsi="Arial" w:cs="Arial"/>
          <w:b w:val="0"/>
          <w:sz w:val="24"/>
          <w:szCs w:val="24"/>
        </w:rPr>
      </w:pPr>
      <w:bookmarkStart w:id="80" w:name="_Toc260505386"/>
      <w:r w:rsidRPr="001539F4">
        <w:rPr>
          <w:rFonts w:ascii="Arial" w:hAnsi="Arial" w:cs="Arial"/>
          <w:b w:val="0"/>
          <w:sz w:val="24"/>
          <w:szCs w:val="24"/>
        </w:rPr>
        <w:t>Solar Cell Options</w:t>
      </w:r>
      <w:bookmarkEnd w:id="80"/>
    </w:p>
    <w:p w:rsidR="00D3143C" w:rsidRPr="001539F4" w:rsidRDefault="00D3143C" w:rsidP="00D3143C">
      <w:pPr>
        <w:spacing w:after="0" w:line="240" w:lineRule="auto"/>
        <w:jc w:val="both"/>
        <w:rPr>
          <w:rFonts w:ascii="Arial" w:hAnsi="Arial" w:cs="Arial"/>
          <w:b/>
          <w:sz w:val="24"/>
          <w:szCs w:val="24"/>
          <w:u w:val="single"/>
        </w:rPr>
      </w:pPr>
    </w:p>
    <w:p w:rsidR="00D3143C" w:rsidRPr="001539F4" w:rsidRDefault="00D3143C" w:rsidP="00D3143C">
      <w:pPr>
        <w:spacing w:after="0" w:line="240" w:lineRule="auto"/>
        <w:jc w:val="both"/>
        <w:rPr>
          <w:rFonts w:ascii="Arial" w:hAnsi="Arial" w:cs="Arial"/>
          <w:sz w:val="24"/>
          <w:szCs w:val="24"/>
        </w:rPr>
      </w:pPr>
      <w:r w:rsidRPr="001539F4">
        <w:rPr>
          <w:rFonts w:ascii="Arial" w:hAnsi="Arial" w:cs="Arial"/>
          <w:sz w:val="24"/>
          <w:szCs w:val="24"/>
        </w:rPr>
        <w:t xml:space="preserve">Monocrystalline and Multicrystalline are the solar cell options.  Both cells have 156 mm widths which will allow for separating them into 2 equal pieces which will fit on the panels.  Each PV cell has 2 buss bars which will be used to provide contact points for the conductors to be soldered.  Each type of silicon photo voltaic has different performance values as seen </w:t>
      </w:r>
      <w:r w:rsidR="00197109">
        <w:rPr>
          <w:rFonts w:ascii="Arial" w:hAnsi="Arial" w:cs="Arial"/>
          <w:sz w:val="24"/>
          <w:szCs w:val="24"/>
        </w:rPr>
        <w:t>in Table 17 and 18.</w:t>
      </w:r>
      <w:r w:rsidRPr="001539F4">
        <w:rPr>
          <w:rFonts w:ascii="Arial" w:hAnsi="Arial" w:cs="Arial"/>
          <w:sz w:val="24"/>
          <w:szCs w:val="24"/>
        </w:rPr>
        <w:t xml:space="preserve"> </w:t>
      </w:r>
    </w:p>
    <w:p w:rsidR="00D3143C" w:rsidRPr="001539F4" w:rsidRDefault="00D3143C" w:rsidP="00D3143C">
      <w:pPr>
        <w:pStyle w:val="Caption"/>
        <w:keepNext/>
        <w:rPr>
          <w:rFonts w:ascii="Arial" w:hAnsi="Arial" w:cs="Arial"/>
          <w:sz w:val="24"/>
          <w:szCs w:val="24"/>
        </w:rPr>
      </w:pPr>
    </w:p>
    <w:tbl>
      <w:tblPr>
        <w:tblW w:w="8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1"/>
        <w:gridCol w:w="1615"/>
        <w:gridCol w:w="1582"/>
        <w:gridCol w:w="2018"/>
        <w:gridCol w:w="2182"/>
      </w:tblGrid>
      <w:tr w:rsidR="00D3143C" w:rsidRPr="001539F4" w:rsidTr="00197109">
        <w:trPr>
          <w:jc w:val="center"/>
        </w:trPr>
        <w:tc>
          <w:tcPr>
            <w:tcW w:w="0" w:type="auto"/>
          </w:tcPr>
          <w:p w:rsidR="00D3143C" w:rsidRPr="001539F4" w:rsidRDefault="00D3143C" w:rsidP="00D3143C">
            <w:pPr>
              <w:jc w:val="center"/>
              <w:rPr>
                <w:rFonts w:ascii="Arial" w:hAnsi="Arial" w:cs="Arial"/>
                <w:sz w:val="24"/>
                <w:szCs w:val="24"/>
              </w:rPr>
            </w:pPr>
            <w:r w:rsidRPr="001539F4">
              <w:rPr>
                <w:rFonts w:ascii="Arial" w:hAnsi="Arial" w:cs="Arial"/>
                <w:color w:val="000000"/>
                <w:sz w:val="24"/>
                <w:szCs w:val="24"/>
              </w:rPr>
              <w:t>Model</w:t>
            </w:r>
          </w:p>
        </w:tc>
        <w:tc>
          <w:tcPr>
            <w:tcW w:w="1615" w:type="dxa"/>
          </w:tcPr>
          <w:p w:rsidR="00D3143C" w:rsidRPr="001539F4" w:rsidRDefault="00D3143C" w:rsidP="00D3143C">
            <w:pPr>
              <w:jc w:val="center"/>
              <w:rPr>
                <w:rFonts w:ascii="Arial" w:hAnsi="Arial" w:cs="Arial"/>
                <w:sz w:val="24"/>
                <w:szCs w:val="24"/>
              </w:rPr>
            </w:pPr>
            <w:r w:rsidRPr="001539F4">
              <w:rPr>
                <w:rFonts w:ascii="Arial" w:hAnsi="Arial" w:cs="Arial"/>
                <w:color w:val="000000"/>
                <w:sz w:val="24"/>
                <w:szCs w:val="24"/>
              </w:rPr>
              <w:t>Efficiency Eff (%)</w:t>
            </w:r>
          </w:p>
        </w:tc>
        <w:tc>
          <w:tcPr>
            <w:tcW w:w="1582" w:type="dxa"/>
          </w:tcPr>
          <w:p w:rsidR="00D3143C" w:rsidRPr="001539F4" w:rsidRDefault="00D3143C" w:rsidP="00D3143C">
            <w:pPr>
              <w:jc w:val="center"/>
              <w:rPr>
                <w:rFonts w:ascii="Arial" w:hAnsi="Arial" w:cs="Arial"/>
                <w:sz w:val="24"/>
                <w:szCs w:val="24"/>
              </w:rPr>
            </w:pPr>
            <w:r w:rsidRPr="001539F4">
              <w:rPr>
                <w:rFonts w:ascii="Arial" w:hAnsi="Arial" w:cs="Arial"/>
                <w:color w:val="000000"/>
                <w:sz w:val="24"/>
                <w:szCs w:val="24"/>
              </w:rPr>
              <w:t>Power Ppm (W)</w:t>
            </w:r>
          </w:p>
        </w:tc>
        <w:tc>
          <w:tcPr>
            <w:tcW w:w="2018" w:type="dxa"/>
          </w:tcPr>
          <w:p w:rsidR="00D3143C" w:rsidRPr="001539F4" w:rsidRDefault="00D3143C" w:rsidP="00D3143C">
            <w:pPr>
              <w:jc w:val="center"/>
              <w:rPr>
                <w:rFonts w:ascii="Arial" w:hAnsi="Arial" w:cs="Arial"/>
                <w:sz w:val="24"/>
                <w:szCs w:val="24"/>
              </w:rPr>
            </w:pPr>
            <w:r w:rsidRPr="001539F4">
              <w:rPr>
                <w:rFonts w:ascii="Arial" w:hAnsi="Arial" w:cs="Arial"/>
                <w:color w:val="000000"/>
                <w:sz w:val="24"/>
                <w:szCs w:val="24"/>
              </w:rPr>
              <w:t>Short Circuit Current Isc (A)</w:t>
            </w:r>
          </w:p>
        </w:tc>
        <w:tc>
          <w:tcPr>
            <w:tcW w:w="2182" w:type="dxa"/>
          </w:tcPr>
          <w:p w:rsidR="00D3143C" w:rsidRPr="001539F4" w:rsidRDefault="00D3143C" w:rsidP="00D3143C">
            <w:pPr>
              <w:jc w:val="center"/>
              <w:rPr>
                <w:rFonts w:ascii="Arial" w:hAnsi="Arial" w:cs="Arial"/>
                <w:sz w:val="24"/>
                <w:szCs w:val="24"/>
              </w:rPr>
            </w:pPr>
            <w:r w:rsidRPr="001539F4">
              <w:rPr>
                <w:rFonts w:ascii="Arial" w:hAnsi="Arial" w:cs="Arial"/>
                <w:color w:val="000000"/>
                <w:sz w:val="24"/>
                <w:szCs w:val="24"/>
              </w:rPr>
              <w:t>Open Circuit Voltage Voc (V)</w:t>
            </w:r>
          </w:p>
        </w:tc>
      </w:tr>
      <w:tr w:rsidR="00D3143C" w:rsidRPr="001539F4" w:rsidTr="00197109">
        <w:trPr>
          <w:jc w:val="center"/>
        </w:trPr>
        <w:tc>
          <w:tcPr>
            <w:tcW w:w="0" w:type="auto"/>
          </w:tcPr>
          <w:p w:rsidR="00D3143C" w:rsidRPr="001539F4" w:rsidRDefault="00D3143C" w:rsidP="00D3143C">
            <w:pPr>
              <w:jc w:val="center"/>
              <w:rPr>
                <w:rFonts w:ascii="Arial" w:hAnsi="Arial" w:cs="Arial"/>
                <w:sz w:val="24"/>
                <w:szCs w:val="24"/>
              </w:rPr>
            </w:pPr>
            <w:r w:rsidRPr="001539F4">
              <w:rPr>
                <w:rFonts w:ascii="Arial" w:hAnsi="Arial" w:cs="Arial"/>
                <w:color w:val="000000"/>
                <w:sz w:val="24"/>
                <w:szCs w:val="24"/>
              </w:rPr>
              <w:t>156-18.0</w:t>
            </w:r>
          </w:p>
        </w:tc>
        <w:tc>
          <w:tcPr>
            <w:tcW w:w="1615" w:type="dxa"/>
          </w:tcPr>
          <w:p w:rsidR="00D3143C" w:rsidRPr="001539F4" w:rsidRDefault="00D3143C" w:rsidP="00D3143C">
            <w:pPr>
              <w:jc w:val="center"/>
              <w:rPr>
                <w:rFonts w:ascii="Arial" w:hAnsi="Arial" w:cs="Arial"/>
                <w:sz w:val="24"/>
                <w:szCs w:val="24"/>
              </w:rPr>
            </w:pPr>
            <w:r w:rsidRPr="001539F4">
              <w:rPr>
                <w:rFonts w:ascii="Arial" w:hAnsi="Arial" w:cs="Arial"/>
                <w:color w:val="000000"/>
                <w:sz w:val="24"/>
                <w:szCs w:val="24"/>
              </w:rPr>
              <w:t>17.9-18.1</w:t>
            </w:r>
          </w:p>
        </w:tc>
        <w:tc>
          <w:tcPr>
            <w:tcW w:w="1582" w:type="dxa"/>
          </w:tcPr>
          <w:p w:rsidR="00D3143C" w:rsidRPr="001539F4" w:rsidRDefault="00D3143C" w:rsidP="00D3143C">
            <w:pPr>
              <w:jc w:val="center"/>
              <w:rPr>
                <w:rFonts w:ascii="Arial" w:hAnsi="Arial" w:cs="Arial"/>
                <w:sz w:val="24"/>
                <w:szCs w:val="24"/>
              </w:rPr>
            </w:pPr>
            <w:r w:rsidRPr="001539F4">
              <w:rPr>
                <w:rFonts w:ascii="Arial" w:hAnsi="Arial" w:cs="Arial"/>
                <w:color w:val="000000"/>
                <w:sz w:val="24"/>
                <w:szCs w:val="24"/>
              </w:rPr>
              <w:t>4.28-4.32</w:t>
            </w:r>
          </w:p>
        </w:tc>
        <w:tc>
          <w:tcPr>
            <w:tcW w:w="2018" w:type="dxa"/>
          </w:tcPr>
          <w:p w:rsidR="00D3143C" w:rsidRPr="001539F4" w:rsidRDefault="00D3143C" w:rsidP="00D3143C">
            <w:pPr>
              <w:autoSpaceDE w:val="0"/>
              <w:autoSpaceDN w:val="0"/>
              <w:adjustRightInd w:val="0"/>
              <w:jc w:val="center"/>
              <w:rPr>
                <w:rFonts w:ascii="Arial" w:hAnsi="Arial" w:cs="Arial"/>
                <w:color w:val="000000"/>
                <w:sz w:val="24"/>
                <w:szCs w:val="24"/>
              </w:rPr>
            </w:pPr>
            <w:r w:rsidRPr="001539F4">
              <w:rPr>
                <w:rFonts w:ascii="Arial" w:hAnsi="Arial" w:cs="Arial"/>
                <w:color w:val="000000"/>
                <w:sz w:val="24"/>
                <w:szCs w:val="24"/>
              </w:rPr>
              <w:t>8.79</w:t>
            </w:r>
          </w:p>
        </w:tc>
        <w:tc>
          <w:tcPr>
            <w:tcW w:w="2182" w:type="dxa"/>
          </w:tcPr>
          <w:p w:rsidR="00D3143C" w:rsidRPr="001539F4" w:rsidRDefault="00D3143C" w:rsidP="00D3143C">
            <w:pPr>
              <w:keepNext/>
              <w:jc w:val="center"/>
              <w:rPr>
                <w:rFonts w:ascii="Arial" w:hAnsi="Arial" w:cs="Arial"/>
                <w:sz w:val="24"/>
                <w:szCs w:val="24"/>
              </w:rPr>
            </w:pPr>
            <w:r w:rsidRPr="001539F4">
              <w:rPr>
                <w:rFonts w:ascii="Arial" w:hAnsi="Arial" w:cs="Arial"/>
                <w:color w:val="000000"/>
                <w:sz w:val="24"/>
                <w:szCs w:val="24"/>
              </w:rPr>
              <w:t>0.624</w:t>
            </w:r>
          </w:p>
        </w:tc>
      </w:tr>
      <w:tr w:rsidR="00D3143C" w:rsidRPr="001539F4" w:rsidTr="00197109">
        <w:trPr>
          <w:jc w:val="center"/>
        </w:trPr>
        <w:tc>
          <w:tcPr>
            <w:tcW w:w="0" w:type="auto"/>
          </w:tcPr>
          <w:p w:rsidR="00D3143C" w:rsidRPr="001539F4" w:rsidRDefault="00D3143C" w:rsidP="00D3143C">
            <w:pPr>
              <w:jc w:val="center"/>
              <w:rPr>
                <w:rFonts w:ascii="Arial" w:hAnsi="Arial" w:cs="Arial"/>
                <w:sz w:val="24"/>
                <w:szCs w:val="24"/>
              </w:rPr>
            </w:pPr>
            <w:r w:rsidRPr="001539F4">
              <w:rPr>
                <w:rFonts w:ascii="Arial" w:hAnsi="Arial" w:cs="Arial"/>
                <w:color w:val="000000"/>
                <w:sz w:val="24"/>
                <w:szCs w:val="24"/>
              </w:rPr>
              <w:t>156-17.8</w:t>
            </w:r>
          </w:p>
        </w:tc>
        <w:tc>
          <w:tcPr>
            <w:tcW w:w="1615" w:type="dxa"/>
          </w:tcPr>
          <w:p w:rsidR="00D3143C" w:rsidRPr="001539F4" w:rsidRDefault="00D3143C" w:rsidP="00D3143C">
            <w:pPr>
              <w:jc w:val="center"/>
              <w:rPr>
                <w:rFonts w:ascii="Arial" w:hAnsi="Arial" w:cs="Arial"/>
                <w:sz w:val="24"/>
                <w:szCs w:val="24"/>
              </w:rPr>
            </w:pPr>
            <w:r w:rsidRPr="001539F4">
              <w:rPr>
                <w:rFonts w:ascii="Arial" w:hAnsi="Arial" w:cs="Arial"/>
                <w:color w:val="000000"/>
                <w:sz w:val="24"/>
                <w:szCs w:val="24"/>
              </w:rPr>
              <w:t>17.7-17.9</w:t>
            </w:r>
          </w:p>
        </w:tc>
        <w:tc>
          <w:tcPr>
            <w:tcW w:w="1582" w:type="dxa"/>
          </w:tcPr>
          <w:p w:rsidR="00D3143C" w:rsidRPr="001539F4" w:rsidRDefault="00D3143C" w:rsidP="00D3143C">
            <w:pPr>
              <w:jc w:val="center"/>
              <w:rPr>
                <w:rFonts w:ascii="Arial" w:hAnsi="Arial" w:cs="Arial"/>
                <w:sz w:val="24"/>
                <w:szCs w:val="24"/>
              </w:rPr>
            </w:pPr>
            <w:r w:rsidRPr="001539F4">
              <w:rPr>
                <w:rFonts w:ascii="Arial" w:hAnsi="Arial" w:cs="Arial"/>
                <w:color w:val="000000"/>
                <w:sz w:val="24"/>
                <w:szCs w:val="24"/>
              </w:rPr>
              <w:t>4.23-4.28</w:t>
            </w:r>
          </w:p>
        </w:tc>
        <w:tc>
          <w:tcPr>
            <w:tcW w:w="2018" w:type="dxa"/>
          </w:tcPr>
          <w:p w:rsidR="00D3143C" w:rsidRPr="001539F4" w:rsidRDefault="00D3143C" w:rsidP="00D3143C">
            <w:pPr>
              <w:jc w:val="center"/>
              <w:rPr>
                <w:rFonts w:ascii="Arial" w:hAnsi="Arial" w:cs="Arial"/>
                <w:sz w:val="24"/>
                <w:szCs w:val="24"/>
              </w:rPr>
            </w:pPr>
            <w:r w:rsidRPr="001539F4">
              <w:rPr>
                <w:rFonts w:ascii="Arial" w:hAnsi="Arial" w:cs="Arial"/>
                <w:color w:val="000000"/>
                <w:sz w:val="24"/>
                <w:szCs w:val="24"/>
              </w:rPr>
              <w:t>8.71</w:t>
            </w:r>
          </w:p>
        </w:tc>
        <w:tc>
          <w:tcPr>
            <w:tcW w:w="2182" w:type="dxa"/>
          </w:tcPr>
          <w:p w:rsidR="00D3143C" w:rsidRPr="001539F4" w:rsidRDefault="00D3143C" w:rsidP="00D3143C">
            <w:pPr>
              <w:jc w:val="center"/>
              <w:rPr>
                <w:rFonts w:ascii="Arial" w:hAnsi="Arial" w:cs="Arial"/>
                <w:sz w:val="24"/>
                <w:szCs w:val="24"/>
              </w:rPr>
            </w:pPr>
            <w:r w:rsidRPr="001539F4">
              <w:rPr>
                <w:rFonts w:ascii="Arial" w:hAnsi="Arial" w:cs="Arial"/>
                <w:color w:val="000000"/>
                <w:sz w:val="24"/>
                <w:szCs w:val="24"/>
              </w:rPr>
              <w:t>0.623</w:t>
            </w:r>
          </w:p>
        </w:tc>
      </w:tr>
      <w:tr w:rsidR="00D3143C" w:rsidRPr="001539F4" w:rsidTr="00197109">
        <w:trPr>
          <w:jc w:val="center"/>
        </w:trPr>
        <w:tc>
          <w:tcPr>
            <w:tcW w:w="0" w:type="auto"/>
          </w:tcPr>
          <w:p w:rsidR="00D3143C" w:rsidRPr="001539F4" w:rsidRDefault="00D3143C" w:rsidP="00D3143C">
            <w:pPr>
              <w:jc w:val="center"/>
              <w:rPr>
                <w:rFonts w:ascii="Arial" w:hAnsi="Arial" w:cs="Arial"/>
                <w:sz w:val="24"/>
                <w:szCs w:val="24"/>
              </w:rPr>
            </w:pPr>
            <w:r w:rsidRPr="001539F4">
              <w:rPr>
                <w:rFonts w:ascii="Arial" w:hAnsi="Arial" w:cs="Arial"/>
                <w:color w:val="000000"/>
                <w:sz w:val="24"/>
                <w:szCs w:val="24"/>
              </w:rPr>
              <w:t>156-17.6</w:t>
            </w:r>
          </w:p>
        </w:tc>
        <w:tc>
          <w:tcPr>
            <w:tcW w:w="1615" w:type="dxa"/>
          </w:tcPr>
          <w:p w:rsidR="00D3143C" w:rsidRPr="001539F4" w:rsidRDefault="00D3143C" w:rsidP="00D3143C">
            <w:pPr>
              <w:jc w:val="center"/>
              <w:rPr>
                <w:rFonts w:ascii="Arial" w:hAnsi="Arial" w:cs="Arial"/>
                <w:sz w:val="24"/>
                <w:szCs w:val="24"/>
              </w:rPr>
            </w:pPr>
            <w:r w:rsidRPr="001539F4">
              <w:rPr>
                <w:rFonts w:ascii="Arial" w:hAnsi="Arial" w:cs="Arial"/>
                <w:color w:val="000000"/>
                <w:sz w:val="24"/>
                <w:szCs w:val="24"/>
              </w:rPr>
              <w:t>17.5-17.7</w:t>
            </w:r>
          </w:p>
        </w:tc>
        <w:tc>
          <w:tcPr>
            <w:tcW w:w="1582" w:type="dxa"/>
          </w:tcPr>
          <w:p w:rsidR="00D3143C" w:rsidRPr="001539F4" w:rsidRDefault="00D3143C" w:rsidP="00D3143C">
            <w:pPr>
              <w:jc w:val="center"/>
              <w:rPr>
                <w:rFonts w:ascii="Arial" w:hAnsi="Arial" w:cs="Arial"/>
                <w:sz w:val="24"/>
                <w:szCs w:val="24"/>
              </w:rPr>
            </w:pPr>
            <w:r w:rsidRPr="001539F4">
              <w:rPr>
                <w:rFonts w:ascii="Arial" w:hAnsi="Arial" w:cs="Arial"/>
                <w:color w:val="000000"/>
                <w:sz w:val="24"/>
                <w:szCs w:val="24"/>
              </w:rPr>
              <w:t>4.18-4.23</w:t>
            </w:r>
          </w:p>
        </w:tc>
        <w:tc>
          <w:tcPr>
            <w:tcW w:w="2018" w:type="dxa"/>
          </w:tcPr>
          <w:p w:rsidR="00D3143C" w:rsidRPr="001539F4" w:rsidRDefault="00D3143C" w:rsidP="00D3143C">
            <w:pPr>
              <w:jc w:val="center"/>
              <w:rPr>
                <w:rFonts w:ascii="Arial" w:hAnsi="Arial" w:cs="Arial"/>
                <w:sz w:val="24"/>
                <w:szCs w:val="24"/>
              </w:rPr>
            </w:pPr>
            <w:r w:rsidRPr="001539F4">
              <w:rPr>
                <w:rFonts w:ascii="Arial" w:hAnsi="Arial" w:cs="Arial"/>
                <w:color w:val="000000"/>
                <w:sz w:val="24"/>
                <w:szCs w:val="24"/>
              </w:rPr>
              <w:t>8.67</w:t>
            </w:r>
          </w:p>
        </w:tc>
        <w:tc>
          <w:tcPr>
            <w:tcW w:w="2182" w:type="dxa"/>
          </w:tcPr>
          <w:p w:rsidR="00D3143C" w:rsidRPr="001539F4" w:rsidRDefault="00D3143C" w:rsidP="00D3143C">
            <w:pPr>
              <w:jc w:val="center"/>
              <w:rPr>
                <w:rFonts w:ascii="Arial" w:hAnsi="Arial" w:cs="Arial"/>
                <w:sz w:val="24"/>
                <w:szCs w:val="24"/>
              </w:rPr>
            </w:pPr>
            <w:r w:rsidRPr="001539F4">
              <w:rPr>
                <w:rFonts w:ascii="Arial" w:hAnsi="Arial" w:cs="Arial"/>
                <w:color w:val="000000"/>
                <w:sz w:val="24"/>
                <w:szCs w:val="24"/>
              </w:rPr>
              <w:t>0.622</w:t>
            </w:r>
          </w:p>
        </w:tc>
      </w:tr>
      <w:tr w:rsidR="00D3143C" w:rsidRPr="001539F4" w:rsidTr="00197109">
        <w:trPr>
          <w:jc w:val="center"/>
        </w:trPr>
        <w:tc>
          <w:tcPr>
            <w:tcW w:w="0" w:type="auto"/>
          </w:tcPr>
          <w:p w:rsidR="00D3143C" w:rsidRPr="001539F4" w:rsidRDefault="00D3143C" w:rsidP="00D3143C">
            <w:pPr>
              <w:jc w:val="center"/>
              <w:rPr>
                <w:rFonts w:ascii="Arial" w:hAnsi="Arial" w:cs="Arial"/>
                <w:sz w:val="24"/>
                <w:szCs w:val="24"/>
              </w:rPr>
            </w:pPr>
            <w:r w:rsidRPr="001539F4">
              <w:rPr>
                <w:rFonts w:ascii="Arial" w:hAnsi="Arial" w:cs="Arial"/>
                <w:color w:val="000000"/>
                <w:sz w:val="24"/>
                <w:szCs w:val="24"/>
              </w:rPr>
              <w:t>156-17.4</w:t>
            </w:r>
          </w:p>
        </w:tc>
        <w:tc>
          <w:tcPr>
            <w:tcW w:w="1615" w:type="dxa"/>
          </w:tcPr>
          <w:p w:rsidR="00D3143C" w:rsidRPr="001539F4" w:rsidRDefault="00D3143C" w:rsidP="00D3143C">
            <w:pPr>
              <w:jc w:val="center"/>
              <w:rPr>
                <w:rFonts w:ascii="Arial" w:hAnsi="Arial" w:cs="Arial"/>
                <w:sz w:val="24"/>
                <w:szCs w:val="24"/>
              </w:rPr>
            </w:pPr>
            <w:r w:rsidRPr="001539F4">
              <w:rPr>
                <w:rFonts w:ascii="Arial" w:hAnsi="Arial" w:cs="Arial"/>
                <w:color w:val="000000"/>
                <w:sz w:val="24"/>
                <w:szCs w:val="24"/>
              </w:rPr>
              <w:t>17.3-17.5</w:t>
            </w:r>
          </w:p>
        </w:tc>
        <w:tc>
          <w:tcPr>
            <w:tcW w:w="1582" w:type="dxa"/>
          </w:tcPr>
          <w:p w:rsidR="00D3143C" w:rsidRPr="001539F4" w:rsidRDefault="00D3143C" w:rsidP="00D3143C">
            <w:pPr>
              <w:jc w:val="center"/>
              <w:rPr>
                <w:rFonts w:ascii="Arial" w:hAnsi="Arial" w:cs="Arial"/>
                <w:sz w:val="24"/>
                <w:szCs w:val="24"/>
              </w:rPr>
            </w:pPr>
            <w:r w:rsidRPr="001539F4">
              <w:rPr>
                <w:rFonts w:ascii="Arial" w:hAnsi="Arial" w:cs="Arial"/>
                <w:color w:val="000000"/>
                <w:sz w:val="24"/>
                <w:szCs w:val="24"/>
              </w:rPr>
              <w:t>4.13-4.18</w:t>
            </w:r>
          </w:p>
        </w:tc>
        <w:tc>
          <w:tcPr>
            <w:tcW w:w="2018" w:type="dxa"/>
          </w:tcPr>
          <w:p w:rsidR="00D3143C" w:rsidRPr="001539F4" w:rsidRDefault="00D3143C" w:rsidP="00D3143C">
            <w:pPr>
              <w:jc w:val="center"/>
              <w:rPr>
                <w:rFonts w:ascii="Arial" w:hAnsi="Arial" w:cs="Arial"/>
                <w:sz w:val="24"/>
                <w:szCs w:val="24"/>
              </w:rPr>
            </w:pPr>
            <w:r w:rsidRPr="001539F4">
              <w:rPr>
                <w:rFonts w:ascii="Arial" w:hAnsi="Arial" w:cs="Arial"/>
                <w:color w:val="000000"/>
                <w:sz w:val="24"/>
                <w:szCs w:val="24"/>
              </w:rPr>
              <w:t>8.64</w:t>
            </w:r>
          </w:p>
        </w:tc>
        <w:tc>
          <w:tcPr>
            <w:tcW w:w="2182" w:type="dxa"/>
          </w:tcPr>
          <w:p w:rsidR="00D3143C" w:rsidRPr="001539F4" w:rsidRDefault="00D3143C" w:rsidP="00D3143C">
            <w:pPr>
              <w:jc w:val="center"/>
              <w:rPr>
                <w:rFonts w:ascii="Arial" w:hAnsi="Arial" w:cs="Arial"/>
                <w:sz w:val="24"/>
                <w:szCs w:val="24"/>
              </w:rPr>
            </w:pPr>
            <w:r w:rsidRPr="001539F4">
              <w:rPr>
                <w:rFonts w:ascii="Arial" w:hAnsi="Arial" w:cs="Arial"/>
                <w:color w:val="000000"/>
                <w:sz w:val="24"/>
                <w:szCs w:val="24"/>
              </w:rPr>
              <w:t>0.620</w:t>
            </w:r>
          </w:p>
        </w:tc>
      </w:tr>
      <w:tr w:rsidR="00D3143C" w:rsidRPr="001539F4" w:rsidTr="00AC507F">
        <w:trPr>
          <w:trHeight w:val="85"/>
          <w:jc w:val="center"/>
        </w:trPr>
        <w:tc>
          <w:tcPr>
            <w:tcW w:w="0" w:type="auto"/>
          </w:tcPr>
          <w:p w:rsidR="00D3143C" w:rsidRPr="001539F4" w:rsidRDefault="00D3143C" w:rsidP="00D3143C">
            <w:pPr>
              <w:jc w:val="center"/>
              <w:rPr>
                <w:rFonts w:ascii="Arial" w:hAnsi="Arial" w:cs="Arial"/>
                <w:sz w:val="24"/>
                <w:szCs w:val="24"/>
              </w:rPr>
            </w:pPr>
            <w:r w:rsidRPr="001539F4">
              <w:rPr>
                <w:rFonts w:ascii="Arial" w:hAnsi="Arial" w:cs="Arial"/>
                <w:sz w:val="24"/>
                <w:szCs w:val="24"/>
              </w:rPr>
              <w:t>156-17.2</w:t>
            </w:r>
          </w:p>
        </w:tc>
        <w:tc>
          <w:tcPr>
            <w:tcW w:w="1615" w:type="dxa"/>
          </w:tcPr>
          <w:p w:rsidR="00D3143C" w:rsidRPr="001539F4" w:rsidRDefault="00D3143C" w:rsidP="00D3143C">
            <w:pPr>
              <w:jc w:val="center"/>
              <w:rPr>
                <w:rFonts w:ascii="Arial" w:hAnsi="Arial" w:cs="Arial"/>
                <w:sz w:val="24"/>
                <w:szCs w:val="24"/>
              </w:rPr>
            </w:pPr>
            <w:r w:rsidRPr="001539F4">
              <w:rPr>
                <w:rFonts w:ascii="Arial" w:hAnsi="Arial" w:cs="Arial"/>
                <w:sz w:val="24"/>
                <w:szCs w:val="24"/>
              </w:rPr>
              <w:t>17.1-17.3</w:t>
            </w:r>
          </w:p>
        </w:tc>
        <w:tc>
          <w:tcPr>
            <w:tcW w:w="1582" w:type="dxa"/>
          </w:tcPr>
          <w:p w:rsidR="00D3143C" w:rsidRPr="001539F4" w:rsidRDefault="00D3143C" w:rsidP="00D3143C">
            <w:pPr>
              <w:jc w:val="center"/>
              <w:rPr>
                <w:rFonts w:ascii="Arial" w:hAnsi="Arial" w:cs="Arial"/>
                <w:sz w:val="24"/>
                <w:szCs w:val="24"/>
              </w:rPr>
            </w:pPr>
            <w:r w:rsidRPr="001539F4">
              <w:rPr>
                <w:rFonts w:ascii="Arial" w:hAnsi="Arial" w:cs="Arial"/>
                <w:color w:val="000000"/>
                <w:sz w:val="24"/>
                <w:szCs w:val="24"/>
              </w:rPr>
              <w:t>4.09-4.13</w:t>
            </w:r>
          </w:p>
        </w:tc>
        <w:tc>
          <w:tcPr>
            <w:tcW w:w="2018" w:type="dxa"/>
          </w:tcPr>
          <w:p w:rsidR="00D3143C" w:rsidRPr="001539F4" w:rsidRDefault="00D3143C" w:rsidP="00D3143C">
            <w:pPr>
              <w:jc w:val="center"/>
              <w:rPr>
                <w:rFonts w:ascii="Arial" w:hAnsi="Arial" w:cs="Arial"/>
                <w:sz w:val="24"/>
                <w:szCs w:val="24"/>
              </w:rPr>
            </w:pPr>
            <w:r w:rsidRPr="001539F4">
              <w:rPr>
                <w:rFonts w:ascii="Arial" w:hAnsi="Arial" w:cs="Arial"/>
                <w:color w:val="000000"/>
                <w:sz w:val="24"/>
                <w:szCs w:val="24"/>
              </w:rPr>
              <w:t>8.60</w:t>
            </w:r>
          </w:p>
        </w:tc>
        <w:tc>
          <w:tcPr>
            <w:tcW w:w="2182" w:type="dxa"/>
          </w:tcPr>
          <w:p w:rsidR="00D3143C" w:rsidRPr="001539F4" w:rsidRDefault="00D3143C" w:rsidP="00197109">
            <w:pPr>
              <w:keepNext/>
              <w:jc w:val="center"/>
              <w:rPr>
                <w:rFonts w:ascii="Arial" w:hAnsi="Arial" w:cs="Arial"/>
                <w:sz w:val="24"/>
                <w:szCs w:val="24"/>
              </w:rPr>
            </w:pPr>
            <w:r w:rsidRPr="001539F4">
              <w:rPr>
                <w:rFonts w:ascii="Arial" w:hAnsi="Arial" w:cs="Arial"/>
                <w:color w:val="000000"/>
                <w:sz w:val="24"/>
                <w:szCs w:val="24"/>
              </w:rPr>
              <w:t>0.619</w:t>
            </w:r>
          </w:p>
        </w:tc>
      </w:tr>
    </w:tbl>
    <w:p w:rsidR="00D3143C" w:rsidRDefault="00197109" w:rsidP="00197109">
      <w:pPr>
        <w:pStyle w:val="Caption"/>
        <w:jc w:val="center"/>
        <w:rPr>
          <w:rFonts w:ascii="Arial" w:hAnsi="Arial" w:cs="Arial"/>
          <w:sz w:val="24"/>
          <w:szCs w:val="24"/>
        </w:rPr>
      </w:pPr>
      <w:r>
        <w:t xml:space="preserve">Table </w:t>
      </w:r>
      <w:fldSimple w:instr=" SEQ Table \* ARABIC ">
        <w:r w:rsidR="00CF3958">
          <w:rPr>
            <w:noProof/>
          </w:rPr>
          <w:t>17</w:t>
        </w:r>
      </w:fldSimple>
      <w:r>
        <w:t xml:space="preserve"> Monocrystalline PV Cells by source: ARTIsun Series</w:t>
      </w:r>
      <w:r w:rsidR="00427840">
        <w:t xml:space="preserve"> Source: [S3] Permission Pending</w:t>
      </w:r>
    </w:p>
    <w:tbl>
      <w:tblPr>
        <w:tblW w:w="49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8"/>
        <w:gridCol w:w="1896"/>
        <w:gridCol w:w="1316"/>
        <w:gridCol w:w="1401"/>
        <w:gridCol w:w="1731"/>
      </w:tblGrid>
      <w:tr w:rsidR="00D3143C" w:rsidRPr="001539F4" w:rsidTr="00AC507F">
        <w:trPr>
          <w:trHeight w:val="863"/>
          <w:jc w:val="center"/>
        </w:trPr>
        <w:tc>
          <w:tcPr>
            <w:tcW w:w="1346" w:type="pct"/>
          </w:tcPr>
          <w:p w:rsidR="00D3143C" w:rsidRPr="001539F4" w:rsidRDefault="00D3143C" w:rsidP="00D3143C">
            <w:pPr>
              <w:jc w:val="center"/>
              <w:rPr>
                <w:rFonts w:ascii="Arial" w:hAnsi="Arial" w:cs="Arial"/>
                <w:sz w:val="24"/>
                <w:szCs w:val="24"/>
              </w:rPr>
            </w:pPr>
            <w:r w:rsidRPr="001539F4">
              <w:rPr>
                <w:rFonts w:ascii="Arial" w:hAnsi="Arial" w:cs="Arial"/>
                <w:color w:val="000000"/>
                <w:sz w:val="24"/>
                <w:szCs w:val="24"/>
              </w:rPr>
              <w:t>Model</w:t>
            </w:r>
          </w:p>
        </w:tc>
        <w:tc>
          <w:tcPr>
            <w:tcW w:w="1092" w:type="pct"/>
          </w:tcPr>
          <w:p w:rsidR="00D3143C" w:rsidRPr="001539F4" w:rsidRDefault="00D3143C" w:rsidP="00D3143C">
            <w:pPr>
              <w:jc w:val="center"/>
              <w:rPr>
                <w:rFonts w:ascii="Arial" w:hAnsi="Arial" w:cs="Arial"/>
                <w:sz w:val="24"/>
                <w:szCs w:val="24"/>
              </w:rPr>
            </w:pPr>
            <w:r w:rsidRPr="001539F4">
              <w:rPr>
                <w:rFonts w:ascii="Arial" w:hAnsi="Arial" w:cs="Arial"/>
                <w:color w:val="000000"/>
                <w:sz w:val="24"/>
                <w:szCs w:val="24"/>
              </w:rPr>
              <w:t>Efficiency Eff (%)</w:t>
            </w:r>
          </w:p>
        </w:tc>
        <w:tc>
          <w:tcPr>
            <w:tcW w:w="758" w:type="pct"/>
          </w:tcPr>
          <w:p w:rsidR="00D3143C" w:rsidRPr="001539F4" w:rsidRDefault="00D3143C" w:rsidP="00D3143C">
            <w:pPr>
              <w:jc w:val="center"/>
              <w:rPr>
                <w:rFonts w:ascii="Arial" w:hAnsi="Arial" w:cs="Arial"/>
                <w:sz w:val="24"/>
                <w:szCs w:val="24"/>
              </w:rPr>
            </w:pPr>
            <w:r w:rsidRPr="001539F4">
              <w:rPr>
                <w:rFonts w:ascii="Arial" w:hAnsi="Arial" w:cs="Arial"/>
                <w:color w:val="000000"/>
                <w:sz w:val="24"/>
                <w:szCs w:val="24"/>
              </w:rPr>
              <w:t>Power Ppm (W)</w:t>
            </w:r>
          </w:p>
        </w:tc>
        <w:tc>
          <w:tcPr>
            <w:tcW w:w="807" w:type="pct"/>
          </w:tcPr>
          <w:p w:rsidR="00D3143C" w:rsidRPr="001539F4" w:rsidRDefault="00AC507F" w:rsidP="00D3143C">
            <w:pPr>
              <w:jc w:val="center"/>
              <w:rPr>
                <w:rFonts w:ascii="Arial" w:hAnsi="Arial" w:cs="Arial"/>
                <w:sz w:val="24"/>
                <w:szCs w:val="24"/>
              </w:rPr>
            </w:pPr>
            <w:r>
              <w:rPr>
                <w:rFonts w:ascii="Arial" w:hAnsi="Arial" w:cs="Arial"/>
                <w:color w:val="000000"/>
                <w:sz w:val="24"/>
                <w:szCs w:val="24"/>
              </w:rPr>
              <w:t>Short Circ.</w:t>
            </w:r>
            <w:r w:rsidR="00D3143C" w:rsidRPr="001539F4">
              <w:rPr>
                <w:rFonts w:ascii="Arial" w:hAnsi="Arial" w:cs="Arial"/>
                <w:color w:val="000000"/>
                <w:sz w:val="24"/>
                <w:szCs w:val="24"/>
              </w:rPr>
              <w:t xml:space="preserve"> Current Isc </w:t>
            </w:r>
          </w:p>
        </w:tc>
        <w:tc>
          <w:tcPr>
            <w:tcW w:w="997" w:type="pct"/>
          </w:tcPr>
          <w:p w:rsidR="00D3143C" w:rsidRPr="001539F4" w:rsidRDefault="00D3143C" w:rsidP="00AC507F">
            <w:pPr>
              <w:jc w:val="center"/>
              <w:rPr>
                <w:rFonts w:ascii="Arial" w:hAnsi="Arial" w:cs="Arial"/>
                <w:sz w:val="24"/>
                <w:szCs w:val="24"/>
              </w:rPr>
            </w:pPr>
            <w:r w:rsidRPr="001539F4">
              <w:rPr>
                <w:rFonts w:ascii="Arial" w:hAnsi="Arial" w:cs="Arial"/>
                <w:color w:val="000000"/>
                <w:sz w:val="24"/>
                <w:szCs w:val="24"/>
              </w:rPr>
              <w:t xml:space="preserve">Open Circuit Voltage Voc </w:t>
            </w:r>
          </w:p>
        </w:tc>
      </w:tr>
      <w:tr w:rsidR="00D3143C" w:rsidRPr="001539F4" w:rsidTr="00AC507F">
        <w:trPr>
          <w:trHeight w:val="267"/>
          <w:jc w:val="center"/>
        </w:trPr>
        <w:tc>
          <w:tcPr>
            <w:tcW w:w="1346" w:type="pct"/>
          </w:tcPr>
          <w:p w:rsidR="00D3143C" w:rsidRPr="001539F4" w:rsidRDefault="00D3143C" w:rsidP="00D3143C">
            <w:pPr>
              <w:jc w:val="both"/>
              <w:rPr>
                <w:rFonts w:ascii="Arial" w:hAnsi="Arial" w:cs="Arial"/>
                <w:color w:val="000000"/>
                <w:sz w:val="24"/>
                <w:szCs w:val="24"/>
              </w:rPr>
            </w:pPr>
            <w:r w:rsidRPr="001539F4">
              <w:rPr>
                <w:rFonts w:ascii="Arial" w:hAnsi="Arial" w:cs="Arial"/>
                <w:color w:val="000000"/>
                <w:sz w:val="24"/>
                <w:szCs w:val="24"/>
              </w:rPr>
              <w:t>CISF195SB4075SP</w:t>
            </w:r>
          </w:p>
        </w:tc>
        <w:tc>
          <w:tcPr>
            <w:tcW w:w="1092" w:type="pct"/>
          </w:tcPr>
          <w:p w:rsidR="00D3143C" w:rsidRPr="001539F4" w:rsidRDefault="00D3143C" w:rsidP="00D3143C">
            <w:pPr>
              <w:autoSpaceDE w:val="0"/>
              <w:autoSpaceDN w:val="0"/>
              <w:adjustRightInd w:val="0"/>
              <w:jc w:val="center"/>
              <w:rPr>
                <w:rFonts w:ascii="Arial" w:hAnsi="Arial" w:cs="Arial"/>
                <w:color w:val="000000"/>
                <w:sz w:val="24"/>
                <w:szCs w:val="24"/>
              </w:rPr>
            </w:pPr>
            <w:r w:rsidRPr="001539F4">
              <w:rPr>
                <w:rFonts w:ascii="Arial" w:hAnsi="Arial" w:cs="Arial"/>
                <w:color w:val="000000"/>
                <w:sz w:val="24"/>
                <w:szCs w:val="24"/>
              </w:rPr>
              <w:t>17.2</w:t>
            </w:r>
          </w:p>
        </w:tc>
        <w:tc>
          <w:tcPr>
            <w:tcW w:w="758" w:type="pct"/>
          </w:tcPr>
          <w:p w:rsidR="00D3143C" w:rsidRPr="001539F4" w:rsidRDefault="00D3143C" w:rsidP="00D3143C">
            <w:pPr>
              <w:jc w:val="center"/>
              <w:rPr>
                <w:rFonts w:ascii="Arial" w:hAnsi="Arial" w:cs="Arial"/>
                <w:color w:val="000000"/>
                <w:sz w:val="24"/>
                <w:szCs w:val="24"/>
              </w:rPr>
            </w:pPr>
            <w:r w:rsidRPr="001539F4">
              <w:rPr>
                <w:rFonts w:ascii="Arial" w:hAnsi="Arial" w:cs="Arial"/>
                <w:color w:val="000000"/>
                <w:sz w:val="24"/>
                <w:szCs w:val="24"/>
              </w:rPr>
              <w:t>4.075</w:t>
            </w:r>
          </w:p>
        </w:tc>
        <w:tc>
          <w:tcPr>
            <w:tcW w:w="807" w:type="pct"/>
          </w:tcPr>
          <w:p w:rsidR="00D3143C" w:rsidRPr="001539F4" w:rsidRDefault="00D3143C" w:rsidP="00D3143C">
            <w:pPr>
              <w:jc w:val="center"/>
              <w:rPr>
                <w:rFonts w:ascii="Arial" w:hAnsi="Arial" w:cs="Arial"/>
                <w:color w:val="000000"/>
                <w:sz w:val="24"/>
                <w:szCs w:val="24"/>
              </w:rPr>
            </w:pPr>
            <w:r w:rsidRPr="001539F4">
              <w:rPr>
                <w:rFonts w:ascii="Arial" w:hAnsi="Arial" w:cs="Arial"/>
                <w:color w:val="000000"/>
                <w:sz w:val="24"/>
                <w:szCs w:val="24"/>
              </w:rPr>
              <w:t>8.37</w:t>
            </w:r>
          </w:p>
        </w:tc>
        <w:tc>
          <w:tcPr>
            <w:tcW w:w="997" w:type="pct"/>
          </w:tcPr>
          <w:p w:rsidR="00D3143C" w:rsidRPr="001539F4" w:rsidRDefault="00D3143C" w:rsidP="00D3143C">
            <w:pPr>
              <w:jc w:val="center"/>
              <w:rPr>
                <w:rFonts w:ascii="Arial" w:hAnsi="Arial" w:cs="Arial"/>
                <w:color w:val="000000"/>
                <w:sz w:val="24"/>
                <w:szCs w:val="24"/>
              </w:rPr>
            </w:pPr>
            <w:r w:rsidRPr="001539F4">
              <w:rPr>
                <w:rFonts w:ascii="Arial" w:hAnsi="Arial" w:cs="Arial"/>
                <w:color w:val="000000"/>
                <w:sz w:val="24"/>
                <w:szCs w:val="24"/>
              </w:rPr>
              <w:t>.624</w:t>
            </w:r>
          </w:p>
        </w:tc>
      </w:tr>
      <w:tr w:rsidR="00D3143C" w:rsidRPr="001539F4" w:rsidTr="00AC507F">
        <w:trPr>
          <w:cantSplit/>
          <w:trHeight w:val="285"/>
          <w:jc w:val="center"/>
        </w:trPr>
        <w:tc>
          <w:tcPr>
            <w:tcW w:w="1346" w:type="pct"/>
          </w:tcPr>
          <w:p w:rsidR="00D3143C" w:rsidRPr="001539F4" w:rsidRDefault="00D3143C" w:rsidP="00D3143C">
            <w:pPr>
              <w:jc w:val="both"/>
              <w:rPr>
                <w:rFonts w:ascii="Arial" w:hAnsi="Arial" w:cs="Arial"/>
                <w:color w:val="000000"/>
                <w:sz w:val="24"/>
                <w:szCs w:val="24"/>
              </w:rPr>
            </w:pPr>
            <w:r w:rsidRPr="001539F4">
              <w:rPr>
                <w:rFonts w:ascii="Arial" w:hAnsi="Arial" w:cs="Arial"/>
                <w:color w:val="000000"/>
                <w:sz w:val="24"/>
                <w:szCs w:val="24"/>
              </w:rPr>
              <w:t>CISF195SB4025SP</w:t>
            </w:r>
          </w:p>
        </w:tc>
        <w:tc>
          <w:tcPr>
            <w:tcW w:w="1092" w:type="pct"/>
          </w:tcPr>
          <w:p w:rsidR="00D3143C" w:rsidRPr="001539F4" w:rsidRDefault="00D3143C" w:rsidP="00D3143C">
            <w:pPr>
              <w:autoSpaceDE w:val="0"/>
              <w:autoSpaceDN w:val="0"/>
              <w:adjustRightInd w:val="0"/>
              <w:jc w:val="center"/>
              <w:rPr>
                <w:rFonts w:ascii="Arial" w:hAnsi="Arial" w:cs="Arial"/>
                <w:color w:val="000000"/>
                <w:sz w:val="24"/>
                <w:szCs w:val="24"/>
              </w:rPr>
            </w:pPr>
            <w:r w:rsidRPr="001539F4">
              <w:rPr>
                <w:rFonts w:ascii="Arial" w:hAnsi="Arial" w:cs="Arial"/>
                <w:color w:val="000000"/>
                <w:sz w:val="24"/>
                <w:szCs w:val="24"/>
              </w:rPr>
              <w:t>17.0</w:t>
            </w:r>
          </w:p>
        </w:tc>
        <w:tc>
          <w:tcPr>
            <w:tcW w:w="758" w:type="pct"/>
          </w:tcPr>
          <w:p w:rsidR="00D3143C" w:rsidRPr="001539F4" w:rsidRDefault="00D3143C" w:rsidP="00D3143C">
            <w:pPr>
              <w:jc w:val="center"/>
              <w:rPr>
                <w:rFonts w:ascii="Arial" w:hAnsi="Arial" w:cs="Arial"/>
                <w:color w:val="000000"/>
                <w:sz w:val="24"/>
                <w:szCs w:val="24"/>
              </w:rPr>
            </w:pPr>
            <w:r w:rsidRPr="001539F4">
              <w:rPr>
                <w:rFonts w:ascii="Arial" w:hAnsi="Arial" w:cs="Arial"/>
                <w:color w:val="000000"/>
                <w:sz w:val="24"/>
                <w:szCs w:val="24"/>
              </w:rPr>
              <w:t>4.025</w:t>
            </w:r>
          </w:p>
        </w:tc>
        <w:tc>
          <w:tcPr>
            <w:tcW w:w="807" w:type="pct"/>
          </w:tcPr>
          <w:p w:rsidR="00D3143C" w:rsidRPr="001539F4" w:rsidRDefault="00D3143C" w:rsidP="00D3143C">
            <w:pPr>
              <w:jc w:val="center"/>
              <w:rPr>
                <w:rFonts w:ascii="Arial" w:hAnsi="Arial" w:cs="Arial"/>
                <w:color w:val="000000"/>
                <w:sz w:val="24"/>
                <w:szCs w:val="24"/>
              </w:rPr>
            </w:pPr>
            <w:r w:rsidRPr="001539F4">
              <w:rPr>
                <w:rFonts w:ascii="Arial" w:hAnsi="Arial" w:cs="Arial"/>
                <w:color w:val="000000"/>
                <w:sz w:val="24"/>
                <w:szCs w:val="24"/>
              </w:rPr>
              <w:t>8.33</w:t>
            </w:r>
          </w:p>
        </w:tc>
        <w:tc>
          <w:tcPr>
            <w:tcW w:w="997" w:type="pct"/>
          </w:tcPr>
          <w:p w:rsidR="00D3143C" w:rsidRPr="001539F4" w:rsidRDefault="00D3143C" w:rsidP="00D3143C">
            <w:pPr>
              <w:jc w:val="center"/>
              <w:rPr>
                <w:rFonts w:ascii="Arial" w:hAnsi="Arial" w:cs="Arial"/>
                <w:color w:val="000000"/>
                <w:sz w:val="24"/>
                <w:szCs w:val="24"/>
              </w:rPr>
            </w:pPr>
            <w:r w:rsidRPr="001539F4">
              <w:rPr>
                <w:rFonts w:ascii="Arial" w:hAnsi="Arial" w:cs="Arial"/>
                <w:color w:val="000000"/>
                <w:sz w:val="24"/>
                <w:szCs w:val="24"/>
              </w:rPr>
              <w:t>.623</w:t>
            </w:r>
          </w:p>
        </w:tc>
      </w:tr>
      <w:tr w:rsidR="00D3143C" w:rsidRPr="001539F4" w:rsidTr="00AC507F">
        <w:trPr>
          <w:trHeight w:val="505"/>
          <w:jc w:val="center"/>
        </w:trPr>
        <w:tc>
          <w:tcPr>
            <w:tcW w:w="1346" w:type="pct"/>
          </w:tcPr>
          <w:p w:rsidR="00D3143C" w:rsidRPr="001539F4" w:rsidRDefault="00D3143C" w:rsidP="00D3143C">
            <w:pPr>
              <w:jc w:val="both"/>
              <w:rPr>
                <w:rFonts w:ascii="Arial" w:hAnsi="Arial" w:cs="Arial"/>
                <w:color w:val="000000"/>
                <w:sz w:val="24"/>
                <w:szCs w:val="24"/>
              </w:rPr>
            </w:pPr>
            <w:r w:rsidRPr="001539F4">
              <w:rPr>
                <w:rFonts w:ascii="Arial" w:hAnsi="Arial" w:cs="Arial"/>
                <w:color w:val="000000"/>
                <w:sz w:val="24"/>
                <w:szCs w:val="24"/>
              </w:rPr>
              <w:t>CISF195SB3975SP</w:t>
            </w:r>
          </w:p>
        </w:tc>
        <w:tc>
          <w:tcPr>
            <w:tcW w:w="1092" w:type="pct"/>
          </w:tcPr>
          <w:p w:rsidR="00D3143C" w:rsidRPr="001539F4" w:rsidRDefault="00D3143C" w:rsidP="00D3143C">
            <w:pPr>
              <w:jc w:val="center"/>
              <w:rPr>
                <w:rFonts w:ascii="Arial" w:hAnsi="Arial" w:cs="Arial"/>
                <w:color w:val="000000"/>
                <w:sz w:val="24"/>
                <w:szCs w:val="24"/>
              </w:rPr>
            </w:pPr>
            <w:r w:rsidRPr="001539F4">
              <w:rPr>
                <w:rFonts w:ascii="Arial" w:hAnsi="Arial" w:cs="Arial"/>
                <w:color w:val="000000"/>
                <w:sz w:val="24"/>
                <w:szCs w:val="24"/>
              </w:rPr>
              <w:t>16.8</w:t>
            </w:r>
          </w:p>
        </w:tc>
        <w:tc>
          <w:tcPr>
            <w:tcW w:w="758" w:type="pct"/>
          </w:tcPr>
          <w:p w:rsidR="00D3143C" w:rsidRPr="001539F4" w:rsidRDefault="00D3143C" w:rsidP="00D3143C">
            <w:pPr>
              <w:jc w:val="center"/>
              <w:rPr>
                <w:rFonts w:ascii="Arial" w:hAnsi="Arial" w:cs="Arial"/>
                <w:color w:val="000000"/>
                <w:sz w:val="24"/>
                <w:szCs w:val="24"/>
              </w:rPr>
            </w:pPr>
            <w:r w:rsidRPr="001539F4">
              <w:rPr>
                <w:rFonts w:ascii="Arial" w:hAnsi="Arial" w:cs="Arial"/>
                <w:color w:val="000000"/>
                <w:sz w:val="24"/>
                <w:szCs w:val="24"/>
              </w:rPr>
              <w:t>3.975</w:t>
            </w:r>
          </w:p>
        </w:tc>
        <w:tc>
          <w:tcPr>
            <w:tcW w:w="807" w:type="pct"/>
          </w:tcPr>
          <w:p w:rsidR="00D3143C" w:rsidRPr="001539F4" w:rsidRDefault="00D3143C" w:rsidP="00D3143C">
            <w:pPr>
              <w:jc w:val="center"/>
              <w:rPr>
                <w:rFonts w:ascii="Arial" w:hAnsi="Arial" w:cs="Arial"/>
                <w:color w:val="000000"/>
                <w:sz w:val="24"/>
                <w:szCs w:val="24"/>
              </w:rPr>
            </w:pPr>
            <w:r w:rsidRPr="001539F4">
              <w:rPr>
                <w:rFonts w:ascii="Arial" w:hAnsi="Arial" w:cs="Arial"/>
                <w:color w:val="000000"/>
                <w:sz w:val="24"/>
                <w:szCs w:val="24"/>
              </w:rPr>
              <w:t>8.29</w:t>
            </w:r>
          </w:p>
        </w:tc>
        <w:tc>
          <w:tcPr>
            <w:tcW w:w="997" w:type="pct"/>
          </w:tcPr>
          <w:p w:rsidR="00D3143C" w:rsidRPr="001539F4" w:rsidRDefault="00D3143C" w:rsidP="00D3143C">
            <w:pPr>
              <w:jc w:val="center"/>
              <w:rPr>
                <w:rFonts w:ascii="Arial" w:hAnsi="Arial" w:cs="Arial"/>
                <w:color w:val="000000"/>
                <w:sz w:val="24"/>
                <w:szCs w:val="24"/>
              </w:rPr>
            </w:pPr>
            <w:r w:rsidRPr="001539F4">
              <w:rPr>
                <w:rFonts w:ascii="Arial" w:hAnsi="Arial" w:cs="Arial"/>
                <w:color w:val="000000"/>
                <w:sz w:val="24"/>
                <w:szCs w:val="24"/>
              </w:rPr>
              <w:t>.622</w:t>
            </w:r>
          </w:p>
        </w:tc>
      </w:tr>
      <w:tr w:rsidR="00D3143C" w:rsidRPr="001539F4" w:rsidTr="00AC507F">
        <w:trPr>
          <w:trHeight w:val="505"/>
          <w:jc w:val="center"/>
        </w:trPr>
        <w:tc>
          <w:tcPr>
            <w:tcW w:w="1346" w:type="pct"/>
          </w:tcPr>
          <w:p w:rsidR="00D3143C" w:rsidRPr="001539F4" w:rsidRDefault="00D3143C" w:rsidP="00D3143C">
            <w:pPr>
              <w:autoSpaceDE w:val="0"/>
              <w:autoSpaceDN w:val="0"/>
              <w:adjustRightInd w:val="0"/>
              <w:rPr>
                <w:rFonts w:ascii="Arial" w:hAnsi="Arial" w:cs="Arial"/>
                <w:color w:val="000000"/>
                <w:sz w:val="24"/>
                <w:szCs w:val="24"/>
              </w:rPr>
            </w:pPr>
            <w:r w:rsidRPr="001539F4">
              <w:rPr>
                <w:rFonts w:ascii="Arial" w:hAnsi="Arial" w:cs="Arial"/>
                <w:color w:val="000000"/>
                <w:sz w:val="24"/>
                <w:szCs w:val="24"/>
              </w:rPr>
              <w:t xml:space="preserve">CISF195SB3925SP </w:t>
            </w:r>
          </w:p>
        </w:tc>
        <w:tc>
          <w:tcPr>
            <w:tcW w:w="1092" w:type="pct"/>
          </w:tcPr>
          <w:p w:rsidR="00D3143C" w:rsidRPr="001539F4" w:rsidRDefault="00D3143C" w:rsidP="00D3143C">
            <w:pPr>
              <w:jc w:val="center"/>
              <w:rPr>
                <w:rFonts w:ascii="Arial" w:hAnsi="Arial" w:cs="Arial"/>
                <w:color w:val="000000"/>
                <w:sz w:val="24"/>
                <w:szCs w:val="24"/>
              </w:rPr>
            </w:pPr>
            <w:r w:rsidRPr="001539F4">
              <w:rPr>
                <w:rFonts w:ascii="Arial" w:hAnsi="Arial" w:cs="Arial"/>
                <w:color w:val="000000"/>
                <w:sz w:val="24"/>
                <w:szCs w:val="24"/>
              </w:rPr>
              <w:t>16.6</w:t>
            </w:r>
          </w:p>
        </w:tc>
        <w:tc>
          <w:tcPr>
            <w:tcW w:w="758" w:type="pct"/>
          </w:tcPr>
          <w:p w:rsidR="00D3143C" w:rsidRPr="001539F4" w:rsidRDefault="00D3143C" w:rsidP="00D3143C">
            <w:pPr>
              <w:jc w:val="center"/>
              <w:rPr>
                <w:rFonts w:ascii="Arial" w:hAnsi="Arial" w:cs="Arial"/>
                <w:color w:val="000000"/>
                <w:sz w:val="24"/>
                <w:szCs w:val="24"/>
              </w:rPr>
            </w:pPr>
            <w:r w:rsidRPr="001539F4">
              <w:rPr>
                <w:rFonts w:ascii="Arial" w:hAnsi="Arial" w:cs="Arial"/>
                <w:color w:val="000000"/>
                <w:sz w:val="24"/>
                <w:szCs w:val="24"/>
              </w:rPr>
              <w:t>3.925</w:t>
            </w:r>
          </w:p>
        </w:tc>
        <w:tc>
          <w:tcPr>
            <w:tcW w:w="807" w:type="pct"/>
          </w:tcPr>
          <w:p w:rsidR="00D3143C" w:rsidRPr="001539F4" w:rsidRDefault="00D3143C" w:rsidP="00D3143C">
            <w:pPr>
              <w:jc w:val="center"/>
              <w:rPr>
                <w:rFonts w:ascii="Arial" w:hAnsi="Arial" w:cs="Arial"/>
                <w:color w:val="000000"/>
                <w:sz w:val="24"/>
                <w:szCs w:val="24"/>
              </w:rPr>
            </w:pPr>
            <w:r w:rsidRPr="001539F4">
              <w:rPr>
                <w:rFonts w:ascii="Arial" w:hAnsi="Arial" w:cs="Arial"/>
                <w:color w:val="000000"/>
                <w:sz w:val="24"/>
                <w:szCs w:val="24"/>
              </w:rPr>
              <w:t>8.24</w:t>
            </w:r>
          </w:p>
        </w:tc>
        <w:tc>
          <w:tcPr>
            <w:tcW w:w="997" w:type="pct"/>
          </w:tcPr>
          <w:p w:rsidR="00D3143C" w:rsidRPr="001539F4" w:rsidRDefault="00D3143C" w:rsidP="00D3143C">
            <w:pPr>
              <w:jc w:val="center"/>
              <w:rPr>
                <w:rFonts w:ascii="Arial" w:hAnsi="Arial" w:cs="Arial"/>
                <w:color w:val="000000"/>
                <w:sz w:val="24"/>
                <w:szCs w:val="24"/>
              </w:rPr>
            </w:pPr>
            <w:r w:rsidRPr="001539F4">
              <w:rPr>
                <w:rFonts w:ascii="Arial" w:hAnsi="Arial" w:cs="Arial"/>
                <w:color w:val="000000"/>
                <w:sz w:val="24"/>
                <w:szCs w:val="24"/>
              </w:rPr>
              <w:t>.621</w:t>
            </w:r>
          </w:p>
        </w:tc>
      </w:tr>
      <w:tr w:rsidR="00D3143C" w:rsidRPr="001539F4" w:rsidTr="00AC507F">
        <w:trPr>
          <w:trHeight w:val="505"/>
          <w:jc w:val="center"/>
        </w:trPr>
        <w:tc>
          <w:tcPr>
            <w:tcW w:w="1346" w:type="pct"/>
          </w:tcPr>
          <w:p w:rsidR="00D3143C" w:rsidRPr="001539F4" w:rsidRDefault="00D3143C" w:rsidP="00D3143C">
            <w:pPr>
              <w:jc w:val="both"/>
              <w:rPr>
                <w:rFonts w:ascii="Arial" w:hAnsi="Arial" w:cs="Arial"/>
                <w:color w:val="000000"/>
                <w:sz w:val="24"/>
                <w:szCs w:val="24"/>
              </w:rPr>
            </w:pPr>
            <w:r w:rsidRPr="001539F4">
              <w:rPr>
                <w:rFonts w:ascii="Arial" w:hAnsi="Arial" w:cs="Arial"/>
                <w:color w:val="000000"/>
                <w:sz w:val="24"/>
                <w:szCs w:val="24"/>
              </w:rPr>
              <w:t>CISF195SB3875SP</w:t>
            </w:r>
          </w:p>
        </w:tc>
        <w:tc>
          <w:tcPr>
            <w:tcW w:w="1092" w:type="pct"/>
          </w:tcPr>
          <w:p w:rsidR="00D3143C" w:rsidRPr="001539F4" w:rsidRDefault="00D3143C" w:rsidP="00D3143C">
            <w:pPr>
              <w:jc w:val="center"/>
              <w:rPr>
                <w:rFonts w:ascii="Arial" w:hAnsi="Arial" w:cs="Arial"/>
                <w:color w:val="000000"/>
                <w:sz w:val="24"/>
                <w:szCs w:val="24"/>
              </w:rPr>
            </w:pPr>
            <w:r w:rsidRPr="001539F4">
              <w:rPr>
                <w:rFonts w:ascii="Arial" w:hAnsi="Arial" w:cs="Arial"/>
                <w:color w:val="000000"/>
                <w:sz w:val="24"/>
                <w:szCs w:val="24"/>
              </w:rPr>
              <w:t>16.4</w:t>
            </w:r>
          </w:p>
        </w:tc>
        <w:tc>
          <w:tcPr>
            <w:tcW w:w="758" w:type="pct"/>
          </w:tcPr>
          <w:p w:rsidR="00D3143C" w:rsidRPr="001539F4" w:rsidRDefault="00D3143C" w:rsidP="00D3143C">
            <w:pPr>
              <w:jc w:val="center"/>
              <w:rPr>
                <w:rFonts w:ascii="Arial" w:hAnsi="Arial" w:cs="Arial"/>
                <w:color w:val="000000"/>
                <w:sz w:val="24"/>
                <w:szCs w:val="24"/>
              </w:rPr>
            </w:pPr>
            <w:r w:rsidRPr="001539F4">
              <w:rPr>
                <w:rFonts w:ascii="Arial" w:hAnsi="Arial" w:cs="Arial"/>
                <w:color w:val="000000"/>
                <w:sz w:val="24"/>
                <w:szCs w:val="24"/>
              </w:rPr>
              <w:t>3.875</w:t>
            </w:r>
          </w:p>
        </w:tc>
        <w:tc>
          <w:tcPr>
            <w:tcW w:w="807" w:type="pct"/>
          </w:tcPr>
          <w:p w:rsidR="00D3143C" w:rsidRPr="001539F4" w:rsidRDefault="00D3143C" w:rsidP="00D3143C">
            <w:pPr>
              <w:jc w:val="center"/>
              <w:rPr>
                <w:rFonts w:ascii="Arial" w:hAnsi="Arial" w:cs="Arial"/>
                <w:color w:val="000000"/>
                <w:sz w:val="24"/>
                <w:szCs w:val="24"/>
              </w:rPr>
            </w:pPr>
            <w:r w:rsidRPr="001539F4">
              <w:rPr>
                <w:rFonts w:ascii="Arial" w:hAnsi="Arial" w:cs="Arial"/>
                <w:color w:val="000000"/>
                <w:sz w:val="24"/>
                <w:szCs w:val="24"/>
              </w:rPr>
              <w:t>8.20</w:t>
            </w:r>
          </w:p>
        </w:tc>
        <w:tc>
          <w:tcPr>
            <w:tcW w:w="997" w:type="pct"/>
          </w:tcPr>
          <w:p w:rsidR="00D3143C" w:rsidRPr="001539F4" w:rsidRDefault="00D3143C" w:rsidP="00D3143C">
            <w:pPr>
              <w:autoSpaceDE w:val="0"/>
              <w:autoSpaceDN w:val="0"/>
              <w:adjustRightInd w:val="0"/>
              <w:jc w:val="center"/>
              <w:rPr>
                <w:rFonts w:ascii="Arial" w:hAnsi="Arial" w:cs="Arial"/>
                <w:color w:val="000000"/>
                <w:sz w:val="24"/>
                <w:szCs w:val="24"/>
              </w:rPr>
            </w:pPr>
            <w:r w:rsidRPr="001539F4">
              <w:rPr>
                <w:rFonts w:ascii="Arial" w:hAnsi="Arial" w:cs="Arial"/>
                <w:color w:val="000000"/>
                <w:sz w:val="24"/>
                <w:szCs w:val="24"/>
              </w:rPr>
              <w:t>.620</w:t>
            </w:r>
          </w:p>
        </w:tc>
      </w:tr>
      <w:tr w:rsidR="00D3143C" w:rsidRPr="001539F4" w:rsidTr="00AC507F">
        <w:trPr>
          <w:trHeight w:val="505"/>
          <w:jc w:val="center"/>
        </w:trPr>
        <w:tc>
          <w:tcPr>
            <w:tcW w:w="1346" w:type="pct"/>
          </w:tcPr>
          <w:p w:rsidR="00D3143C" w:rsidRPr="001539F4" w:rsidRDefault="00D3143C" w:rsidP="00D3143C">
            <w:pPr>
              <w:jc w:val="both"/>
              <w:rPr>
                <w:rFonts w:ascii="Arial" w:hAnsi="Arial" w:cs="Arial"/>
                <w:color w:val="000000"/>
                <w:sz w:val="24"/>
                <w:szCs w:val="24"/>
              </w:rPr>
            </w:pPr>
            <w:r w:rsidRPr="001539F4">
              <w:rPr>
                <w:rFonts w:ascii="Arial" w:hAnsi="Arial" w:cs="Arial"/>
                <w:color w:val="000000"/>
                <w:sz w:val="24"/>
                <w:szCs w:val="24"/>
              </w:rPr>
              <w:t>CISF195SB3825SP</w:t>
            </w:r>
          </w:p>
        </w:tc>
        <w:tc>
          <w:tcPr>
            <w:tcW w:w="1092" w:type="pct"/>
          </w:tcPr>
          <w:p w:rsidR="00D3143C" w:rsidRPr="001539F4" w:rsidRDefault="00D3143C" w:rsidP="00D3143C">
            <w:pPr>
              <w:jc w:val="center"/>
              <w:rPr>
                <w:rFonts w:ascii="Arial" w:hAnsi="Arial" w:cs="Arial"/>
                <w:color w:val="000000"/>
                <w:sz w:val="24"/>
                <w:szCs w:val="24"/>
              </w:rPr>
            </w:pPr>
            <w:r w:rsidRPr="001539F4">
              <w:rPr>
                <w:rFonts w:ascii="Arial" w:hAnsi="Arial" w:cs="Arial"/>
                <w:color w:val="000000"/>
                <w:sz w:val="24"/>
                <w:szCs w:val="24"/>
              </w:rPr>
              <w:t>16.2</w:t>
            </w:r>
          </w:p>
        </w:tc>
        <w:tc>
          <w:tcPr>
            <w:tcW w:w="758" w:type="pct"/>
          </w:tcPr>
          <w:p w:rsidR="00D3143C" w:rsidRPr="001539F4" w:rsidRDefault="00D3143C" w:rsidP="00D3143C">
            <w:pPr>
              <w:autoSpaceDE w:val="0"/>
              <w:autoSpaceDN w:val="0"/>
              <w:adjustRightInd w:val="0"/>
              <w:jc w:val="center"/>
              <w:rPr>
                <w:rFonts w:ascii="Arial" w:hAnsi="Arial" w:cs="Arial"/>
                <w:color w:val="000000"/>
                <w:sz w:val="24"/>
                <w:szCs w:val="24"/>
              </w:rPr>
            </w:pPr>
            <w:r w:rsidRPr="001539F4">
              <w:rPr>
                <w:rFonts w:ascii="Arial" w:hAnsi="Arial" w:cs="Arial"/>
                <w:color w:val="000000"/>
                <w:sz w:val="24"/>
                <w:szCs w:val="24"/>
              </w:rPr>
              <w:t>3.825</w:t>
            </w:r>
          </w:p>
        </w:tc>
        <w:tc>
          <w:tcPr>
            <w:tcW w:w="807" w:type="pct"/>
          </w:tcPr>
          <w:p w:rsidR="00D3143C" w:rsidRPr="001539F4" w:rsidRDefault="00D3143C" w:rsidP="00D3143C">
            <w:pPr>
              <w:jc w:val="center"/>
              <w:rPr>
                <w:rFonts w:ascii="Arial" w:hAnsi="Arial" w:cs="Arial"/>
                <w:color w:val="000000"/>
                <w:sz w:val="24"/>
                <w:szCs w:val="24"/>
              </w:rPr>
            </w:pPr>
            <w:r w:rsidRPr="001539F4">
              <w:rPr>
                <w:rFonts w:ascii="Arial" w:hAnsi="Arial" w:cs="Arial"/>
                <w:color w:val="000000"/>
                <w:sz w:val="24"/>
                <w:szCs w:val="24"/>
              </w:rPr>
              <w:t>8.15</w:t>
            </w:r>
          </w:p>
        </w:tc>
        <w:tc>
          <w:tcPr>
            <w:tcW w:w="997" w:type="pct"/>
          </w:tcPr>
          <w:p w:rsidR="00D3143C" w:rsidRPr="001539F4" w:rsidRDefault="00D3143C" w:rsidP="00D3143C">
            <w:pPr>
              <w:jc w:val="center"/>
              <w:rPr>
                <w:rFonts w:ascii="Arial" w:hAnsi="Arial" w:cs="Arial"/>
                <w:color w:val="000000"/>
                <w:sz w:val="24"/>
                <w:szCs w:val="24"/>
              </w:rPr>
            </w:pPr>
            <w:r w:rsidRPr="001539F4">
              <w:rPr>
                <w:rFonts w:ascii="Arial" w:hAnsi="Arial" w:cs="Arial"/>
                <w:color w:val="000000"/>
                <w:sz w:val="24"/>
                <w:szCs w:val="24"/>
              </w:rPr>
              <w:t>618</w:t>
            </w:r>
          </w:p>
        </w:tc>
      </w:tr>
      <w:tr w:rsidR="00D3143C" w:rsidRPr="001539F4" w:rsidTr="00AC507F">
        <w:trPr>
          <w:trHeight w:val="520"/>
          <w:jc w:val="center"/>
        </w:trPr>
        <w:tc>
          <w:tcPr>
            <w:tcW w:w="1346" w:type="pct"/>
          </w:tcPr>
          <w:p w:rsidR="00D3143C" w:rsidRPr="001539F4" w:rsidRDefault="00D3143C" w:rsidP="00D3143C">
            <w:pPr>
              <w:jc w:val="both"/>
              <w:rPr>
                <w:rFonts w:ascii="Arial" w:hAnsi="Arial" w:cs="Arial"/>
                <w:color w:val="000000"/>
                <w:sz w:val="24"/>
                <w:szCs w:val="24"/>
              </w:rPr>
            </w:pPr>
            <w:r w:rsidRPr="001539F4">
              <w:rPr>
                <w:rFonts w:ascii="Arial" w:hAnsi="Arial" w:cs="Arial"/>
                <w:color w:val="000000"/>
                <w:sz w:val="24"/>
                <w:szCs w:val="24"/>
              </w:rPr>
              <w:t>CISF195SB3775SP</w:t>
            </w:r>
          </w:p>
        </w:tc>
        <w:tc>
          <w:tcPr>
            <w:tcW w:w="1092" w:type="pct"/>
          </w:tcPr>
          <w:p w:rsidR="00D3143C" w:rsidRPr="001539F4" w:rsidRDefault="00D3143C" w:rsidP="00D3143C">
            <w:pPr>
              <w:jc w:val="center"/>
              <w:rPr>
                <w:rFonts w:ascii="Arial" w:hAnsi="Arial" w:cs="Arial"/>
                <w:color w:val="000000"/>
                <w:sz w:val="24"/>
                <w:szCs w:val="24"/>
              </w:rPr>
            </w:pPr>
            <w:r w:rsidRPr="001539F4">
              <w:rPr>
                <w:rFonts w:ascii="Arial" w:hAnsi="Arial" w:cs="Arial"/>
                <w:color w:val="000000"/>
                <w:sz w:val="24"/>
                <w:szCs w:val="24"/>
              </w:rPr>
              <w:t>16.0</w:t>
            </w:r>
          </w:p>
        </w:tc>
        <w:tc>
          <w:tcPr>
            <w:tcW w:w="758" w:type="pct"/>
          </w:tcPr>
          <w:p w:rsidR="00D3143C" w:rsidRPr="001539F4" w:rsidRDefault="00D3143C" w:rsidP="00D3143C">
            <w:pPr>
              <w:autoSpaceDE w:val="0"/>
              <w:autoSpaceDN w:val="0"/>
              <w:adjustRightInd w:val="0"/>
              <w:jc w:val="center"/>
              <w:rPr>
                <w:rFonts w:ascii="Arial" w:hAnsi="Arial" w:cs="Arial"/>
                <w:color w:val="000000"/>
                <w:sz w:val="24"/>
                <w:szCs w:val="24"/>
              </w:rPr>
            </w:pPr>
            <w:r w:rsidRPr="001539F4">
              <w:rPr>
                <w:rFonts w:ascii="Arial" w:hAnsi="Arial" w:cs="Arial"/>
                <w:color w:val="000000"/>
                <w:sz w:val="24"/>
                <w:szCs w:val="24"/>
              </w:rPr>
              <w:t>3,775</w:t>
            </w:r>
          </w:p>
        </w:tc>
        <w:tc>
          <w:tcPr>
            <w:tcW w:w="807" w:type="pct"/>
          </w:tcPr>
          <w:p w:rsidR="00D3143C" w:rsidRPr="001539F4" w:rsidRDefault="00D3143C" w:rsidP="00D3143C">
            <w:pPr>
              <w:jc w:val="center"/>
              <w:rPr>
                <w:rFonts w:ascii="Arial" w:hAnsi="Arial" w:cs="Arial"/>
                <w:color w:val="000000"/>
                <w:sz w:val="24"/>
                <w:szCs w:val="24"/>
              </w:rPr>
            </w:pPr>
            <w:r w:rsidRPr="001539F4">
              <w:rPr>
                <w:rFonts w:ascii="Arial" w:hAnsi="Arial" w:cs="Arial"/>
                <w:color w:val="000000"/>
                <w:sz w:val="24"/>
                <w:szCs w:val="24"/>
              </w:rPr>
              <w:t>8.10</w:t>
            </w:r>
          </w:p>
        </w:tc>
        <w:tc>
          <w:tcPr>
            <w:tcW w:w="997" w:type="pct"/>
          </w:tcPr>
          <w:p w:rsidR="00D3143C" w:rsidRPr="001539F4" w:rsidRDefault="00D3143C" w:rsidP="00D3143C">
            <w:pPr>
              <w:jc w:val="center"/>
              <w:rPr>
                <w:rFonts w:ascii="Arial" w:hAnsi="Arial" w:cs="Arial"/>
                <w:color w:val="000000"/>
                <w:sz w:val="24"/>
                <w:szCs w:val="24"/>
              </w:rPr>
            </w:pPr>
            <w:r w:rsidRPr="001539F4">
              <w:rPr>
                <w:rFonts w:ascii="Arial" w:hAnsi="Arial" w:cs="Arial"/>
                <w:color w:val="000000"/>
                <w:sz w:val="24"/>
                <w:szCs w:val="24"/>
              </w:rPr>
              <w:t>617</w:t>
            </w:r>
          </w:p>
        </w:tc>
      </w:tr>
      <w:tr w:rsidR="00D3143C" w:rsidRPr="001539F4" w:rsidTr="00AC507F">
        <w:trPr>
          <w:trHeight w:val="143"/>
          <w:jc w:val="center"/>
        </w:trPr>
        <w:tc>
          <w:tcPr>
            <w:tcW w:w="1346" w:type="pct"/>
          </w:tcPr>
          <w:p w:rsidR="00D3143C" w:rsidRPr="001539F4" w:rsidRDefault="00D3143C" w:rsidP="00D3143C">
            <w:pPr>
              <w:jc w:val="both"/>
              <w:rPr>
                <w:rFonts w:ascii="Arial" w:hAnsi="Arial" w:cs="Arial"/>
                <w:color w:val="000000"/>
                <w:sz w:val="24"/>
                <w:szCs w:val="24"/>
              </w:rPr>
            </w:pPr>
            <w:r w:rsidRPr="001539F4">
              <w:rPr>
                <w:rFonts w:ascii="Arial" w:hAnsi="Arial" w:cs="Arial"/>
                <w:color w:val="000000"/>
                <w:sz w:val="24"/>
                <w:szCs w:val="24"/>
              </w:rPr>
              <w:t>CISF195SB3725SP</w:t>
            </w:r>
          </w:p>
        </w:tc>
        <w:tc>
          <w:tcPr>
            <w:tcW w:w="1092" w:type="pct"/>
          </w:tcPr>
          <w:p w:rsidR="00D3143C" w:rsidRPr="001539F4" w:rsidRDefault="00D3143C" w:rsidP="00D3143C">
            <w:pPr>
              <w:jc w:val="center"/>
              <w:rPr>
                <w:rFonts w:ascii="Arial" w:hAnsi="Arial" w:cs="Arial"/>
                <w:color w:val="000000"/>
                <w:sz w:val="24"/>
                <w:szCs w:val="24"/>
              </w:rPr>
            </w:pPr>
            <w:r w:rsidRPr="001539F4">
              <w:rPr>
                <w:rFonts w:ascii="Arial" w:hAnsi="Arial" w:cs="Arial"/>
                <w:color w:val="000000"/>
                <w:sz w:val="24"/>
                <w:szCs w:val="24"/>
              </w:rPr>
              <w:t>15.8</w:t>
            </w:r>
          </w:p>
        </w:tc>
        <w:tc>
          <w:tcPr>
            <w:tcW w:w="758" w:type="pct"/>
          </w:tcPr>
          <w:p w:rsidR="00D3143C" w:rsidRPr="001539F4" w:rsidRDefault="00D3143C" w:rsidP="00D3143C">
            <w:pPr>
              <w:jc w:val="center"/>
              <w:rPr>
                <w:rFonts w:ascii="Arial" w:hAnsi="Arial" w:cs="Arial"/>
                <w:color w:val="000000"/>
                <w:sz w:val="24"/>
                <w:szCs w:val="24"/>
              </w:rPr>
            </w:pPr>
            <w:r w:rsidRPr="001539F4">
              <w:rPr>
                <w:rFonts w:ascii="Arial" w:hAnsi="Arial" w:cs="Arial"/>
                <w:color w:val="000000"/>
                <w:sz w:val="24"/>
                <w:szCs w:val="24"/>
              </w:rPr>
              <w:t>3.725</w:t>
            </w:r>
          </w:p>
        </w:tc>
        <w:tc>
          <w:tcPr>
            <w:tcW w:w="807" w:type="pct"/>
          </w:tcPr>
          <w:p w:rsidR="00D3143C" w:rsidRPr="001539F4" w:rsidRDefault="00D3143C" w:rsidP="00D3143C">
            <w:pPr>
              <w:jc w:val="center"/>
              <w:rPr>
                <w:rFonts w:ascii="Arial" w:hAnsi="Arial" w:cs="Arial"/>
                <w:color w:val="000000"/>
                <w:sz w:val="24"/>
                <w:szCs w:val="24"/>
              </w:rPr>
            </w:pPr>
            <w:r w:rsidRPr="001539F4">
              <w:rPr>
                <w:rFonts w:ascii="Arial" w:hAnsi="Arial" w:cs="Arial"/>
                <w:color w:val="000000"/>
                <w:sz w:val="24"/>
                <w:szCs w:val="24"/>
              </w:rPr>
              <w:t>8.09</w:t>
            </w:r>
          </w:p>
        </w:tc>
        <w:tc>
          <w:tcPr>
            <w:tcW w:w="997" w:type="pct"/>
          </w:tcPr>
          <w:p w:rsidR="00D3143C" w:rsidRPr="001539F4" w:rsidRDefault="00D3143C" w:rsidP="00D3143C">
            <w:pPr>
              <w:jc w:val="center"/>
              <w:rPr>
                <w:rFonts w:ascii="Arial" w:hAnsi="Arial" w:cs="Arial"/>
                <w:color w:val="000000"/>
                <w:sz w:val="24"/>
                <w:szCs w:val="24"/>
              </w:rPr>
            </w:pPr>
            <w:r w:rsidRPr="001539F4">
              <w:rPr>
                <w:rFonts w:ascii="Arial" w:hAnsi="Arial" w:cs="Arial"/>
                <w:color w:val="000000"/>
                <w:sz w:val="24"/>
                <w:szCs w:val="24"/>
              </w:rPr>
              <w:t>616</w:t>
            </w:r>
          </w:p>
        </w:tc>
      </w:tr>
      <w:tr w:rsidR="00D3143C" w:rsidRPr="001539F4" w:rsidTr="00AC507F">
        <w:trPr>
          <w:trHeight w:val="143"/>
          <w:jc w:val="center"/>
        </w:trPr>
        <w:tc>
          <w:tcPr>
            <w:tcW w:w="1346" w:type="pct"/>
          </w:tcPr>
          <w:p w:rsidR="00D3143C" w:rsidRPr="001539F4" w:rsidRDefault="00D3143C" w:rsidP="00D3143C">
            <w:pPr>
              <w:jc w:val="both"/>
              <w:rPr>
                <w:rFonts w:ascii="Arial" w:hAnsi="Arial" w:cs="Arial"/>
                <w:color w:val="000000"/>
                <w:sz w:val="24"/>
                <w:szCs w:val="24"/>
              </w:rPr>
            </w:pPr>
            <w:r w:rsidRPr="001539F4">
              <w:rPr>
                <w:rFonts w:ascii="Arial" w:hAnsi="Arial" w:cs="Arial"/>
                <w:color w:val="000000"/>
                <w:sz w:val="24"/>
                <w:szCs w:val="24"/>
              </w:rPr>
              <w:t>CISF195SB3675SP</w:t>
            </w:r>
          </w:p>
        </w:tc>
        <w:tc>
          <w:tcPr>
            <w:tcW w:w="1092" w:type="pct"/>
          </w:tcPr>
          <w:p w:rsidR="00D3143C" w:rsidRPr="001539F4" w:rsidRDefault="00D3143C" w:rsidP="00D3143C">
            <w:pPr>
              <w:jc w:val="center"/>
              <w:rPr>
                <w:rFonts w:ascii="Arial" w:hAnsi="Arial" w:cs="Arial"/>
                <w:color w:val="000000"/>
                <w:sz w:val="24"/>
                <w:szCs w:val="24"/>
              </w:rPr>
            </w:pPr>
            <w:r w:rsidRPr="001539F4">
              <w:rPr>
                <w:rFonts w:ascii="Arial" w:hAnsi="Arial" w:cs="Arial"/>
                <w:color w:val="000000"/>
                <w:sz w:val="24"/>
                <w:szCs w:val="24"/>
              </w:rPr>
              <w:t>15.5</w:t>
            </w:r>
          </w:p>
        </w:tc>
        <w:tc>
          <w:tcPr>
            <w:tcW w:w="758" w:type="pct"/>
          </w:tcPr>
          <w:p w:rsidR="00D3143C" w:rsidRPr="001539F4" w:rsidRDefault="00D3143C" w:rsidP="00D3143C">
            <w:pPr>
              <w:autoSpaceDE w:val="0"/>
              <w:autoSpaceDN w:val="0"/>
              <w:adjustRightInd w:val="0"/>
              <w:jc w:val="center"/>
              <w:rPr>
                <w:rFonts w:ascii="Arial" w:hAnsi="Arial" w:cs="Arial"/>
                <w:color w:val="000000"/>
                <w:sz w:val="24"/>
                <w:szCs w:val="24"/>
              </w:rPr>
            </w:pPr>
            <w:r w:rsidRPr="001539F4">
              <w:rPr>
                <w:rFonts w:ascii="Arial" w:hAnsi="Arial" w:cs="Arial"/>
                <w:color w:val="000000"/>
                <w:sz w:val="24"/>
                <w:szCs w:val="24"/>
              </w:rPr>
              <w:t>3.675</w:t>
            </w:r>
          </w:p>
        </w:tc>
        <w:tc>
          <w:tcPr>
            <w:tcW w:w="807" w:type="pct"/>
          </w:tcPr>
          <w:p w:rsidR="00D3143C" w:rsidRPr="001539F4" w:rsidRDefault="00D3143C" w:rsidP="00D3143C">
            <w:pPr>
              <w:jc w:val="center"/>
              <w:rPr>
                <w:rFonts w:ascii="Arial" w:hAnsi="Arial" w:cs="Arial"/>
                <w:color w:val="000000"/>
                <w:sz w:val="24"/>
                <w:szCs w:val="24"/>
              </w:rPr>
            </w:pPr>
            <w:r w:rsidRPr="001539F4">
              <w:rPr>
                <w:rFonts w:ascii="Arial" w:hAnsi="Arial" w:cs="Arial"/>
                <w:color w:val="000000"/>
                <w:sz w:val="24"/>
                <w:szCs w:val="24"/>
              </w:rPr>
              <w:t>8.08</w:t>
            </w:r>
          </w:p>
        </w:tc>
        <w:tc>
          <w:tcPr>
            <w:tcW w:w="997" w:type="pct"/>
          </w:tcPr>
          <w:p w:rsidR="00D3143C" w:rsidRPr="001539F4" w:rsidRDefault="00D3143C" w:rsidP="00D3143C">
            <w:pPr>
              <w:jc w:val="center"/>
              <w:rPr>
                <w:rFonts w:ascii="Arial" w:hAnsi="Arial" w:cs="Arial"/>
                <w:color w:val="000000"/>
                <w:sz w:val="24"/>
                <w:szCs w:val="24"/>
              </w:rPr>
            </w:pPr>
            <w:r w:rsidRPr="001539F4">
              <w:rPr>
                <w:rFonts w:ascii="Arial" w:hAnsi="Arial" w:cs="Arial"/>
                <w:color w:val="000000"/>
                <w:sz w:val="24"/>
                <w:szCs w:val="24"/>
              </w:rPr>
              <w:t>615</w:t>
            </w:r>
          </w:p>
        </w:tc>
      </w:tr>
      <w:tr w:rsidR="00D3143C" w:rsidRPr="001539F4" w:rsidTr="00AC507F">
        <w:trPr>
          <w:trHeight w:val="143"/>
          <w:jc w:val="center"/>
        </w:trPr>
        <w:tc>
          <w:tcPr>
            <w:tcW w:w="1346" w:type="pct"/>
          </w:tcPr>
          <w:p w:rsidR="00D3143C" w:rsidRPr="001539F4" w:rsidRDefault="00D3143C" w:rsidP="00D3143C">
            <w:pPr>
              <w:jc w:val="both"/>
              <w:rPr>
                <w:rFonts w:ascii="Arial" w:hAnsi="Arial" w:cs="Arial"/>
                <w:color w:val="000000"/>
                <w:sz w:val="24"/>
                <w:szCs w:val="24"/>
              </w:rPr>
            </w:pPr>
            <w:r w:rsidRPr="001539F4">
              <w:rPr>
                <w:rFonts w:ascii="Arial" w:hAnsi="Arial" w:cs="Arial"/>
                <w:color w:val="000000"/>
                <w:sz w:val="24"/>
                <w:szCs w:val="24"/>
              </w:rPr>
              <w:t>CISF195SB3600SP</w:t>
            </w:r>
          </w:p>
        </w:tc>
        <w:tc>
          <w:tcPr>
            <w:tcW w:w="1092" w:type="pct"/>
          </w:tcPr>
          <w:p w:rsidR="00D3143C" w:rsidRPr="001539F4" w:rsidRDefault="00D3143C" w:rsidP="00D3143C">
            <w:pPr>
              <w:jc w:val="center"/>
              <w:rPr>
                <w:rFonts w:ascii="Arial" w:hAnsi="Arial" w:cs="Arial"/>
                <w:color w:val="000000"/>
                <w:sz w:val="24"/>
                <w:szCs w:val="24"/>
              </w:rPr>
            </w:pPr>
            <w:r w:rsidRPr="001539F4">
              <w:rPr>
                <w:rFonts w:ascii="Arial" w:hAnsi="Arial" w:cs="Arial"/>
                <w:color w:val="000000"/>
                <w:sz w:val="24"/>
                <w:szCs w:val="24"/>
              </w:rPr>
              <w:t>15.2</w:t>
            </w:r>
          </w:p>
        </w:tc>
        <w:tc>
          <w:tcPr>
            <w:tcW w:w="758" w:type="pct"/>
          </w:tcPr>
          <w:p w:rsidR="00D3143C" w:rsidRPr="001539F4" w:rsidRDefault="00D3143C" w:rsidP="00D3143C">
            <w:pPr>
              <w:autoSpaceDE w:val="0"/>
              <w:autoSpaceDN w:val="0"/>
              <w:adjustRightInd w:val="0"/>
              <w:jc w:val="center"/>
              <w:rPr>
                <w:rFonts w:ascii="Arial" w:hAnsi="Arial" w:cs="Arial"/>
                <w:color w:val="000000"/>
                <w:sz w:val="24"/>
                <w:szCs w:val="24"/>
              </w:rPr>
            </w:pPr>
            <w:r w:rsidRPr="001539F4">
              <w:rPr>
                <w:rFonts w:ascii="Arial" w:hAnsi="Arial" w:cs="Arial"/>
                <w:color w:val="000000"/>
                <w:sz w:val="24"/>
                <w:szCs w:val="24"/>
              </w:rPr>
              <w:t>3.600</w:t>
            </w:r>
          </w:p>
        </w:tc>
        <w:tc>
          <w:tcPr>
            <w:tcW w:w="807" w:type="pct"/>
          </w:tcPr>
          <w:p w:rsidR="00D3143C" w:rsidRPr="001539F4" w:rsidRDefault="00D3143C" w:rsidP="00D3143C">
            <w:pPr>
              <w:jc w:val="center"/>
              <w:rPr>
                <w:rFonts w:ascii="Arial" w:hAnsi="Arial" w:cs="Arial"/>
                <w:color w:val="000000"/>
                <w:sz w:val="24"/>
                <w:szCs w:val="24"/>
              </w:rPr>
            </w:pPr>
            <w:r w:rsidRPr="001539F4">
              <w:rPr>
                <w:rFonts w:ascii="Arial" w:hAnsi="Arial" w:cs="Arial"/>
                <w:color w:val="000000"/>
                <w:sz w:val="24"/>
                <w:szCs w:val="24"/>
              </w:rPr>
              <w:t>8.07</w:t>
            </w:r>
          </w:p>
        </w:tc>
        <w:tc>
          <w:tcPr>
            <w:tcW w:w="997" w:type="pct"/>
          </w:tcPr>
          <w:p w:rsidR="00D3143C" w:rsidRPr="001539F4" w:rsidRDefault="00D3143C" w:rsidP="00D3143C">
            <w:pPr>
              <w:autoSpaceDE w:val="0"/>
              <w:autoSpaceDN w:val="0"/>
              <w:adjustRightInd w:val="0"/>
              <w:jc w:val="center"/>
              <w:rPr>
                <w:rFonts w:ascii="Arial" w:hAnsi="Arial" w:cs="Arial"/>
                <w:color w:val="000000"/>
                <w:sz w:val="24"/>
                <w:szCs w:val="24"/>
              </w:rPr>
            </w:pPr>
            <w:r w:rsidRPr="001539F4">
              <w:rPr>
                <w:rFonts w:ascii="Arial" w:hAnsi="Arial" w:cs="Arial"/>
                <w:color w:val="000000"/>
                <w:sz w:val="24"/>
                <w:szCs w:val="24"/>
              </w:rPr>
              <w:t>615</w:t>
            </w:r>
          </w:p>
        </w:tc>
      </w:tr>
      <w:tr w:rsidR="00D3143C" w:rsidRPr="001539F4" w:rsidTr="00AC507F">
        <w:trPr>
          <w:trHeight w:val="85"/>
          <w:jc w:val="center"/>
        </w:trPr>
        <w:tc>
          <w:tcPr>
            <w:tcW w:w="1346" w:type="pct"/>
          </w:tcPr>
          <w:p w:rsidR="00D3143C" w:rsidRPr="001539F4" w:rsidRDefault="00D3143C" w:rsidP="00D3143C">
            <w:pPr>
              <w:jc w:val="both"/>
              <w:rPr>
                <w:rFonts w:ascii="Arial" w:hAnsi="Arial" w:cs="Arial"/>
                <w:color w:val="000000"/>
                <w:sz w:val="24"/>
                <w:szCs w:val="24"/>
              </w:rPr>
            </w:pPr>
            <w:r w:rsidRPr="001539F4">
              <w:rPr>
                <w:rFonts w:ascii="Arial" w:hAnsi="Arial" w:cs="Arial"/>
                <w:color w:val="000000"/>
                <w:sz w:val="24"/>
                <w:szCs w:val="24"/>
              </w:rPr>
              <w:t>CISF195SB3500SP</w:t>
            </w:r>
          </w:p>
        </w:tc>
        <w:tc>
          <w:tcPr>
            <w:tcW w:w="1092" w:type="pct"/>
          </w:tcPr>
          <w:p w:rsidR="00D3143C" w:rsidRPr="001539F4" w:rsidRDefault="00D3143C" w:rsidP="00D3143C">
            <w:pPr>
              <w:jc w:val="center"/>
              <w:rPr>
                <w:rFonts w:ascii="Arial" w:hAnsi="Arial" w:cs="Arial"/>
                <w:color w:val="000000"/>
                <w:sz w:val="24"/>
                <w:szCs w:val="24"/>
              </w:rPr>
            </w:pPr>
            <w:r w:rsidRPr="001539F4">
              <w:rPr>
                <w:rFonts w:ascii="Arial" w:hAnsi="Arial" w:cs="Arial"/>
                <w:color w:val="000000"/>
                <w:sz w:val="24"/>
                <w:szCs w:val="24"/>
              </w:rPr>
              <w:t>14.8</w:t>
            </w:r>
          </w:p>
        </w:tc>
        <w:tc>
          <w:tcPr>
            <w:tcW w:w="758" w:type="pct"/>
          </w:tcPr>
          <w:p w:rsidR="00D3143C" w:rsidRPr="001539F4" w:rsidRDefault="00D3143C" w:rsidP="00D3143C">
            <w:pPr>
              <w:jc w:val="center"/>
              <w:rPr>
                <w:rFonts w:ascii="Arial" w:hAnsi="Arial" w:cs="Arial"/>
                <w:sz w:val="24"/>
                <w:szCs w:val="24"/>
              </w:rPr>
            </w:pPr>
            <w:r w:rsidRPr="001539F4">
              <w:rPr>
                <w:rFonts w:ascii="Arial" w:hAnsi="Arial" w:cs="Arial"/>
                <w:color w:val="000000"/>
                <w:sz w:val="24"/>
                <w:szCs w:val="24"/>
              </w:rPr>
              <w:t>3.500</w:t>
            </w:r>
          </w:p>
        </w:tc>
        <w:tc>
          <w:tcPr>
            <w:tcW w:w="807" w:type="pct"/>
          </w:tcPr>
          <w:p w:rsidR="00D3143C" w:rsidRPr="001539F4" w:rsidRDefault="00D3143C" w:rsidP="00D3143C">
            <w:pPr>
              <w:jc w:val="center"/>
              <w:rPr>
                <w:rFonts w:ascii="Arial" w:hAnsi="Arial" w:cs="Arial"/>
                <w:color w:val="000000"/>
                <w:sz w:val="24"/>
                <w:szCs w:val="24"/>
              </w:rPr>
            </w:pPr>
            <w:r w:rsidRPr="001539F4">
              <w:rPr>
                <w:rFonts w:ascii="Arial" w:hAnsi="Arial" w:cs="Arial"/>
                <w:color w:val="000000"/>
                <w:sz w:val="24"/>
                <w:szCs w:val="24"/>
              </w:rPr>
              <w:t>8.06</w:t>
            </w:r>
          </w:p>
        </w:tc>
        <w:tc>
          <w:tcPr>
            <w:tcW w:w="997" w:type="pct"/>
          </w:tcPr>
          <w:p w:rsidR="00D3143C" w:rsidRPr="001539F4" w:rsidRDefault="00D3143C" w:rsidP="00197109">
            <w:pPr>
              <w:keepNext/>
              <w:jc w:val="center"/>
              <w:rPr>
                <w:rFonts w:ascii="Arial" w:hAnsi="Arial" w:cs="Arial"/>
                <w:color w:val="000000"/>
                <w:sz w:val="24"/>
                <w:szCs w:val="24"/>
              </w:rPr>
            </w:pPr>
            <w:r w:rsidRPr="001539F4">
              <w:rPr>
                <w:rFonts w:ascii="Arial" w:hAnsi="Arial" w:cs="Arial"/>
                <w:color w:val="000000"/>
                <w:sz w:val="24"/>
                <w:szCs w:val="24"/>
              </w:rPr>
              <w:t>614</w:t>
            </w:r>
          </w:p>
        </w:tc>
      </w:tr>
    </w:tbl>
    <w:p w:rsidR="00D3143C" w:rsidRPr="001539F4" w:rsidRDefault="00197109" w:rsidP="00197109">
      <w:pPr>
        <w:pStyle w:val="Caption"/>
        <w:jc w:val="center"/>
        <w:rPr>
          <w:rFonts w:ascii="Arial" w:hAnsi="Arial" w:cs="Arial"/>
          <w:b w:val="0"/>
          <w:sz w:val="24"/>
          <w:szCs w:val="24"/>
          <w:u w:val="single"/>
        </w:rPr>
      </w:pPr>
      <w:r>
        <w:t xml:space="preserve">Table </w:t>
      </w:r>
      <w:fldSimple w:instr=" SEQ Table \* ARABIC ">
        <w:r w:rsidR="00CF3958">
          <w:rPr>
            <w:noProof/>
          </w:rPr>
          <w:t>18</w:t>
        </w:r>
      </w:fldSimple>
      <w:r>
        <w:t xml:space="preserve"> Multicrystalline PV Cells By Isofoton Solar Cells</w:t>
      </w:r>
      <w:r w:rsidR="00427840">
        <w:t xml:space="preserve"> Source: [S3] Permission Pending</w:t>
      </w:r>
    </w:p>
    <w:p w:rsidR="00D3143C" w:rsidRPr="001539F4" w:rsidRDefault="00D3143C" w:rsidP="00D3143C">
      <w:pPr>
        <w:spacing w:after="0" w:line="240" w:lineRule="auto"/>
        <w:jc w:val="both"/>
        <w:rPr>
          <w:rFonts w:ascii="Arial" w:hAnsi="Arial" w:cs="Arial"/>
          <w:sz w:val="24"/>
          <w:szCs w:val="24"/>
        </w:rPr>
      </w:pPr>
      <w:r w:rsidRPr="001539F4">
        <w:rPr>
          <w:rFonts w:ascii="Arial" w:hAnsi="Arial" w:cs="Arial"/>
          <w:sz w:val="24"/>
          <w:szCs w:val="24"/>
        </w:rPr>
        <w:lastRenderedPageBreak/>
        <w:t xml:space="preserve">With the comparably high efficiency of multicrystalline photovoltaic solar cells the added expense or purchasing single crystal photovoltaic, for an increase of less than 1%, solar cells </w:t>
      </w:r>
      <w:r w:rsidR="00C204CB" w:rsidRPr="001539F4">
        <w:rPr>
          <w:rFonts w:ascii="Arial" w:hAnsi="Arial" w:cs="Arial"/>
          <w:sz w:val="24"/>
          <w:szCs w:val="24"/>
        </w:rPr>
        <w:t>cannot</w:t>
      </w:r>
      <w:r w:rsidRPr="001539F4">
        <w:rPr>
          <w:rFonts w:ascii="Arial" w:hAnsi="Arial" w:cs="Arial"/>
          <w:sz w:val="24"/>
          <w:szCs w:val="24"/>
        </w:rPr>
        <w:t xml:space="preserve"> be justified.  </w:t>
      </w:r>
    </w:p>
    <w:p w:rsidR="00D3143C" w:rsidRPr="001539F4" w:rsidRDefault="00D3143C" w:rsidP="00D3143C">
      <w:pPr>
        <w:spacing w:after="0" w:line="240" w:lineRule="auto"/>
        <w:jc w:val="both"/>
        <w:rPr>
          <w:rFonts w:ascii="Arial" w:hAnsi="Arial" w:cs="Arial"/>
          <w:sz w:val="24"/>
          <w:szCs w:val="24"/>
        </w:rPr>
      </w:pPr>
    </w:p>
    <w:p w:rsidR="00D3143C" w:rsidRPr="001539F4" w:rsidRDefault="00D3143C" w:rsidP="001539F4">
      <w:pPr>
        <w:pStyle w:val="Heading3"/>
        <w:rPr>
          <w:rFonts w:ascii="Arial" w:hAnsi="Arial" w:cs="Arial"/>
          <w:sz w:val="24"/>
          <w:szCs w:val="24"/>
        </w:rPr>
      </w:pPr>
      <w:bookmarkStart w:id="81" w:name="_Toc260505387"/>
      <w:r w:rsidRPr="001539F4">
        <w:rPr>
          <w:rFonts w:ascii="Arial" w:hAnsi="Arial" w:cs="Arial"/>
          <w:sz w:val="24"/>
          <w:szCs w:val="24"/>
        </w:rPr>
        <w:t>Build</w:t>
      </w:r>
      <w:r w:rsidR="001539F4" w:rsidRPr="001539F4">
        <w:rPr>
          <w:rFonts w:ascii="Arial" w:hAnsi="Arial" w:cs="Arial"/>
          <w:sz w:val="24"/>
          <w:szCs w:val="24"/>
        </w:rPr>
        <w:t>-</w:t>
      </w:r>
      <w:r w:rsidR="00457CCB">
        <w:rPr>
          <w:rFonts w:ascii="Arial" w:hAnsi="Arial" w:cs="Arial"/>
          <w:sz w:val="24"/>
          <w:szCs w:val="24"/>
        </w:rPr>
        <w:t>Photovoltaic M</w:t>
      </w:r>
      <w:r w:rsidRPr="001539F4">
        <w:rPr>
          <w:rFonts w:ascii="Arial" w:hAnsi="Arial" w:cs="Arial"/>
          <w:sz w:val="24"/>
          <w:szCs w:val="24"/>
        </w:rPr>
        <w:t>odule</w:t>
      </w:r>
      <w:bookmarkEnd w:id="81"/>
    </w:p>
    <w:p w:rsidR="00D3143C" w:rsidRPr="001539F4" w:rsidRDefault="00D3143C" w:rsidP="00D3143C">
      <w:pPr>
        <w:spacing w:after="0" w:line="240" w:lineRule="auto"/>
        <w:jc w:val="both"/>
        <w:rPr>
          <w:rFonts w:ascii="Arial" w:hAnsi="Arial" w:cs="Arial"/>
          <w:sz w:val="24"/>
          <w:szCs w:val="24"/>
          <w:u w:val="single"/>
        </w:rPr>
      </w:pPr>
    </w:p>
    <w:p w:rsidR="00D3143C" w:rsidRPr="001539F4" w:rsidRDefault="00D3143C" w:rsidP="00D3143C">
      <w:pPr>
        <w:spacing w:after="0" w:line="240" w:lineRule="auto"/>
        <w:jc w:val="both"/>
        <w:rPr>
          <w:rFonts w:ascii="Arial" w:hAnsi="Arial" w:cs="Arial"/>
          <w:sz w:val="24"/>
          <w:szCs w:val="24"/>
        </w:rPr>
      </w:pPr>
      <w:r w:rsidRPr="001539F4">
        <w:rPr>
          <w:rFonts w:ascii="Arial" w:hAnsi="Arial" w:cs="Arial"/>
          <w:sz w:val="24"/>
          <w:szCs w:val="24"/>
        </w:rPr>
        <w:t>There are several steps which can be performed in parallel and several that will require series assembly.  The first step should be cell preparation to be placed on the heat sync. Second the heat sync preparation for receiving the photovoltaic cells and the connecting hinges and locks. Third process will require placing the photovoltaic cells on the heat syncs.  Fourth assembly of the base with placement of some of the internal components and fixed photo voltaic cell, no hinges.  Fifth step will be to connect the hinges to the heat syncs and test each panel followed by connecting all wires to the adjacent panels and to the base unit.</w:t>
      </w:r>
    </w:p>
    <w:p w:rsidR="00D3143C" w:rsidRPr="001539F4" w:rsidRDefault="00D3143C" w:rsidP="00D3143C">
      <w:pPr>
        <w:spacing w:after="0" w:line="240" w:lineRule="auto"/>
        <w:jc w:val="both"/>
        <w:rPr>
          <w:rFonts w:ascii="Arial" w:hAnsi="Arial" w:cs="Arial"/>
          <w:sz w:val="24"/>
          <w:szCs w:val="24"/>
        </w:rPr>
      </w:pPr>
    </w:p>
    <w:p w:rsidR="00D3143C" w:rsidRPr="001539F4" w:rsidRDefault="00D3143C" w:rsidP="00D3143C">
      <w:pPr>
        <w:spacing w:after="0" w:line="240" w:lineRule="auto"/>
        <w:jc w:val="both"/>
        <w:rPr>
          <w:rFonts w:ascii="Arial" w:hAnsi="Arial" w:cs="Arial"/>
          <w:sz w:val="24"/>
          <w:szCs w:val="24"/>
        </w:rPr>
      </w:pPr>
      <w:r w:rsidRPr="001539F4">
        <w:rPr>
          <w:rFonts w:ascii="Arial" w:hAnsi="Arial" w:cs="Arial"/>
          <w:sz w:val="24"/>
          <w:szCs w:val="24"/>
        </w:rPr>
        <w:t xml:space="preserve">First cell preparation, the collector bar will need to </w:t>
      </w:r>
      <w:r w:rsidR="00C204CB" w:rsidRPr="001539F4">
        <w:rPr>
          <w:rFonts w:ascii="Arial" w:hAnsi="Arial" w:cs="Arial"/>
          <w:sz w:val="24"/>
          <w:szCs w:val="24"/>
        </w:rPr>
        <w:t>connect</w:t>
      </w:r>
      <w:r w:rsidRPr="001539F4">
        <w:rPr>
          <w:rFonts w:ascii="Arial" w:hAnsi="Arial" w:cs="Arial"/>
          <w:sz w:val="24"/>
          <w:szCs w:val="24"/>
        </w:rPr>
        <w:t xml:space="preserve"> to a conductive strip.  The photovoltaic cell surface and collector bar is covered with anti reflective and corrosion resistant film, which needs to be removed to allow for </w:t>
      </w:r>
      <w:r w:rsidR="00C204CB" w:rsidRPr="001539F4">
        <w:rPr>
          <w:rFonts w:ascii="Arial" w:hAnsi="Arial" w:cs="Arial"/>
          <w:sz w:val="24"/>
          <w:szCs w:val="24"/>
        </w:rPr>
        <w:t>connection</w:t>
      </w:r>
      <w:r w:rsidRPr="001539F4">
        <w:rPr>
          <w:rFonts w:ascii="Arial" w:hAnsi="Arial" w:cs="Arial"/>
          <w:sz w:val="24"/>
          <w:szCs w:val="24"/>
        </w:rPr>
        <w:t xml:space="preserve"> of the conductive strip.  To remove the film from the conducting bar and only the conduction bar special precautions will need to be taken.  To protect the film on the silicon surfaces a rigid covering will be placed over them.  To remove the film sandpaper can be placed on the end of a flat head screw driver or the sand paper can be folded to create an abrasive edge which is fine enough to grind or sand away the film in unwanted areas.  After the surface has been sanded the dust should be removed using the acetone, </w:t>
      </w:r>
      <w:r w:rsidR="00C204CB" w:rsidRPr="001539F4">
        <w:rPr>
          <w:rFonts w:ascii="Arial" w:hAnsi="Arial" w:cs="Arial"/>
          <w:sz w:val="24"/>
          <w:szCs w:val="24"/>
        </w:rPr>
        <w:t>methanol</w:t>
      </w:r>
      <w:r w:rsidRPr="001539F4">
        <w:rPr>
          <w:rFonts w:ascii="Arial" w:hAnsi="Arial" w:cs="Arial"/>
          <w:sz w:val="24"/>
          <w:szCs w:val="24"/>
        </w:rPr>
        <w:t>, and de-ionized water method.  Wearing latex gloves to prevent further contamination, over a sink acetone should be applied liberally to remove any unwanted oil or debris from the desired contact surfaces, followed by methanol, and finally by de-ionized water.  It is important to thoroughly dry the surface prior to soldering, which will greatly improve the contact.  The copper strip should also be cleaned using the acetone, methanol, and water method.  Using a soldering iron and solder, the copper strip should be placed along the length of the conducting bar with and equal length plus 5 cm hanging out over the edge of the cell.  This process will need to be performed for every photovoltaic cell that is to be used in the module.  This method not only ensures a good contact, but also ensures that the Arctic Silver Adhesive, which will be used to attach the photo voltaic cells to the aluminum heat sync, will have a clean surface to adhere to.  A measurement of the resistance will be taken and recorded, with an ohm meter, to determine if any of the cell contacts are below standard.</w:t>
      </w:r>
    </w:p>
    <w:p w:rsidR="00D3143C" w:rsidRPr="001539F4" w:rsidRDefault="00D3143C" w:rsidP="00D3143C">
      <w:pPr>
        <w:spacing w:after="0" w:line="240" w:lineRule="auto"/>
        <w:jc w:val="both"/>
        <w:rPr>
          <w:rFonts w:ascii="Arial" w:hAnsi="Arial" w:cs="Arial"/>
          <w:sz w:val="24"/>
          <w:szCs w:val="24"/>
        </w:rPr>
      </w:pPr>
    </w:p>
    <w:p w:rsidR="00D3143C" w:rsidRPr="001539F4" w:rsidRDefault="00D3143C" w:rsidP="00D3143C">
      <w:pPr>
        <w:spacing w:after="0" w:line="240" w:lineRule="auto"/>
        <w:jc w:val="both"/>
        <w:rPr>
          <w:rFonts w:ascii="Arial" w:hAnsi="Arial" w:cs="Arial"/>
          <w:sz w:val="24"/>
          <w:szCs w:val="24"/>
        </w:rPr>
      </w:pPr>
      <w:r w:rsidRPr="001539F4">
        <w:rPr>
          <w:rFonts w:ascii="Arial" w:hAnsi="Arial" w:cs="Arial"/>
          <w:sz w:val="24"/>
          <w:szCs w:val="24"/>
        </w:rPr>
        <w:t xml:space="preserve">Second the heat sync preparation will be required after cell preparation.  The aluminum heat syncs will come in a in a single sheet of aluminum.  A table saw or a band saw will be used to cut the aluminum to the desired dimensions, (4) 190 x 75mm and (2) 179 x 60mm.  When all the panels are cut, they will be fitted together without fasteners ensure all tolerance </w:t>
      </w:r>
      <w:r w:rsidR="00C204CB" w:rsidRPr="001539F4">
        <w:rPr>
          <w:rFonts w:ascii="Arial" w:hAnsi="Arial" w:cs="Arial"/>
          <w:sz w:val="24"/>
          <w:szCs w:val="24"/>
        </w:rPr>
        <w:t>is</w:t>
      </w:r>
      <w:r w:rsidRPr="001539F4">
        <w:rPr>
          <w:rFonts w:ascii="Arial" w:hAnsi="Arial" w:cs="Arial"/>
          <w:sz w:val="24"/>
          <w:szCs w:val="24"/>
        </w:rPr>
        <w:t xml:space="preserve"> within acceptable limits.  With </w:t>
      </w:r>
      <w:r w:rsidRPr="001539F4">
        <w:rPr>
          <w:rFonts w:ascii="Arial" w:hAnsi="Arial" w:cs="Arial"/>
          <w:sz w:val="24"/>
          <w:szCs w:val="24"/>
        </w:rPr>
        <w:lastRenderedPageBreak/>
        <w:t>the panels laying on a flat surface, arranged in the module layout, the hinges, mounting and locking devices will be placed onto the panels and outlined with some type of marking device, preferably erasable.  Once all of the layouts are mapped onto each of the six panels, holes will be drilled as necessary.  With the holes drilled for attaching the various items, the aluminum heat sync will be painted with a flat black paint on the finned surface.   The holes will need to be freed of any interference that may have accumulated from the painting or debris.  Cleaning of the flat polished aluminum surface will be done with the acetone, methanol, and de-ionized water method in preparation for the Arctic Silver Adhesive.  The hinges, locks, and mounts will be attached to the panels with metallic or nylon fasteners as appropriate.  The panels which will be folding around the entire UCF, four 190X75mm aluminum heat syncs, will be attached to one another. The complete panel assembly with locks disengaged is shown belo</w:t>
      </w:r>
      <w:r w:rsidR="001C2550">
        <w:rPr>
          <w:rFonts w:ascii="Arial" w:hAnsi="Arial" w:cs="Arial"/>
          <w:sz w:val="24"/>
          <w:szCs w:val="24"/>
        </w:rPr>
        <w:t>w in Figure 53.</w:t>
      </w:r>
    </w:p>
    <w:p w:rsidR="00D3143C" w:rsidRPr="001539F4" w:rsidRDefault="00D3143C" w:rsidP="00D3143C">
      <w:pPr>
        <w:spacing w:after="0" w:line="240" w:lineRule="auto"/>
        <w:jc w:val="center"/>
        <w:rPr>
          <w:rFonts w:ascii="Arial" w:hAnsi="Arial" w:cs="Arial"/>
          <w:sz w:val="24"/>
          <w:szCs w:val="24"/>
        </w:rPr>
      </w:pPr>
    </w:p>
    <w:p w:rsidR="001C2550" w:rsidRDefault="00D3143C" w:rsidP="001C2550">
      <w:pPr>
        <w:keepNext/>
        <w:spacing w:after="0" w:line="240" w:lineRule="auto"/>
        <w:jc w:val="center"/>
      </w:pPr>
      <w:r w:rsidRPr="001539F4">
        <w:rPr>
          <w:rFonts w:ascii="Arial" w:hAnsi="Arial" w:cs="Arial"/>
          <w:noProof/>
          <w:sz w:val="24"/>
          <w:szCs w:val="24"/>
        </w:rPr>
        <w:drawing>
          <wp:inline distT="0" distB="0" distL="0" distR="0">
            <wp:extent cx="3369912" cy="1895155"/>
            <wp:effectExtent l="19050" t="0" r="1938" b="0"/>
            <wp:docPr id="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srcRect/>
                    <a:stretch>
                      <a:fillRect/>
                    </a:stretch>
                  </pic:blipFill>
                  <pic:spPr bwMode="auto">
                    <a:xfrm>
                      <a:off x="0" y="0"/>
                      <a:ext cx="3373247" cy="1897030"/>
                    </a:xfrm>
                    <a:prstGeom prst="rect">
                      <a:avLst/>
                    </a:prstGeom>
                    <a:noFill/>
                    <a:ln w="9525">
                      <a:noFill/>
                      <a:miter lim="800000"/>
                      <a:headEnd/>
                      <a:tailEnd/>
                    </a:ln>
                  </pic:spPr>
                </pic:pic>
              </a:graphicData>
            </a:graphic>
          </wp:inline>
        </w:drawing>
      </w:r>
    </w:p>
    <w:p w:rsidR="00D3143C" w:rsidRPr="001539F4" w:rsidRDefault="001C2550" w:rsidP="001C2550">
      <w:pPr>
        <w:pStyle w:val="Caption"/>
        <w:jc w:val="center"/>
        <w:rPr>
          <w:rFonts w:ascii="Arial" w:hAnsi="Arial" w:cs="Arial"/>
          <w:sz w:val="24"/>
          <w:szCs w:val="24"/>
        </w:rPr>
      </w:pPr>
      <w:r>
        <w:t xml:space="preserve">Figure </w:t>
      </w:r>
      <w:r w:rsidR="00CE4CB4">
        <w:fldChar w:fldCharType="begin"/>
      </w:r>
      <w:r w:rsidR="00507308">
        <w:instrText xml:space="preserve"> SEQ Figure \* ARABIC </w:instrText>
      </w:r>
      <w:r w:rsidR="00CE4CB4">
        <w:fldChar w:fldCharType="separate"/>
      </w:r>
      <w:r w:rsidR="00AA3AB6">
        <w:rPr>
          <w:noProof/>
        </w:rPr>
        <w:t>53</w:t>
      </w:r>
      <w:r w:rsidR="00CE4CB4">
        <w:fldChar w:fldCharType="end"/>
      </w:r>
      <w:r>
        <w:t xml:space="preserve"> Complete Panel Assembly</w:t>
      </w:r>
    </w:p>
    <w:p w:rsidR="00D3143C" w:rsidRPr="001539F4" w:rsidRDefault="00D3143C" w:rsidP="00D3143C">
      <w:pPr>
        <w:spacing w:after="0" w:line="240" w:lineRule="auto"/>
        <w:rPr>
          <w:rFonts w:ascii="Arial" w:hAnsi="Arial" w:cs="Arial"/>
          <w:sz w:val="24"/>
          <w:szCs w:val="24"/>
        </w:rPr>
      </w:pPr>
    </w:p>
    <w:p w:rsidR="00D3143C" w:rsidRPr="001539F4" w:rsidRDefault="00D3143C" w:rsidP="00D3143C">
      <w:pPr>
        <w:spacing w:after="0" w:line="240" w:lineRule="auto"/>
        <w:jc w:val="both"/>
        <w:rPr>
          <w:rFonts w:ascii="Arial" w:hAnsi="Arial" w:cs="Arial"/>
          <w:sz w:val="24"/>
          <w:szCs w:val="24"/>
        </w:rPr>
      </w:pPr>
      <w:r w:rsidRPr="001539F4">
        <w:rPr>
          <w:rFonts w:ascii="Arial" w:hAnsi="Arial" w:cs="Arial"/>
          <w:sz w:val="24"/>
          <w:szCs w:val="24"/>
        </w:rPr>
        <w:t xml:space="preserve">Third process will require placing the photovoltaic cells on the heat syncs.  A dry run and fitting will be performed on all panels to ensure that the maximum amount of available space is used.  </w:t>
      </w:r>
    </w:p>
    <w:p w:rsidR="00D3143C" w:rsidRPr="001539F4" w:rsidRDefault="00D3143C" w:rsidP="00D3143C">
      <w:pPr>
        <w:spacing w:after="0" w:line="240" w:lineRule="auto"/>
        <w:jc w:val="both"/>
        <w:rPr>
          <w:rFonts w:ascii="Arial" w:hAnsi="Arial" w:cs="Arial"/>
          <w:sz w:val="24"/>
          <w:szCs w:val="24"/>
        </w:rPr>
      </w:pPr>
    </w:p>
    <w:p w:rsidR="00D3143C" w:rsidRPr="001539F4" w:rsidRDefault="00D3143C" w:rsidP="00D3143C">
      <w:pPr>
        <w:spacing w:after="0" w:line="240" w:lineRule="auto"/>
        <w:ind w:left="720"/>
        <w:jc w:val="both"/>
        <w:rPr>
          <w:rFonts w:ascii="Arial" w:hAnsi="Arial" w:cs="Arial"/>
          <w:sz w:val="24"/>
          <w:szCs w:val="24"/>
        </w:rPr>
      </w:pPr>
      <w:r w:rsidRPr="001539F4">
        <w:rPr>
          <w:rFonts w:ascii="Arial" w:hAnsi="Arial" w:cs="Arial"/>
          <w:b/>
          <w:sz w:val="24"/>
          <w:szCs w:val="24"/>
        </w:rPr>
        <w:t xml:space="preserve">Caution: </w:t>
      </w:r>
      <w:r w:rsidRPr="001539F4">
        <w:rPr>
          <w:rFonts w:ascii="Arial" w:hAnsi="Arial" w:cs="Arial"/>
          <w:sz w:val="24"/>
          <w:szCs w:val="24"/>
        </w:rPr>
        <w:t xml:space="preserve">The PV cells will need to be arranged as to alternate the positive (+) and negative (-) ends of each panel to minimize the amount of wire needed to connect each panel in series. See </w:t>
      </w:r>
      <w:r w:rsidR="007E14DE">
        <w:rPr>
          <w:rFonts w:ascii="Arial" w:hAnsi="Arial" w:cs="Arial"/>
          <w:sz w:val="24"/>
          <w:szCs w:val="24"/>
        </w:rPr>
        <w:t>figure</w:t>
      </w:r>
      <w:r w:rsidRPr="001539F4">
        <w:rPr>
          <w:rFonts w:ascii="Arial" w:hAnsi="Arial" w:cs="Arial"/>
          <w:sz w:val="24"/>
          <w:szCs w:val="24"/>
        </w:rPr>
        <w:t xml:space="preserve"> in the design section.</w:t>
      </w:r>
    </w:p>
    <w:p w:rsidR="00D3143C" w:rsidRPr="001539F4" w:rsidRDefault="00D3143C" w:rsidP="00D3143C">
      <w:pPr>
        <w:spacing w:after="0" w:line="240" w:lineRule="auto"/>
        <w:jc w:val="both"/>
        <w:rPr>
          <w:rFonts w:ascii="Arial" w:hAnsi="Arial" w:cs="Arial"/>
          <w:sz w:val="24"/>
          <w:szCs w:val="24"/>
        </w:rPr>
      </w:pPr>
    </w:p>
    <w:p w:rsidR="00D3143C" w:rsidRPr="001539F4" w:rsidRDefault="00D3143C" w:rsidP="00D3143C">
      <w:pPr>
        <w:spacing w:after="0" w:line="240" w:lineRule="auto"/>
        <w:jc w:val="both"/>
        <w:rPr>
          <w:rFonts w:ascii="Arial" w:hAnsi="Arial" w:cs="Arial"/>
          <w:sz w:val="24"/>
          <w:szCs w:val="24"/>
        </w:rPr>
      </w:pPr>
      <w:r w:rsidRPr="001539F4">
        <w:rPr>
          <w:rFonts w:ascii="Arial" w:hAnsi="Arial" w:cs="Arial"/>
          <w:sz w:val="24"/>
          <w:szCs w:val="24"/>
        </w:rPr>
        <w:t xml:space="preserve">The photo voltaic cells, which require trimming in order to fit around the locks and hinges, will be marked as necessary.  A scribe or similarly sharp metallic device should be used to etch the lines along which the cells will be broken.  If a saw able to make the appropriate cuts is available then that should be used, otherwise the photo voltaic cells will be placed along the edge of a flat surface with the undesired material hanging off.  Application of pressure downward on the entire surface will cause the cell to fracture along the line etched into the surface.  The cell will then be re-fitted on the panel to ensure a proper fit. The copper strips which are attached to the bus bar will need to be soldered to the backs of the photo voltaic cells, where the electrical contacts are.  The cells are </w:t>
      </w:r>
      <w:r w:rsidRPr="001539F4">
        <w:rPr>
          <w:rFonts w:ascii="Arial" w:hAnsi="Arial" w:cs="Arial"/>
          <w:sz w:val="24"/>
          <w:szCs w:val="24"/>
        </w:rPr>
        <w:lastRenderedPageBreak/>
        <w:t xml:space="preserve">connected in series so the bus bar of one cell will be connected to the back of the next cell, positive to negative.  All cells which will be placed onto each panel should be connected in this manner. The excess material from the copper conducting should be cut away to avoid overhangs, minimizing any possible shorting occurrences.  </w:t>
      </w:r>
    </w:p>
    <w:p w:rsidR="00D3143C" w:rsidRPr="001539F4" w:rsidRDefault="00D3143C" w:rsidP="00D3143C">
      <w:pPr>
        <w:spacing w:after="0" w:line="240" w:lineRule="auto"/>
        <w:jc w:val="both"/>
        <w:rPr>
          <w:rFonts w:ascii="Arial" w:hAnsi="Arial" w:cs="Arial"/>
          <w:sz w:val="24"/>
          <w:szCs w:val="24"/>
        </w:rPr>
      </w:pPr>
    </w:p>
    <w:p w:rsidR="00D3143C" w:rsidRPr="001539F4" w:rsidRDefault="00D3143C" w:rsidP="00D3143C">
      <w:pPr>
        <w:spacing w:after="0" w:line="240" w:lineRule="auto"/>
        <w:ind w:left="720"/>
        <w:jc w:val="both"/>
        <w:rPr>
          <w:rFonts w:ascii="Arial" w:hAnsi="Arial" w:cs="Arial"/>
          <w:b/>
          <w:sz w:val="24"/>
          <w:szCs w:val="24"/>
        </w:rPr>
      </w:pPr>
      <w:r w:rsidRPr="001539F4">
        <w:rPr>
          <w:rStyle w:val="apple-style-span"/>
          <w:rFonts w:ascii="Arial" w:hAnsi="Arial" w:cs="Arial"/>
          <w:b/>
          <w:bCs/>
          <w:sz w:val="24"/>
          <w:szCs w:val="24"/>
        </w:rPr>
        <w:t xml:space="preserve">Negligible electrical conductivity:  </w:t>
      </w:r>
      <w:r w:rsidRPr="001539F4">
        <w:rPr>
          <w:rStyle w:val="medadhesive"/>
          <w:rFonts w:ascii="Arial" w:hAnsi="Arial" w:cs="Arial"/>
          <w:spacing w:val="12"/>
          <w:sz w:val="24"/>
          <w:szCs w:val="24"/>
        </w:rPr>
        <w:t>Arctic Silver Thermal Adhesive was formulated to conduct heat, not electricity.</w:t>
      </w:r>
    </w:p>
    <w:p w:rsidR="00D3143C" w:rsidRPr="001539F4" w:rsidRDefault="00D3143C" w:rsidP="00D3143C">
      <w:pPr>
        <w:spacing w:after="0" w:line="240" w:lineRule="auto"/>
        <w:ind w:left="720"/>
        <w:jc w:val="both"/>
        <w:rPr>
          <w:rFonts w:ascii="Arial" w:hAnsi="Arial" w:cs="Arial"/>
          <w:sz w:val="24"/>
          <w:szCs w:val="24"/>
        </w:rPr>
      </w:pPr>
    </w:p>
    <w:p w:rsidR="00D3143C" w:rsidRPr="001539F4" w:rsidRDefault="00D3143C" w:rsidP="00D3143C">
      <w:pPr>
        <w:spacing w:after="0" w:line="240" w:lineRule="auto"/>
        <w:ind w:left="720"/>
        <w:jc w:val="both"/>
        <w:rPr>
          <w:rStyle w:val="mednote"/>
          <w:rFonts w:ascii="Arial" w:hAnsi="Arial" w:cs="Arial"/>
          <w:b/>
          <w:sz w:val="24"/>
          <w:szCs w:val="24"/>
        </w:rPr>
      </w:pPr>
      <w:r w:rsidRPr="001539F4">
        <w:rPr>
          <w:rFonts w:ascii="Arial" w:hAnsi="Arial" w:cs="Arial"/>
          <w:b/>
          <w:sz w:val="24"/>
          <w:szCs w:val="24"/>
        </w:rPr>
        <w:t>NOTE:  E</w:t>
      </w:r>
      <w:r w:rsidRPr="001539F4">
        <w:rPr>
          <w:rStyle w:val="mednote"/>
          <w:rFonts w:ascii="Arial" w:hAnsi="Arial" w:cs="Arial"/>
          <w:b/>
          <w:spacing w:val="12"/>
          <w:sz w:val="24"/>
          <w:szCs w:val="24"/>
        </w:rPr>
        <w:t>ven though Arctic Silver Thermal Adhesive is specifically engineered for high electrical resistance, it should be kept away from electrical traces, pins, and leads. The cured adhesive is slightly capacitive and could potentially cause problems if it bridged two close-proximity electrical paths.</w:t>
      </w:r>
    </w:p>
    <w:p w:rsidR="00D3143C" w:rsidRPr="001539F4" w:rsidRDefault="00D3143C" w:rsidP="00D3143C">
      <w:pPr>
        <w:spacing w:after="0" w:line="240" w:lineRule="auto"/>
        <w:jc w:val="both"/>
        <w:rPr>
          <w:rFonts w:ascii="Arial" w:hAnsi="Arial" w:cs="Arial"/>
          <w:sz w:val="24"/>
          <w:szCs w:val="24"/>
        </w:rPr>
      </w:pPr>
    </w:p>
    <w:p w:rsidR="00D3143C" w:rsidRPr="001539F4" w:rsidRDefault="00D3143C" w:rsidP="00D3143C">
      <w:pPr>
        <w:spacing w:after="0" w:line="240" w:lineRule="auto"/>
        <w:jc w:val="both"/>
        <w:rPr>
          <w:rFonts w:ascii="Arial" w:hAnsi="Arial" w:cs="Arial"/>
          <w:sz w:val="24"/>
          <w:szCs w:val="24"/>
        </w:rPr>
      </w:pPr>
      <w:r w:rsidRPr="001539F4">
        <w:rPr>
          <w:rFonts w:ascii="Arial" w:hAnsi="Arial" w:cs="Arial"/>
          <w:sz w:val="24"/>
          <w:szCs w:val="24"/>
        </w:rPr>
        <w:t xml:space="preserve">Prior to any application of the adhesive it, a dried drop of adhesive, will be tested with voltages that will exceed, within reason, any values which the UCF will be exposed to, thus ensuring safety of the device and the user.  Once the cells are determined to be ready for attachment the Arctic Silver Thermal Adhesive will be applied to the back of all the cells.  Multiple dry runs of cell placement should be performed, since the use of the adhesive implies the desire to permanently attach the cell where it is placed.  </w:t>
      </w:r>
    </w:p>
    <w:p w:rsidR="00D3143C" w:rsidRPr="001539F4" w:rsidRDefault="00D3143C" w:rsidP="00D3143C">
      <w:pPr>
        <w:spacing w:after="0" w:line="240" w:lineRule="auto"/>
        <w:jc w:val="both"/>
        <w:rPr>
          <w:rFonts w:ascii="Arial" w:hAnsi="Arial" w:cs="Arial"/>
          <w:sz w:val="24"/>
          <w:szCs w:val="24"/>
        </w:rPr>
      </w:pPr>
    </w:p>
    <w:p w:rsidR="00D3143C" w:rsidRPr="001539F4" w:rsidRDefault="00D3143C" w:rsidP="00D3143C">
      <w:pPr>
        <w:spacing w:after="0" w:line="240" w:lineRule="auto"/>
        <w:jc w:val="both"/>
        <w:rPr>
          <w:rFonts w:ascii="Arial" w:hAnsi="Arial" w:cs="Arial"/>
          <w:sz w:val="24"/>
          <w:szCs w:val="24"/>
        </w:rPr>
      </w:pPr>
      <w:r w:rsidRPr="001539F4">
        <w:rPr>
          <w:rFonts w:ascii="Arial" w:hAnsi="Arial" w:cs="Arial"/>
          <w:sz w:val="24"/>
          <w:szCs w:val="24"/>
        </w:rPr>
        <w:t xml:space="preserve">Fourth step will be assembly of the base unit.  The base will consist of 2 square plates with pre-installed electrical components.  The plates will be connected with 4 threaded rods approximately 20 cm in length.  There will be hex nuts threaded on to the bolts followed by lock washers.  The plate will be placed on top of the 4 nut/washer and then on all 4 bolts additional lock washer and nuts will be placed.  The single panel which rotates and is connected directly to the base by side swinging hinges, with springs, </w:t>
      </w:r>
      <w:r w:rsidR="00C204CB" w:rsidRPr="001539F4">
        <w:rPr>
          <w:rFonts w:ascii="Arial" w:hAnsi="Arial" w:cs="Arial"/>
          <w:sz w:val="24"/>
          <w:szCs w:val="24"/>
        </w:rPr>
        <w:t>attached</w:t>
      </w:r>
      <w:r w:rsidRPr="001539F4">
        <w:rPr>
          <w:rFonts w:ascii="Arial" w:hAnsi="Arial" w:cs="Arial"/>
          <w:sz w:val="24"/>
          <w:szCs w:val="24"/>
        </w:rPr>
        <w:t xml:space="preserve"> to the square plates at each end.  The retaining clip will then be aligned for proper storage of the single swing panel.  The four panels connected together which make up the outer housing of the UCF will be connected with similar hinges the square plates as well.  The single fixed panel will use L-brackets to secure in place.  One L-bracket will be placed near each corner (4) in order to improve over all rigidity.  The 4 threaded bolts connecting the square plates with panels in place can be seen below in </w:t>
      </w:r>
      <w:r w:rsidR="002E53AB">
        <w:rPr>
          <w:rFonts w:ascii="Arial" w:hAnsi="Arial" w:cs="Arial"/>
          <w:sz w:val="24"/>
          <w:szCs w:val="24"/>
        </w:rPr>
        <w:t>Figure 54</w:t>
      </w:r>
      <w:r w:rsidRPr="001539F4">
        <w:rPr>
          <w:rFonts w:ascii="Arial" w:hAnsi="Arial" w:cs="Arial"/>
          <w:sz w:val="24"/>
          <w:szCs w:val="24"/>
        </w:rPr>
        <w:t>.</w:t>
      </w:r>
    </w:p>
    <w:p w:rsidR="002E53AB" w:rsidRDefault="00D3143C" w:rsidP="002E53AB">
      <w:pPr>
        <w:keepNext/>
        <w:spacing w:after="0" w:line="240" w:lineRule="auto"/>
        <w:jc w:val="center"/>
      </w:pPr>
      <w:r w:rsidRPr="001539F4">
        <w:rPr>
          <w:rFonts w:ascii="Arial" w:hAnsi="Arial" w:cs="Arial"/>
          <w:noProof/>
          <w:sz w:val="24"/>
          <w:szCs w:val="24"/>
        </w:rPr>
        <w:lastRenderedPageBreak/>
        <w:drawing>
          <wp:inline distT="0" distB="0" distL="0" distR="0">
            <wp:extent cx="3473235" cy="2149036"/>
            <wp:effectExtent l="19050" t="0" r="0" b="0"/>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3473802" cy="2149387"/>
                    </a:xfrm>
                    <a:prstGeom prst="rect">
                      <a:avLst/>
                    </a:prstGeom>
                    <a:noFill/>
                    <a:ln w="9525">
                      <a:noFill/>
                      <a:miter lim="800000"/>
                      <a:headEnd/>
                      <a:tailEnd/>
                    </a:ln>
                  </pic:spPr>
                </pic:pic>
              </a:graphicData>
            </a:graphic>
          </wp:inline>
        </w:drawing>
      </w:r>
    </w:p>
    <w:p w:rsidR="00D3143C" w:rsidRPr="001539F4" w:rsidRDefault="002E53AB" w:rsidP="002E53AB">
      <w:pPr>
        <w:pStyle w:val="Caption"/>
        <w:jc w:val="center"/>
        <w:rPr>
          <w:rFonts w:ascii="Arial" w:hAnsi="Arial" w:cs="Arial"/>
          <w:sz w:val="24"/>
          <w:szCs w:val="24"/>
        </w:rPr>
      </w:pPr>
      <w:r>
        <w:t xml:space="preserve">Figure </w:t>
      </w:r>
      <w:fldSimple w:instr=" SEQ Figure \* ARABIC ">
        <w:r w:rsidR="00AA3AB6">
          <w:rPr>
            <w:noProof/>
          </w:rPr>
          <w:t>54</w:t>
        </w:r>
      </w:fldSimple>
      <w:r>
        <w:t xml:space="preserve"> Base Assembly</w:t>
      </w:r>
    </w:p>
    <w:p w:rsidR="00D3143C" w:rsidRPr="001539F4" w:rsidRDefault="00D3143C" w:rsidP="002E53AB">
      <w:pPr>
        <w:spacing w:line="240" w:lineRule="auto"/>
        <w:jc w:val="both"/>
        <w:rPr>
          <w:rFonts w:ascii="Arial" w:hAnsi="Arial" w:cs="Arial"/>
          <w:sz w:val="24"/>
          <w:szCs w:val="24"/>
        </w:rPr>
      </w:pPr>
      <w:r w:rsidRPr="001539F4">
        <w:rPr>
          <w:rFonts w:ascii="Arial" w:hAnsi="Arial" w:cs="Arial"/>
          <w:sz w:val="24"/>
          <w:szCs w:val="24"/>
        </w:rPr>
        <w:t>Mounting of the LCD onto the side plexi glass panel will allow for easy reading and protection of the LCD.  Instead of cutting out a section of the plexi glass for the screen to extrude, the LCD will remain behind the glass for protection.  Careful fitting will be required to ensure that no wiring is comes into contact with moving peaces or is pinched during tightening of fastening devices.  The plexi glass will be connected to the base similar to the fixed solar panel, with L-brackets at each corner.  Vents are cut in the plexi glass at available locations to proper ventilation to prevent overheating of the device, which are shown in the figure below.</w:t>
      </w:r>
    </w:p>
    <w:p w:rsidR="005029F0" w:rsidRDefault="005029F0" w:rsidP="005029F0">
      <w:pPr>
        <w:keepNext/>
        <w:jc w:val="center"/>
      </w:pPr>
      <w:r>
        <w:rPr>
          <w:rFonts w:ascii="Arial" w:hAnsi="Arial" w:cs="Arial"/>
          <w:noProof/>
          <w:sz w:val="24"/>
          <w:szCs w:val="24"/>
        </w:rPr>
        <w:drawing>
          <wp:inline distT="0" distB="0" distL="0" distR="0">
            <wp:extent cx="2971800" cy="2381250"/>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cstate="print"/>
                    <a:srcRect/>
                    <a:stretch>
                      <a:fillRect/>
                    </a:stretch>
                  </pic:blipFill>
                  <pic:spPr bwMode="auto">
                    <a:xfrm>
                      <a:off x="0" y="0"/>
                      <a:ext cx="2971800" cy="2381250"/>
                    </a:xfrm>
                    <a:prstGeom prst="rect">
                      <a:avLst/>
                    </a:prstGeom>
                    <a:noFill/>
                    <a:ln w="9525">
                      <a:noFill/>
                      <a:miter lim="800000"/>
                      <a:headEnd/>
                      <a:tailEnd/>
                    </a:ln>
                  </pic:spPr>
                </pic:pic>
              </a:graphicData>
            </a:graphic>
          </wp:inline>
        </w:drawing>
      </w:r>
    </w:p>
    <w:p w:rsidR="00D3143C" w:rsidRDefault="005029F0" w:rsidP="005029F0">
      <w:pPr>
        <w:pStyle w:val="Caption"/>
        <w:jc w:val="center"/>
      </w:pPr>
      <w:r>
        <w:t xml:space="preserve">Figure </w:t>
      </w:r>
      <w:fldSimple w:instr=" SEQ Figure \* ARABIC ">
        <w:r w:rsidR="00AA3AB6">
          <w:rPr>
            <w:noProof/>
          </w:rPr>
          <w:t>55</w:t>
        </w:r>
      </w:fldSimple>
      <w:r>
        <w:t xml:space="preserve"> LCD Mounted with 12V Outlet &amp; Side Panels with Vents</w:t>
      </w:r>
    </w:p>
    <w:p w:rsidR="005029F0" w:rsidRPr="005029F0" w:rsidRDefault="005029F0" w:rsidP="005029F0">
      <w:pPr>
        <w:pStyle w:val="NoSpacing"/>
      </w:pPr>
    </w:p>
    <w:p w:rsidR="00D7175B" w:rsidRDefault="00134542" w:rsidP="005029F0">
      <w:pPr>
        <w:pStyle w:val="Heading2"/>
        <w:rPr>
          <w:rFonts w:ascii="Arial" w:hAnsi="Arial" w:cs="Arial"/>
        </w:rPr>
      </w:pPr>
      <w:bookmarkStart w:id="82" w:name="_Toc260505388"/>
      <w:r w:rsidRPr="00686B85">
        <w:rPr>
          <w:rFonts w:ascii="Arial" w:hAnsi="Arial" w:cs="Arial"/>
        </w:rPr>
        <w:t>Kinetic Generator</w:t>
      </w:r>
      <w:bookmarkEnd w:id="82"/>
    </w:p>
    <w:p w:rsidR="005029F0" w:rsidRPr="005029F0" w:rsidRDefault="005029F0" w:rsidP="005029F0">
      <w:pPr>
        <w:pStyle w:val="NoSpacing"/>
      </w:pPr>
    </w:p>
    <w:p w:rsidR="00D7175B" w:rsidRPr="00D7175B" w:rsidRDefault="00D7175B" w:rsidP="00FB7145">
      <w:pPr>
        <w:spacing w:after="0" w:line="240" w:lineRule="auto"/>
        <w:jc w:val="both"/>
        <w:rPr>
          <w:rFonts w:ascii="Arial" w:hAnsi="Arial" w:cs="Arial"/>
          <w:sz w:val="24"/>
          <w:szCs w:val="24"/>
        </w:rPr>
      </w:pPr>
      <w:r>
        <w:rPr>
          <w:rFonts w:ascii="Arial" w:hAnsi="Arial" w:cs="Arial"/>
          <w:sz w:val="24"/>
          <w:szCs w:val="24"/>
        </w:rPr>
        <w:t xml:space="preserve">Having researched many ways to produce power through human motion or machine motion, a decision on which type of generator to use in the UCF needs to be made. As stated earlier in the Goals and Objectives the ease of use to the </w:t>
      </w:r>
      <w:r>
        <w:rPr>
          <w:rFonts w:ascii="Arial" w:hAnsi="Arial" w:cs="Arial"/>
          <w:sz w:val="24"/>
          <w:szCs w:val="24"/>
        </w:rPr>
        <w:lastRenderedPageBreak/>
        <w:t>user is going to take a slight priority over the actual power output. This is because the main output of power is going to be coming from the solar cells and the kinetic generator is only going to supplement the solar</w:t>
      </w:r>
      <w:r w:rsidR="00921387">
        <w:rPr>
          <w:rFonts w:ascii="Arial" w:hAnsi="Arial" w:cs="Arial"/>
          <w:sz w:val="24"/>
          <w:szCs w:val="24"/>
        </w:rPr>
        <w:t xml:space="preserve"> cells</w:t>
      </w:r>
      <w:r>
        <w:rPr>
          <w:rFonts w:ascii="Arial" w:hAnsi="Arial" w:cs="Arial"/>
          <w:sz w:val="24"/>
          <w:szCs w:val="24"/>
        </w:rPr>
        <w:t>. Th</w:t>
      </w:r>
      <w:r w:rsidR="00921387">
        <w:rPr>
          <w:rFonts w:ascii="Arial" w:hAnsi="Arial" w:cs="Arial"/>
          <w:sz w:val="24"/>
          <w:szCs w:val="24"/>
        </w:rPr>
        <w:t>e</w:t>
      </w:r>
      <w:r>
        <w:rPr>
          <w:rFonts w:ascii="Arial" w:hAnsi="Arial" w:cs="Arial"/>
          <w:sz w:val="24"/>
          <w:szCs w:val="24"/>
        </w:rPr>
        <w:t xml:space="preserve"> goal of </w:t>
      </w:r>
      <w:r w:rsidR="00921387">
        <w:rPr>
          <w:rFonts w:ascii="Arial" w:hAnsi="Arial" w:cs="Arial"/>
          <w:sz w:val="24"/>
          <w:szCs w:val="24"/>
        </w:rPr>
        <w:t>creating a unit which can be easily used</w:t>
      </w:r>
      <w:r>
        <w:rPr>
          <w:rFonts w:ascii="Arial" w:hAnsi="Arial" w:cs="Arial"/>
          <w:sz w:val="24"/>
          <w:szCs w:val="24"/>
        </w:rPr>
        <w:t xml:space="preserve"> has narrowed down the possibilities of generators</w:t>
      </w:r>
      <w:r w:rsidR="00921387">
        <w:rPr>
          <w:rFonts w:ascii="Arial" w:hAnsi="Arial" w:cs="Arial"/>
          <w:sz w:val="24"/>
          <w:szCs w:val="24"/>
        </w:rPr>
        <w:t xml:space="preserve"> which can be used</w:t>
      </w:r>
      <w:r>
        <w:rPr>
          <w:rFonts w:ascii="Arial" w:hAnsi="Arial" w:cs="Arial"/>
          <w:sz w:val="24"/>
          <w:szCs w:val="24"/>
        </w:rPr>
        <w:t>.</w:t>
      </w:r>
      <w:r w:rsidR="00921387">
        <w:rPr>
          <w:rFonts w:ascii="Arial" w:hAnsi="Arial" w:cs="Arial"/>
          <w:sz w:val="24"/>
          <w:szCs w:val="24"/>
        </w:rPr>
        <w:t xml:space="preserve"> The piezoelectric generators that were attached to the soles of shoes were promising with articles showing excellent results for power output, but the ease of use to the user would be forfeited and in violation of our goal. </w:t>
      </w:r>
      <w:r w:rsidR="006B00AC">
        <w:rPr>
          <w:rFonts w:ascii="Arial" w:hAnsi="Arial" w:cs="Arial"/>
          <w:sz w:val="24"/>
          <w:szCs w:val="24"/>
        </w:rPr>
        <w:t>The same goes the bicycle pedaling generator which showed extremely promising results, but the fact remains that the generator must be attached to the bike, assuming the user has a bike (if camping or hiking).</w:t>
      </w:r>
      <w:r w:rsidR="00921387">
        <w:rPr>
          <w:rFonts w:ascii="Arial" w:hAnsi="Arial" w:cs="Arial"/>
          <w:sz w:val="24"/>
          <w:szCs w:val="24"/>
        </w:rPr>
        <w:t xml:space="preserve"> Some generators that were researched were found not to adapt as well as others to meet the UCF’s goals and needs. </w:t>
      </w:r>
      <w:r>
        <w:rPr>
          <w:rFonts w:ascii="Arial" w:hAnsi="Arial" w:cs="Arial"/>
          <w:sz w:val="24"/>
          <w:szCs w:val="24"/>
        </w:rPr>
        <w:t xml:space="preserve"> There are, however, still a few types which will be further investigated and tested. These generators are: 1) The basic electromagnetic generator consisting of a magnet sliding through a coil in a tube</w:t>
      </w:r>
      <w:r w:rsidR="00921387">
        <w:rPr>
          <w:rFonts w:ascii="Arial" w:hAnsi="Arial" w:cs="Arial"/>
          <w:sz w:val="24"/>
          <w:szCs w:val="24"/>
        </w:rPr>
        <w:t xml:space="preserve"> (similar to generator created at Cork University). 2) A modification to number 1, where the enclose for the magnet is in the shape of a circular tube instead of a vertical tube and may contain multiple free moving magnets </w:t>
      </w:r>
      <w:r w:rsidR="006B00AC">
        <w:rPr>
          <w:rFonts w:ascii="Arial" w:hAnsi="Arial" w:cs="Arial"/>
          <w:sz w:val="24"/>
          <w:szCs w:val="24"/>
        </w:rPr>
        <w:t>and 3</w:t>
      </w:r>
      <w:r w:rsidR="00921387">
        <w:rPr>
          <w:rFonts w:ascii="Arial" w:hAnsi="Arial" w:cs="Arial"/>
          <w:sz w:val="24"/>
          <w:szCs w:val="24"/>
        </w:rPr>
        <w:t>) a hand crank generator which</w:t>
      </w:r>
      <w:r w:rsidR="000337E8">
        <w:rPr>
          <w:rFonts w:ascii="Arial" w:hAnsi="Arial" w:cs="Arial"/>
          <w:sz w:val="24"/>
          <w:szCs w:val="24"/>
        </w:rPr>
        <w:t xml:space="preserve"> will be</w:t>
      </w:r>
      <w:r w:rsidR="00921387">
        <w:rPr>
          <w:rFonts w:ascii="Arial" w:hAnsi="Arial" w:cs="Arial"/>
          <w:sz w:val="24"/>
          <w:szCs w:val="24"/>
        </w:rPr>
        <w:t xml:space="preserve"> a part of the UCF unit and </w:t>
      </w:r>
      <w:r w:rsidR="000337E8">
        <w:rPr>
          <w:rFonts w:ascii="Arial" w:hAnsi="Arial" w:cs="Arial"/>
          <w:sz w:val="24"/>
          <w:szCs w:val="24"/>
        </w:rPr>
        <w:t>produce higher amounts of power through the users deliberate action (this is designed as an emergency system for the user in case there are no other current means of producing power).</w:t>
      </w:r>
    </w:p>
    <w:p w:rsidR="00134542" w:rsidRPr="00686B85" w:rsidRDefault="00A562F4" w:rsidP="00134542">
      <w:pPr>
        <w:pStyle w:val="Heading3"/>
        <w:rPr>
          <w:rFonts w:ascii="Arial" w:eastAsiaTheme="minorEastAsia" w:hAnsi="Arial" w:cs="Arial"/>
          <w:sz w:val="24"/>
          <w:szCs w:val="24"/>
        </w:rPr>
      </w:pPr>
      <w:bookmarkStart w:id="83" w:name="_Toc260505389"/>
      <w:r>
        <w:rPr>
          <w:rFonts w:ascii="Arial" w:eastAsiaTheme="minorEastAsia" w:hAnsi="Arial" w:cs="Arial"/>
          <w:sz w:val="24"/>
          <w:szCs w:val="24"/>
        </w:rPr>
        <w:t>Electromagnetic Generation Implementation</w:t>
      </w:r>
      <w:bookmarkEnd w:id="83"/>
    </w:p>
    <w:p w:rsidR="00AA14B6" w:rsidRPr="00686B85" w:rsidRDefault="00AA14B6" w:rsidP="00A562F4">
      <w:pPr>
        <w:pStyle w:val="NoSpacing"/>
      </w:pPr>
    </w:p>
    <w:p w:rsidR="000005F4" w:rsidRDefault="00134542" w:rsidP="00134542">
      <w:pPr>
        <w:spacing w:after="0" w:line="240" w:lineRule="auto"/>
        <w:jc w:val="both"/>
        <w:rPr>
          <w:rFonts w:ascii="Arial" w:eastAsiaTheme="minorEastAsia" w:hAnsi="Arial" w:cs="Arial"/>
          <w:sz w:val="24"/>
          <w:szCs w:val="24"/>
        </w:rPr>
      </w:pPr>
      <w:r w:rsidRPr="00686B85">
        <w:rPr>
          <w:rFonts w:ascii="Arial" w:eastAsiaTheme="minorEastAsia" w:hAnsi="Arial" w:cs="Arial"/>
          <w:sz w:val="24"/>
          <w:szCs w:val="24"/>
        </w:rPr>
        <w:t xml:space="preserve">The electromagnetic generator implemented for the UCF could follow closely to the architecture of the generator which was described earlier created at Cork University in Ireland by </w:t>
      </w:r>
      <w:r w:rsidR="00A9090A">
        <w:rPr>
          <w:rFonts w:ascii="Arial" w:eastAsiaTheme="minorEastAsia" w:hAnsi="Arial" w:cs="Arial"/>
          <w:sz w:val="24"/>
          <w:szCs w:val="24"/>
        </w:rPr>
        <w:t>Steve Beeby</w:t>
      </w:r>
      <w:r w:rsidR="000005F4">
        <w:rPr>
          <w:rFonts w:ascii="Arial" w:eastAsiaTheme="minorEastAsia" w:hAnsi="Arial" w:cs="Arial"/>
          <w:sz w:val="24"/>
          <w:szCs w:val="24"/>
        </w:rPr>
        <w:t xml:space="preserve"> and his group</w:t>
      </w:r>
      <w:r w:rsidRPr="00686B85">
        <w:rPr>
          <w:rFonts w:ascii="Arial" w:eastAsiaTheme="minorEastAsia" w:hAnsi="Arial" w:cs="Arial"/>
          <w:sz w:val="24"/>
          <w:szCs w:val="24"/>
        </w:rPr>
        <w:t>.  Most likely, the generator with only one fixed end magnet at th</w:t>
      </w:r>
      <w:r w:rsidR="002B0129">
        <w:rPr>
          <w:rFonts w:ascii="Arial" w:eastAsiaTheme="minorEastAsia" w:hAnsi="Arial" w:cs="Arial"/>
          <w:sz w:val="24"/>
          <w:szCs w:val="24"/>
        </w:rPr>
        <w:t>e bottom of the tube would be used</w:t>
      </w:r>
      <w:r w:rsidRPr="00686B85">
        <w:rPr>
          <w:rFonts w:ascii="Arial" w:eastAsiaTheme="minorEastAsia" w:hAnsi="Arial" w:cs="Arial"/>
          <w:sz w:val="24"/>
          <w:szCs w:val="24"/>
        </w:rPr>
        <w:t xml:space="preserve"> in the UCF since their experiments and results showed this architecture as being the most optimal for the UCF’s purpose.</w:t>
      </w:r>
      <w:r w:rsidR="000005F4">
        <w:rPr>
          <w:rFonts w:ascii="Arial" w:eastAsiaTheme="minorEastAsia" w:hAnsi="Arial" w:cs="Arial"/>
          <w:sz w:val="24"/>
          <w:szCs w:val="24"/>
        </w:rPr>
        <w:t xml:space="preserve"> Some differences or modifications that could be made to augment the power output is some sort of mounting device which will allow the tube to obtain maximum movement capability. If the device can be reshaped, such as in a circular tube instead of a vertical tube, then it’s possible to allow more movement for the magnet in the horizontal direction as well as </w:t>
      </w:r>
      <w:r w:rsidR="00934359">
        <w:rPr>
          <w:rFonts w:ascii="Arial" w:eastAsiaTheme="minorEastAsia" w:hAnsi="Arial" w:cs="Arial"/>
          <w:sz w:val="24"/>
          <w:szCs w:val="24"/>
        </w:rPr>
        <w:t xml:space="preserve">in the </w:t>
      </w:r>
      <w:r w:rsidR="000005F4">
        <w:rPr>
          <w:rFonts w:ascii="Arial" w:eastAsiaTheme="minorEastAsia" w:hAnsi="Arial" w:cs="Arial"/>
          <w:sz w:val="24"/>
          <w:szCs w:val="24"/>
        </w:rPr>
        <w:t>vertical</w:t>
      </w:r>
      <w:r w:rsidR="00934359">
        <w:rPr>
          <w:rFonts w:ascii="Arial" w:eastAsiaTheme="minorEastAsia" w:hAnsi="Arial" w:cs="Arial"/>
          <w:sz w:val="24"/>
          <w:szCs w:val="24"/>
        </w:rPr>
        <w:t xml:space="preserve"> direction</w:t>
      </w:r>
      <w:r w:rsidR="000005F4">
        <w:rPr>
          <w:rFonts w:ascii="Arial" w:eastAsiaTheme="minorEastAsia" w:hAnsi="Arial" w:cs="Arial"/>
          <w:sz w:val="24"/>
          <w:szCs w:val="24"/>
        </w:rPr>
        <w:t xml:space="preserve">.  </w:t>
      </w:r>
      <w:r w:rsidR="002B1312">
        <w:rPr>
          <w:rFonts w:ascii="Arial" w:eastAsiaTheme="minorEastAsia" w:hAnsi="Arial" w:cs="Arial"/>
          <w:sz w:val="24"/>
          <w:szCs w:val="24"/>
        </w:rPr>
        <w:t>Also, the tube could be mounted on to some spring type beam which we enable the tube to move more freely and cause the magnet to move much more easily.</w:t>
      </w:r>
    </w:p>
    <w:p w:rsidR="002B0129" w:rsidRDefault="002B0129" w:rsidP="00134542">
      <w:pPr>
        <w:spacing w:after="0" w:line="240" w:lineRule="auto"/>
        <w:jc w:val="both"/>
        <w:rPr>
          <w:rFonts w:ascii="Arial" w:eastAsiaTheme="minorEastAsia" w:hAnsi="Arial" w:cs="Arial"/>
          <w:sz w:val="24"/>
          <w:szCs w:val="24"/>
        </w:rPr>
      </w:pPr>
    </w:p>
    <w:p w:rsidR="002B0129" w:rsidRPr="00104076" w:rsidRDefault="002B0129" w:rsidP="00134542">
      <w:pPr>
        <w:spacing w:after="0" w:line="240" w:lineRule="auto"/>
        <w:jc w:val="both"/>
        <w:rPr>
          <w:rFonts w:ascii="Arial" w:eastAsiaTheme="minorEastAsia" w:hAnsi="Arial" w:cs="Arial"/>
          <w:sz w:val="24"/>
          <w:szCs w:val="24"/>
        </w:rPr>
      </w:pPr>
      <w:r w:rsidRPr="00104076">
        <w:rPr>
          <w:rFonts w:ascii="Arial" w:eastAsiaTheme="minorEastAsia" w:hAnsi="Arial" w:cs="Arial"/>
          <w:sz w:val="24"/>
          <w:szCs w:val="24"/>
        </w:rPr>
        <w:t>The materials needed to build the</w:t>
      </w:r>
      <w:r w:rsidR="002B1312" w:rsidRPr="00104076">
        <w:rPr>
          <w:rFonts w:ascii="Arial" w:eastAsiaTheme="minorEastAsia" w:hAnsi="Arial" w:cs="Arial"/>
          <w:sz w:val="24"/>
          <w:szCs w:val="24"/>
        </w:rPr>
        <w:t>se two</w:t>
      </w:r>
      <w:r w:rsidRPr="00104076">
        <w:rPr>
          <w:rFonts w:ascii="Arial" w:eastAsiaTheme="minorEastAsia" w:hAnsi="Arial" w:cs="Arial"/>
          <w:sz w:val="24"/>
          <w:szCs w:val="24"/>
        </w:rPr>
        <w:t xml:space="preserve"> generator</w:t>
      </w:r>
      <w:r w:rsidR="002B1312" w:rsidRPr="00104076">
        <w:rPr>
          <w:rFonts w:ascii="Arial" w:eastAsiaTheme="minorEastAsia" w:hAnsi="Arial" w:cs="Arial"/>
          <w:sz w:val="24"/>
          <w:szCs w:val="24"/>
        </w:rPr>
        <w:t>s</w:t>
      </w:r>
      <w:r w:rsidRPr="00104076">
        <w:rPr>
          <w:rFonts w:ascii="Arial" w:eastAsiaTheme="minorEastAsia" w:hAnsi="Arial" w:cs="Arial"/>
          <w:sz w:val="24"/>
          <w:szCs w:val="24"/>
        </w:rPr>
        <w:t xml:space="preserve"> </w:t>
      </w:r>
      <w:r w:rsidR="002B1312" w:rsidRPr="00104076">
        <w:rPr>
          <w:rFonts w:ascii="Arial" w:eastAsiaTheme="minorEastAsia" w:hAnsi="Arial" w:cs="Arial"/>
          <w:sz w:val="24"/>
          <w:szCs w:val="24"/>
        </w:rPr>
        <w:t>and their</w:t>
      </w:r>
      <w:r w:rsidRPr="00104076">
        <w:rPr>
          <w:rFonts w:ascii="Arial" w:eastAsiaTheme="minorEastAsia" w:hAnsi="Arial" w:cs="Arial"/>
          <w:sz w:val="24"/>
          <w:szCs w:val="24"/>
        </w:rPr>
        <w:t xml:space="preserve"> estimated costs are as follows:</w:t>
      </w:r>
    </w:p>
    <w:p w:rsidR="00CF205E" w:rsidRPr="00104076" w:rsidRDefault="00CF205E" w:rsidP="00134542">
      <w:pPr>
        <w:spacing w:after="0" w:line="240" w:lineRule="auto"/>
        <w:jc w:val="both"/>
        <w:rPr>
          <w:rFonts w:ascii="Arial" w:eastAsiaTheme="minorEastAsia" w:hAnsi="Arial" w:cs="Arial"/>
          <w:sz w:val="24"/>
          <w:szCs w:val="24"/>
        </w:rPr>
      </w:pPr>
    </w:p>
    <w:p w:rsidR="00CF205E" w:rsidRPr="00104076" w:rsidRDefault="00CF205E" w:rsidP="00CF205E">
      <w:pPr>
        <w:pStyle w:val="ListParagraph"/>
        <w:numPr>
          <w:ilvl w:val="0"/>
          <w:numId w:val="12"/>
        </w:numPr>
        <w:spacing w:after="0" w:line="240" w:lineRule="auto"/>
        <w:jc w:val="both"/>
        <w:rPr>
          <w:rFonts w:ascii="Arial" w:eastAsiaTheme="minorEastAsia" w:hAnsi="Arial" w:cs="Arial"/>
          <w:sz w:val="24"/>
          <w:szCs w:val="24"/>
        </w:rPr>
      </w:pPr>
      <w:r w:rsidRPr="00104076">
        <w:rPr>
          <w:rFonts w:ascii="Arial" w:eastAsiaTheme="minorEastAsia" w:hAnsi="Arial" w:cs="Arial"/>
          <w:sz w:val="24"/>
          <w:szCs w:val="24"/>
        </w:rPr>
        <w:t>Spool of wire</w:t>
      </w:r>
    </w:p>
    <w:p w:rsidR="00CF205E" w:rsidRPr="00104076" w:rsidRDefault="00CF205E" w:rsidP="00CF205E">
      <w:pPr>
        <w:pStyle w:val="ListParagraph"/>
        <w:numPr>
          <w:ilvl w:val="0"/>
          <w:numId w:val="12"/>
        </w:numPr>
        <w:spacing w:after="0" w:line="240" w:lineRule="auto"/>
        <w:jc w:val="both"/>
        <w:rPr>
          <w:rFonts w:ascii="Arial" w:eastAsiaTheme="minorEastAsia" w:hAnsi="Arial" w:cs="Arial"/>
          <w:sz w:val="24"/>
          <w:szCs w:val="24"/>
        </w:rPr>
      </w:pPr>
      <w:r w:rsidRPr="00104076">
        <w:rPr>
          <w:rFonts w:ascii="Arial" w:eastAsiaTheme="minorEastAsia" w:hAnsi="Arial" w:cs="Arial"/>
          <w:sz w:val="24"/>
          <w:szCs w:val="24"/>
        </w:rPr>
        <w:t>3 cylindrical magnets</w:t>
      </w:r>
    </w:p>
    <w:p w:rsidR="00CF205E" w:rsidRPr="00104076" w:rsidRDefault="00CF205E" w:rsidP="00CF205E">
      <w:pPr>
        <w:pStyle w:val="ListParagraph"/>
        <w:numPr>
          <w:ilvl w:val="0"/>
          <w:numId w:val="12"/>
        </w:numPr>
        <w:spacing w:after="0" w:line="240" w:lineRule="auto"/>
        <w:jc w:val="both"/>
        <w:rPr>
          <w:rFonts w:ascii="Arial" w:eastAsiaTheme="minorEastAsia" w:hAnsi="Arial" w:cs="Arial"/>
          <w:sz w:val="24"/>
          <w:szCs w:val="24"/>
        </w:rPr>
      </w:pPr>
      <w:r w:rsidRPr="00104076">
        <w:rPr>
          <w:rFonts w:ascii="Arial" w:eastAsiaTheme="minorEastAsia" w:hAnsi="Arial" w:cs="Arial"/>
          <w:sz w:val="24"/>
          <w:szCs w:val="24"/>
        </w:rPr>
        <w:t>Diode</w:t>
      </w:r>
    </w:p>
    <w:p w:rsidR="00CF205E" w:rsidRPr="00104076" w:rsidRDefault="00CF205E" w:rsidP="00CF205E">
      <w:pPr>
        <w:pStyle w:val="ListParagraph"/>
        <w:numPr>
          <w:ilvl w:val="0"/>
          <w:numId w:val="12"/>
        </w:numPr>
        <w:spacing w:after="0" w:line="240" w:lineRule="auto"/>
        <w:jc w:val="both"/>
        <w:rPr>
          <w:rFonts w:ascii="Arial" w:eastAsiaTheme="minorEastAsia" w:hAnsi="Arial" w:cs="Arial"/>
          <w:sz w:val="24"/>
          <w:szCs w:val="24"/>
        </w:rPr>
      </w:pPr>
      <w:r w:rsidRPr="00104076">
        <w:rPr>
          <w:rFonts w:ascii="Arial" w:eastAsiaTheme="minorEastAsia" w:hAnsi="Arial" w:cs="Arial"/>
          <w:sz w:val="24"/>
          <w:szCs w:val="24"/>
        </w:rPr>
        <w:t>PVC Pipe (1” diameter, 6” in length)</w:t>
      </w:r>
    </w:p>
    <w:p w:rsidR="00CF205E" w:rsidRPr="00104076" w:rsidRDefault="00CF205E" w:rsidP="00CF205E">
      <w:pPr>
        <w:pStyle w:val="ListParagraph"/>
        <w:numPr>
          <w:ilvl w:val="0"/>
          <w:numId w:val="12"/>
        </w:numPr>
        <w:spacing w:after="0" w:line="240" w:lineRule="auto"/>
        <w:jc w:val="both"/>
        <w:rPr>
          <w:rFonts w:ascii="Arial" w:eastAsiaTheme="minorEastAsia" w:hAnsi="Arial" w:cs="Arial"/>
          <w:sz w:val="24"/>
          <w:szCs w:val="24"/>
        </w:rPr>
      </w:pPr>
      <w:r w:rsidRPr="00104076">
        <w:rPr>
          <w:rFonts w:ascii="Arial" w:eastAsiaTheme="minorEastAsia" w:hAnsi="Arial" w:cs="Arial"/>
          <w:sz w:val="24"/>
          <w:szCs w:val="24"/>
        </w:rPr>
        <w:t>Two end-cap fittings for either end of pipe</w:t>
      </w:r>
    </w:p>
    <w:p w:rsidR="002B1312" w:rsidRDefault="00046103" w:rsidP="002B1312">
      <w:pPr>
        <w:spacing w:after="0" w:line="240" w:lineRule="auto"/>
        <w:jc w:val="both"/>
        <w:rPr>
          <w:rFonts w:ascii="Arial" w:eastAsiaTheme="minorEastAsia" w:hAnsi="Arial" w:cs="Arial"/>
          <w:sz w:val="24"/>
          <w:szCs w:val="24"/>
        </w:rPr>
      </w:pPr>
      <w:r>
        <w:rPr>
          <w:rFonts w:ascii="Arial" w:eastAsiaTheme="minorEastAsia" w:hAnsi="Arial" w:cs="Arial"/>
          <w:sz w:val="24"/>
          <w:szCs w:val="24"/>
        </w:rPr>
        <w:lastRenderedPageBreak/>
        <w:t xml:space="preserve">The narrow PVC pipe with about a 1” diameter and 4-5” in length will be place and mounted on a spring inside of the UCF unit. One polarized magnet will be glued to the end of one side of the tube. And a free moving magnet will be placed inside the tube. The end-caps will then be secured on both ends of the tube.  Wrapped around the outside of the center of the PVC tube will be a copper wire wrapped around 200 turns. This will induce a voltage which will be connected to and trickle charge the battery. </w:t>
      </w:r>
      <w:r w:rsidR="005206EF">
        <w:rPr>
          <w:rFonts w:ascii="Arial" w:eastAsiaTheme="minorEastAsia" w:hAnsi="Arial" w:cs="Arial"/>
          <w:sz w:val="24"/>
          <w:szCs w:val="24"/>
        </w:rPr>
        <w:t>Shown in figure 56</w:t>
      </w:r>
      <w:r w:rsidR="002B1312" w:rsidRPr="00104076">
        <w:rPr>
          <w:rFonts w:ascii="Arial" w:eastAsiaTheme="minorEastAsia" w:hAnsi="Arial" w:cs="Arial"/>
          <w:sz w:val="24"/>
          <w:szCs w:val="24"/>
        </w:rPr>
        <w:t xml:space="preserve"> is an image depicting the design of the generator which will be built. </w:t>
      </w:r>
      <w:r w:rsidR="0025301E">
        <w:rPr>
          <w:rFonts w:ascii="Arial" w:eastAsiaTheme="minorEastAsia" w:hAnsi="Arial" w:cs="Arial"/>
          <w:sz w:val="24"/>
          <w:szCs w:val="24"/>
        </w:rPr>
        <w:t>Shown is only the outside of the generator which will have wire coiled around the outside center of the tube. Inside, there will be one fixed magnet at one end and a free moving magnet which can easily slide through the coil and induce a voltage.</w:t>
      </w:r>
    </w:p>
    <w:p w:rsidR="0025301E" w:rsidRDefault="0025301E" w:rsidP="002B1312">
      <w:pPr>
        <w:spacing w:after="0" w:line="240" w:lineRule="auto"/>
        <w:jc w:val="both"/>
        <w:rPr>
          <w:rFonts w:ascii="Arial" w:eastAsiaTheme="minorEastAsia" w:hAnsi="Arial" w:cs="Arial"/>
          <w:sz w:val="24"/>
          <w:szCs w:val="24"/>
        </w:rPr>
      </w:pPr>
    </w:p>
    <w:p w:rsidR="0025301E" w:rsidRDefault="0025301E" w:rsidP="0025301E">
      <w:pPr>
        <w:keepNext/>
        <w:spacing w:after="0" w:line="240" w:lineRule="auto"/>
        <w:jc w:val="center"/>
      </w:pPr>
      <w:r>
        <w:rPr>
          <w:rFonts w:ascii="Arial" w:eastAsiaTheme="minorEastAsia" w:hAnsi="Arial" w:cs="Arial"/>
          <w:noProof/>
          <w:sz w:val="24"/>
          <w:szCs w:val="24"/>
        </w:rPr>
        <w:drawing>
          <wp:inline distT="0" distB="0" distL="0" distR="0">
            <wp:extent cx="2299785" cy="590550"/>
            <wp:effectExtent l="19050" t="0" r="5265" b="0"/>
            <wp:docPr id="4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cstate="print"/>
                    <a:srcRect/>
                    <a:stretch>
                      <a:fillRect/>
                    </a:stretch>
                  </pic:blipFill>
                  <pic:spPr bwMode="auto">
                    <a:xfrm>
                      <a:off x="0" y="0"/>
                      <a:ext cx="2299785" cy="590550"/>
                    </a:xfrm>
                    <a:prstGeom prst="rect">
                      <a:avLst/>
                    </a:prstGeom>
                    <a:noFill/>
                    <a:ln w="9525">
                      <a:noFill/>
                      <a:miter lim="800000"/>
                      <a:headEnd/>
                      <a:tailEnd/>
                    </a:ln>
                  </pic:spPr>
                </pic:pic>
              </a:graphicData>
            </a:graphic>
          </wp:inline>
        </w:drawing>
      </w:r>
    </w:p>
    <w:p w:rsidR="0025301E" w:rsidRPr="00104076" w:rsidRDefault="0025301E" w:rsidP="0025301E">
      <w:pPr>
        <w:pStyle w:val="Caption"/>
        <w:jc w:val="center"/>
        <w:rPr>
          <w:rFonts w:ascii="Arial" w:eastAsiaTheme="minorEastAsia" w:hAnsi="Arial" w:cs="Arial"/>
          <w:sz w:val="24"/>
          <w:szCs w:val="24"/>
        </w:rPr>
      </w:pPr>
      <w:r>
        <w:t xml:space="preserve">Figure </w:t>
      </w:r>
      <w:fldSimple w:instr=" SEQ Figure \* ARABIC ">
        <w:r w:rsidR="00AA3AB6">
          <w:rPr>
            <w:noProof/>
          </w:rPr>
          <w:t>56</w:t>
        </w:r>
      </w:fldSimple>
      <w:r w:rsidR="00A562F4">
        <w:t xml:space="preserve"> Outside View of the Generator</w:t>
      </w:r>
    </w:p>
    <w:p w:rsidR="002B1312" w:rsidRPr="002536CA" w:rsidRDefault="002B1312" w:rsidP="00A562F4">
      <w:pPr>
        <w:pStyle w:val="NoSpacing"/>
      </w:pPr>
    </w:p>
    <w:p w:rsidR="002B0129" w:rsidRPr="002536CA" w:rsidRDefault="002B1312" w:rsidP="00134542">
      <w:pPr>
        <w:spacing w:after="0" w:line="240" w:lineRule="auto"/>
        <w:jc w:val="both"/>
        <w:rPr>
          <w:rFonts w:ascii="Arial" w:eastAsiaTheme="minorEastAsia" w:hAnsi="Arial" w:cs="Arial"/>
          <w:sz w:val="24"/>
          <w:szCs w:val="24"/>
        </w:rPr>
      </w:pPr>
      <w:r w:rsidRPr="002536CA">
        <w:rPr>
          <w:rFonts w:ascii="Arial" w:eastAsiaTheme="minorEastAsia" w:hAnsi="Arial" w:cs="Arial"/>
          <w:sz w:val="24"/>
          <w:szCs w:val="24"/>
        </w:rPr>
        <w:t>The modified generator will be built</w:t>
      </w:r>
      <w:r w:rsidR="00104076" w:rsidRPr="002536CA">
        <w:rPr>
          <w:rFonts w:ascii="Arial" w:eastAsiaTheme="minorEastAsia" w:hAnsi="Arial" w:cs="Arial"/>
          <w:sz w:val="24"/>
          <w:szCs w:val="24"/>
        </w:rPr>
        <w:t xml:space="preserve"> using the same </w:t>
      </w:r>
      <w:r w:rsidR="00046103">
        <w:rPr>
          <w:rFonts w:ascii="Arial" w:eastAsiaTheme="minorEastAsia" w:hAnsi="Arial" w:cs="Arial"/>
          <w:sz w:val="24"/>
          <w:szCs w:val="24"/>
        </w:rPr>
        <w:t>materials only the shape of will be a circle instead of just a straight vertical tube. This will allow for more movement in the horizontal direction. It is possible to use multiple free moving magnets also instead of one</w:t>
      </w:r>
      <w:r w:rsidR="00BA7A48">
        <w:rPr>
          <w:rFonts w:ascii="Arial" w:eastAsiaTheme="minorEastAsia" w:hAnsi="Arial" w:cs="Arial"/>
          <w:sz w:val="24"/>
          <w:szCs w:val="24"/>
        </w:rPr>
        <w:t xml:space="preserve"> as well as multiple sets of wire coiled around the tube which could all charge the one main battery. </w:t>
      </w:r>
      <w:r w:rsidR="002B0129" w:rsidRPr="002536CA">
        <w:rPr>
          <w:rFonts w:ascii="Arial" w:eastAsiaTheme="minorEastAsia" w:hAnsi="Arial" w:cs="Arial"/>
          <w:sz w:val="24"/>
          <w:szCs w:val="24"/>
        </w:rPr>
        <w:t>The followin</w:t>
      </w:r>
      <w:r w:rsidR="000005F4" w:rsidRPr="002536CA">
        <w:rPr>
          <w:rFonts w:ascii="Arial" w:eastAsiaTheme="minorEastAsia" w:hAnsi="Arial" w:cs="Arial"/>
          <w:sz w:val="24"/>
          <w:szCs w:val="24"/>
        </w:rPr>
        <w:t xml:space="preserve">g is an image depicting the design of the generator which will be built. </w:t>
      </w:r>
    </w:p>
    <w:p w:rsidR="00A9090A" w:rsidRPr="002536CA" w:rsidRDefault="00A9090A" w:rsidP="00134542">
      <w:pPr>
        <w:spacing w:after="0" w:line="240" w:lineRule="auto"/>
        <w:jc w:val="both"/>
        <w:rPr>
          <w:rFonts w:ascii="Arial" w:eastAsiaTheme="minorEastAsia" w:hAnsi="Arial" w:cs="Arial"/>
          <w:sz w:val="24"/>
          <w:szCs w:val="24"/>
        </w:rPr>
      </w:pPr>
    </w:p>
    <w:p w:rsidR="00134542" w:rsidRPr="00686B85" w:rsidRDefault="00A562F4" w:rsidP="00D711AD">
      <w:pPr>
        <w:pStyle w:val="Heading3"/>
        <w:rPr>
          <w:rFonts w:ascii="Arial" w:eastAsiaTheme="minorEastAsia" w:hAnsi="Arial" w:cs="Arial"/>
          <w:sz w:val="24"/>
          <w:szCs w:val="24"/>
        </w:rPr>
      </w:pPr>
      <w:bookmarkStart w:id="84" w:name="_Toc260505390"/>
      <w:r>
        <w:rPr>
          <w:rFonts w:ascii="Arial" w:eastAsiaTheme="minorEastAsia" w:hAnsi="Arial" w:cs="Arial"/>
          <w:sz w:val="24"/>
          <w:szCs w:val="24"/>
        </w:rPr>
        <w:t>Hand Crank Generator Implementation</w:t>
      </w:r>
      <w:bookmarkEnd w:id="84"/>
    </w:p>
    <w:p w:rsidR="00134542" w:rsidRPr="00686B85" w:rsidRDefault="00134542" w:rsidP="00134542">
      <w:pPr>
        <w:spacing w:after="0" w:line="240" w:lineRule="auto"/>
        <w:jc w:val="both"/>
        <w:rPr>
          <w:rFonts w:ascii="Arial" w:eastAsiaTheme="minorEastAsia" w:hAnsi="Arial" w:cs="Arial"/>
          <w:sz w:val="24"/>
          <w:szCs w:val="24"/>
        </w:rPr>
      </w:pPr>
    </w:p>
    <w:p w:rsidR="00134542" w:rsidRPr="00686B85" w:rsidRDefault="00134542" w:rsidP="00134542">
      <w:pPr>
        <w:spacing w:after="0" w:line="240" w:lineRule="auto"/>
        <w:jc w:val="both"/>
        <w:rPr>
          <w:rFonts w:ascii="Arial" w:eastAsiaTheme="minorEastAsia" w:hAnsi="Arial" w:cs="Arial"/>
          <w:sz w:val="24"/>
          <w:szCs w:val="24"/>
          <w:u w:val="single"/>
        </w:rPr>
      </w:pPr>
      <w:r w:rsidRPr="00686B85">
        <w:rPr>
          <w:rFonts w:ascii="Arial" w:eastAsiaTheme="minorEastAsia" w:hAnsi="Arial" w:cs="Arial"/>
          <w:sz w:val="24"/>
          <w:szCs w:val="24"/>
        </w:rPr>
        <w:t>Creating a hand crank generator</w:t>
      </w:r>
      <w:r w:rsidR="00FB7145">
        <w:rPr>
          <w:rFonts w:ascii="Arial" w:eastAsiaTheme="minorEastAsia" w:hAnsi="Arial" w:cs="Arial"/>
          <w:sz w:val="24"/>
          <w:szCs w:val="24"/>
        </w:rPr>
        <w:t xml:space="preserve"> is a simple</w:t>
      </w:r>
      <w:r w:rsidRPr="00686B85">
        <w:rPr>
          <w:rFonts w:ascii="Arial" w:eastAsiaTheme="minorEastAsia" w:hAnsi="Arial" w:cs="Arial"/>
          <w:sz w:val="24"/>
          <w:szCs w:val="24"/>
        </w:rPr>
        <w:t xml:space="preserve"> alternative to the </w:t>
      </w:r>
      <w:r w:rsidR="00FB7145">
        <w:rPr>
          <w:rFonts w:ascii="Arial" w:eastAsiaTheme="minorEastAsia" w:hAnsi="Arial" w:cs="Arial"/>
          <w:sz w:val="24"/>
          <w:szCs w:val="24"/>
        </w:rPr>
        <w:t xml:space="preserve">bicycle </w:t>
      </w:r>
      <w:r w:rsidRPr="00686B85">
        <w:rPr>
          <w:rFonts w:ascii="Arial" w:eastAsiaTheme="minorEastAsia" w:hAnsi="Arial" w:cs="Arial"/>
          <w:sz w:val="24"/>
          <w:szCs w:val="24"/>
        </w:rPr>
        <w:t xml:space="preserve">pedaling generator. </w:t>
      </w:r>
      <w:r w:rsidR="00035325">
        <w:rPr>
          <w:rFonts w:ascii="Arial" w:eastAsiaTheme="minorEastAsia" w:hAnsi="Arial" w:cs="Arial"/>
          <w:sz w:val="24"/>
          <w:szCs w:val="24"/>
        </w:rPr>
        <w:t>T</w:t>
      </w:r>
      <w:r w:rsidRPr="00686B85">
        <w:rPr>
          <w:rFonts w:ascii="Arial" w:eastAsiaTheme="minorEastAsia" w:hAnsi="Arial" w:cs="Arial"/>
          <w:sz w:val="24"/>
          <w:szCs w:val="24"/>
        </w:rPr>
        <w:t xml:space="preserve">he hand crank will be easier for </w:t>
      </w:r>
      <w:r w:rsidR="00FB7145">
        <w:rPr>
          <w:rFonts w:ascii="Arial" w:eastAsiaTheme="minorEastAsia" w:hAnsi="Arial" w:cs="Arial"/>
          <w:sz w:val="24"/>
          <w:szCs w:val="24"/>
        </w:rPr>
        <w:t>the user to use and the cost per UCF unit may be significantly less since only one module needs to be built bypassing the second module that would have</w:t>
      </w:r>
      <w:r w:rsidR="00035325">
        <w:rPr>
          <w:rFonts w:ascii="Arial" w:eastAsiaTheme="minorEastAsia" w:hAnsi="Arial" w:cs="Arial"/>
          <w:sz w:val="24"/>
          <w:szCs w:val="24"/>
        </w:rPr>
        <w:t xml:space="preserve"> been</w:t>
      </w:r>
      <w:r w:rsidR="00FB7145">
        <w:rPr>
          <w:rFonts w:ascii="Arial" w:eastAsiaTheme="minorEastAsia" w:hAnsi="Arial" w:cs="Arial"/>
          <w:sz w:val="24"/>
          <w:szCs w:val="24"/>
        </w:rPr>
        <w:t xml:space="preserve"> need</w:t>
      </w:r>
      <w:r w:rsidR="00035325">
        <w:rPr>
          <w:rFonts w:ascii="Arial" w:eastAsiaTheme="minorEastAsia" w:hAnsi="Arial" w:cs="Arial"/>
          <w:sz w:val="24"/>
          <w:szCs w:val="24"/>
        </w:rPr>
        <w:t>ed</w:t>
      </w:r>
      <w:r w:rsidR="00FB7145">
        <w:rPr>
          <w:rFonts w:ascii="Arial" w:eastAsiaTheme="minorEastAsia" w:hAnsi="Arial" w:cs="Arial"/>
          <w:sz w:val="24"/>
          <w:szCs w:val="24"/>
        </w:rPr>
        <w:t xml:space="preserve"> to </w:t>
      </w:r>
      <w:r w:rsidR="00035325">
        <w:rPr>
          <w:rFonts w:ascii="Arial" w:eastAsiaTheme="minorEastAsia" w:hAnsi="Arial" w:cs="Arial"/>
          <w:sz w:val="24"/>
          <w:szCs w:val="24"/>
        </w:rPr>
        <w:t>in order to attach</w:t>
      </w:r>
      <w:r w:rsidR="00FB7145">
        <w:rPr>
          <w:rFonts w:ascii="Arial" w:eastAsiaTheme="minorEastAsia" w:hAnsi="Arial" w:cs="Arial"/>
          <w:sz w:val="24"/>
          <w:szCs w:val="24"/>
        </w:rPr>
        <w:t xml:space="preserve"> to the bicycle</w:t>
      </w:r>
      <w:r w:rsidR="00035325">
        <w:rPr>
          <w:rFonts w:ascii="Arial" w:eastAsiaTheme="minorEastAsia" w:hAnsi="Arial" w:cs="Arial"/>
          <w:sz w:val="24"/>
          <w:szCs w:val="24"/>
        </w:rPr>
        <w:t xml:space="preserve"> wheel</w:t>
      </w:r>
      <w:r w:rsidR="00FB7145">
        <w:rPr>
          <w:rFonts w:ascii="Arial" w:eastAsiaTheme="minorEastAsia" w:hAnsi="Arial" w:cs="Arial"/>
          <w:sz w:val="24"/>
          <w:szCs w:val="24"/>
        </w:rPr>
        <w:t xml:space="preserve">, </w:t>
      </w:r>
      <w:r w:rsidR="00035325">
        <w:rPr>
          <w:rFonts w:ascii="Arial" w:eastAsiaTheme="minorEastAsia" w:hAnsi="Arial" w:cs="Arial"/>
          <w:sz w:val="24"/>
          <w:szCs w:val="24"/>
        </w:rPr>
        <w:t>which</w:t>
      </w:r>
      <w:r w:rsidR="00FB7145">
        <w:rPr>
          <w:rFonts w:ascii="Arial" w:eastAsiaTheme="minorEastAsia" w:hAnsi="Arial" w:cs="Arial"/>
          <w:sz w:val="24"/>
          <w:szCs w:val="24"/>
        </w:rPr>
        <w:t xml:space="preserve"> may prove </w:t>
      </w:r>
      <w:r w:rsidR="00035325">
        <w:rPr>
          <w:rFonts w:ascii="Arial" w:eastAsiaTheme="minorEastAsia" w:hAnsi="Arial" w:cs="Arial"/>
          <w:sz w:val="24"/>
          <w:szCs w:val="24"/>
        </w:rPr>
        <w:t>that the hand crank is</w:t>
      </w:r>
      <w:r w:rsidR="00FB7145">
        <w:rPr>
          <w:rFonts w:ascii="Arial" w:eastAsiaTheme="minorEastAsia" w:hAnsi="Arial" w:cs="Arial"/>
          <w:sz w:val="24"/>
          <w:szCs w:val="24"/>
        </w:rPr>
        <w:t xml:space="preserve"> a better choice for the UCF. The hand crank generator is perfect for emergency situations when no other power sources, such as sunlight or a 110 AC wall outlet, is available. The user only needs to take the unit</w:t>
      </w:r>
      <w:r w:rsidR="00F84D3B">
        <w:rPr>
          <w:rFonts w:ascii="Arial" w:eastAsiaTheme="minorEastAsia" w:hAnsi="Arial" w:cs="Arial"/>
          <w:sz w:val="24"/>
          <w:szCs w:val="24"/>
        </w:rPr>
        <w:t xml:space="preserve"> and </w:t>
      </w:r>
      <w:r w:rsidR="00FB7145">
        <w:rPr>
          <w:rFonts w:ascii="Arial" w:eastAsiaTheme="minorEastAsia" w:hAnsi="Arial" w:cs="Arial"/>
          <w:sz w:val="24"/>
          <w:szCs w:val="24"/>
        </w:rPr>
        <w:t>crank the lever on the side for a few minutes (exact numbers will be determined during the testing phase) and will have created</w:t>
      </w:r>
      <w:r w:rsidR="00035325">
        <w:rPr>
          <w:rFonts w:ascii="Arial" w:eastAsiaTheme="minorEastAsia" w:hAnsi="Arial" w:cs="Arial"/>
          <w:sz w:val="24"/>
          <w:szCs w:val="24"/>
        </w:rPr>
        <w:t xml:space="preserve"> enough power to charge a phone </w:t>
      </w:r>
      <w:r w:rsidR="00FB7145">
        <w:rPr>
          <w:rFonts w:ascii="Arial" w:eastAsiaTheme="minorEastAsia" w:hAnsi="Arial" w:cs="Arial"/>
          <w:sz w:val="24"/>
          <w:szCs w:val="24"/>
        </w:rPr>
        <w:t>for a quick emergency phone call.</w:t>
      </w:r>
      <w:r w:rsidR="00035325">
        <w:rPr>
          <w:rFonts w:ascii="Arial" w:eastAsiaTheme="minorEastAsia" w:hAnsi="Arial" w:cs="Arial"/>
          <w:sz w:val="24"/>
          <w:szCs w:val="24"/>
        </w:rPr>
        <w:t xml:space="preserve"> There are two ways in which the lever (the part being cranked) can be designed. The first way is to have a shorter lever, about </w:t>
      </w:r>
      <w:r w:rsidR="00F84D3B">
        <w:rPr>
          <w:rFonts w:ascii="Arial" w:eastAsiaTheme="minorEastAsia" w:hAnsi="Arial" w:cs="Arial"/>
          <w:sz w:val="24"/>
          <w:szCs w:val="24"/>
        </w:rPr>
        <w:t>7.5cm</w:t>
      </w:r>
      <w:r w:rsidR="00035325">
        <w:rPr>
          <w:rFonts w:ascii="Arial" w:eastAsiaTheme="minorEastAsia" w:hAnsi="Arial" w:cs="Arial"/>
          <w:sz w:val="24"/>
          <w:szCs w:val="24"/>
        </w:rPr>
        <w:t xml:space="preserve">, which will easily fold onto the short end of the UCF. The second way is to have just a socket on the short end of the device and a longer lever which is detached and stored nicely on a longer flat surface of the UCF but can easily be placed inside the socket and cranked when needed. Both of these will keep the lever from sticking out and protruding from the unit. The first design described is simpler and slightly easier for the user to use, but will possible produce slightly less power than the design </w:t>
      </w:r>
      <w:r w:rsidR="00035325">
        <w:rPr>
          <w:rFonts w:ascii="Arial" w:eastAsiaTheme="minorEastAsia" w:hAnsi="Arial" w:cs="Arial"/>
          <w:sz w:val="24"/>
          <w:szCs w:val="24"/>
        </w:rPr>
        <w:lastRenderedPageBreak/>
        <w:t>with the longer lever would. During the testing phase both will be tested and a final choice will be made as to which design works better for the UCF.</w:t>
      </w:r>
    </w:p>
    <w:p w:rsidR="00134542" w:rsidRPr="00686B85" w:rsidRDefault="00134542" w:rsidP="00134542">
      <w:pPr>
        <w:spacing w:after="0" w:line="240" w:lineRule="auto"/>
        <w:jc w:val="both"/>
        <w:rPr>
          <w:rFonts w:ascii="Arial" w:eastAsiaTheme="minorEastAsia" w:hAnsi="Arial" w:cs="Arial"/>
          <w:sz w:val="24"/>
          <w:szCs w:val="24"/>
        </w:rPr>
      </w:pPr>
    </w:p>
    <w:p w:rsidR="00FB7145" w:rsidRPr="002536CA" w:rsidRDefault="00FB7145" w:rsidP="00FB7145">
      <w:pPr>
        <w:spacing w:after="0" w:line="240" w:lineRule="auto"/>
        <w:jc w:val="both"/>
        <w:rPr>
          <w:rFonts w:ascii="Arial" w:eastAsiaTheme="minorEastAsia" w:hAnsi="Arial" w:cs="Arial"/>
          <w:sz w:val="24"/>
          <w:szCs w:val="24"/>
        </w:rPr>
      </w:pPr>
      <w:r w:rsidRPr="002536CA">
        <w:rPr>
          <w:rFonts w:ascii="Arial" w:eastAsiaTheme="minorEastAsia" w:hAnsi="Arial" w:cs="Arial"/>
          <w:sz w:val="24"/>
          <w:szCs w:val="24"/>
        </w:rPr>
        <w:t>The materials needed to build the</w:t>
      </w:r>
      <w:r w:rsidR="00BA07FA" w:rsidRPr="002536CA">
        <w:rPr>
          <w:rFonts w:ascii="Arial" w:eastAsiaTheme="minorEastAsia" w:hAnsi="Arial" w:cs="Arial"/>
          <w:sz w:val="24"/>
          <w:szCs w:val="24"/>
        </w:rPr>
        <w:t xml:space="preserve"> hand crank</w:t>
      </w:r>
      <w:r w:rsidRPr="002536CA">
        <w:rPr>
          <w:rFonts w:ascii="Arial" w:eastAsiaTheme="minorEastAsia" w:hAnsi="Arial" w:cs="Arial"/>
          <w:sz w:val="24"/>
          <w:szCs w:val="24"/>
        </w:rPr>
        <w:t xml:space="preserve"> generator and their estimated costs are as follows:</w:t>
      </w:r>
    </w:p>
    <w:p w:rsidR="00CF205E" w:rsidRPr="002536CA" w:rsidRDefault="00CF205E" w:rsidP="00FB7145">
      <w:pPr>
        <w:spacing w:after="0" w:line="240" w:lineRule="auto"/>
        <w:jc w:val="both"/>
        <w:rPr>
          <w:rFonts w:ascii="Arial" w:eastAsiaTheme="minorEastAsia" w:hAnsi="Arial" w:cs="Arial"/>
          <w:sz w:val="24"/>
          <w:szCs w:val="24"/>
        </w:rPr>
      </w:pPr>
    </w:p>
    <w:p w:rsidR="00CF205E" w:rsidRPr="002536CA" w:rsidRDefault="00CF205E" w:rsidP="00CF205E">
      <w:pPr>
        <w:pStyle w:val="ListParagraph"/>
        <w:numPr>
          <w:ilvl w:val="0"/>
          <w:numId w:val="13"/>
        </w:numPr>
        <w:spacing w:after="0" w:line="240" w:lineRule="auto"/>
        <w:jc w:val="both"/>
        <w:rPr>
          <w:rFonts w:ascii="Arial" w:eastAsiaTheme="minorEastAsia" w:hAnsi="Arial" w:cs="Arial"/>
          <w:sz w:val="24"/>
          <w:szCs w:val="24"/>
        </w:rPr>
      </w:pPr>
      <w:r w:rsidRPr="002536CA">
        <w:rPr>
          <w:rFonts w:ascii="Arial" w:eastAsiaTheme="minorEastAsia" w:hAnsi="Arial" w:cs="Arial"/>
          <w:sz w:val="24"/>
          <w:szCs w:val="24"/>
        </w:rPr>
        <w:t>Spool of wire</w:t>
      </w:r>
    </w:p>
    <w:p w:rsidR="00CF205E" w:rsidRPr="002536CA" w:rsidRDefault="00CF205E" w:rsidP="00CF205E">
      <w:pPr>
        <w:pStyle w:val="ListParagraph"/>
        <w:numPr>
          <w:ilvl w:val="0"/>
          <w:numId w:val="13"/>
        </w:numPr>
        <w:spacing w:after="0" w:line="240" w:lineRule="auto"/>
        <w:jc w:val="both"/>
        <w:rPr>
          <w:rFonts w:ascii="Arial" w:eastAsiaTheme="minorEastAsia" w:hAnsi="Arial" w:cs="Arial"/>
          <w:sz w:val="24"/>
          <w:szCs w:val="24"/>
        </w:rPr>
      </w:pPr>
      <w:r w:rsidRPr="002536CA">
        <w:rPr>
          <w:rFonts w:ascii="Arial" w:eastAsiaTheme="minorEastAsia" w:hAnsi="Arial" w:cs="Arial"/>
          <w:sz w:val="24"/>
          <w:szCs w:val="24"/>
        </w:rPr>
        <w:t>Diode</w:t>
      </w:r>
    </w:p>
    <w:p w:rsidR="00CF205E" w:rsidRPr="002536CA" w:rsidRDefault="00CF205E" w:rsidP="00CF205E">
      <w:pPr>
        <w:pStyle w:val="ListParagraph"/>
        <w:numPr>
          <w:ilvl w:val="0"/>
          <w:numId w:val="13"/>
        </w:numPr>
        <w:spacing w:after="0" w:line="240" w:lineRule="auto"/>
        <w:jc w:val="both"/>
        <w:rPr>
          <w:rFonts w:ascii="Arial" w:eastAsiaTheme="minorEastAsia" w:hAnsi="Arial" w:cs="Arial"/>
          <w:sz w:val="24"/>
          <w:szCs w:val="24"/>
        </w:rPr>
      </w:pPr>
      <w:r w:rsidRPr="002536CA">
        <w:rPr>
          <w:rFonts w:ascii="Arial" w:eastAsiaTheme="minorEastAsia" w:hAnsi="Arial" w:cs="Arial"/>
          <w:sz w:val="24"/>
          <w:szCs w:val="24"/>
        </w:rPr>
        <w:t>6 block magnets (1”, 1”, ¼”)</w:t>
      </w:r>
    </w:p>
    <w:p w:rsidR="00CF205E" w:rsidRPr="002536CA" w:rsidRDefault="00CF205E" w:rsidP="00CF205E">
      <w:pPr>
        <w:pStyle w:val="ListParagraph"/>
        <w:numPr>
          <w:ilvl w:val="0"/>
          <w:numId w:val="13"/>
        </w:numPr>
        <w:spacing w:after="0" w:line="240" w:lineRule="auto"/>
        <w:jc w:val="both"/>
        <w:rPr>
          <w:rFonts w:ascii="Arial" w:eastAsiaTheme="minorEastAsia" w:hAnsi="Arial" w:cs="Arial"/>
          <w:sz w:val="24"/>
          <w:szCs w:val="24"/>
        </w:rPr>
      </w:pPr>
      <w:r w:rsidRPr="002536CA">
        <w:rPr>
          <w:rFonts w:ascii="Arial" w:eastAsiaTheme="minorEastAsia" w:hAnsi="Arial" w:cs="Arial"/>
          <w:sz w:val="24"/>
          <w:szCs w:val="24"/>
        </w:rPr>
        <w:t>PVC Pipe (7 cm diameter)</w:t>
      </w:r>
    </w:p>
    <w:p w:rsidR="00CF205E" w:rsidRPr="002536CA" w:rsidRDefault="00BA7A48" w:rsidP="00CF205E">
      <w:pPr>
        <w:pStyle w:val="ListParagraph"/>
        <w:numPr>
          <w:ilvl w:val="0"/>
          <w:numId w:val="13"/>
        </w:numPr>
        <w:spacing w:after="0" w:line="240" w:lineRule="auto"/>
        <w:jc w:val="both"/>
        <w:rPr>
          <w:rFonts w:ascii="Arial" w:eastAsiaTheme="minorEastAsia" w:hAnsi="Arial" w:cs="Arial"/>
          <w:sz w:val="24"/>
          <w:szCs w:val="24"/>
        </w:rPr>
      </w:pPr>
      <w:r>
        <w:rPr>
          <w:rFonts w:ascii="Arial" w:eastAsiaTheme="minorEastAsia" w:hAnsi="Arial" w:cs="Arial"/>
          <w:sz w:val="24"/>
          <w:szCs w:val="24"/>
        </w:rPr>
        <w:t>Plexiglas</w:t>
      </w:r>
    </w:p>
    <w:p w:rsidR="00FB7145" w:rsidRPr="002536CA" w:rsidRDefault="00FB7145" w:rsidP="00FB7145">
      <w:pPr>
        <w:spacing w:after="0" w:line="240" w:lineRule="auto"/>
        <w:jc w:val="both"/>
        <w:rPr>
          <w:rFonts w:ascii="Arial" w:eastAsiaTheme="minorEastAsia" w:hAnsi="Arial" w:cs="Arial"/>
          <w:sz w:val="24"/>
          <w:szCs w:val="24"/>
        </w:rPr>
      </w:pPr>
    </w:p>
    <w:p w:rsidR="00FB7145" w:rsidRPr="002536CA" w:rsidRDefault="00BA7A48" w:rsidP="00FB7145">
      <w:pPr>
        <w:spacing w:after="0" w:line="240" w:lineRule="auto"/>
        <w:jc w:val="both"/>
        <w:rPr>
          <w:rFonts w:ascii="Arial" w:eastAsiaTheme="minorEastAsia" w:hAnsi="Arial" w:cs="Arial"/>
          <w:sz w:val="24"/>
          <w:szCs w:val="24"/>
        </w:rPr>
      </w:pPr>
      <w:r>
        <w:rPr>
          <w:rFonts w:ascii="Arial" w:eastAsiaTheme="minorEastAsia" w:hAnsi="Arial" w:cs="Arial"/>
          <w:sz w:val="24"/>
          <w:szCs w:val="24"/>
        </w:rPr>
        <w:t xml:space="preserve">This generator will basically contain two flat square pieces of Plexiglas which are parallel with one another and separated by a few inches by a shaft drilled through the center of the Plexiglas. Small block magnets will be placed around the shaft with spacers between each one. The shaft will be connected to the crank which will extend out past the end side of the unit and allow the user to crank it. The crank itself will either be connected to the shaft at all times or easily separated from the shaft and conveniently stored on the side of the long side of the unit.  Around the outside of the two pieces of Plexiglas will be copper wire coiled around about 300 turns.  </w:t>
      </w:r>
      <w:r w:rsidRPr="002536CA">
        <w:rPr>
          <w:rFonts w:ascii="Arial" w:eastAsiaTheme="minorEastAsia" w:hAnsi="Arial" w:cs="Arial"/>
          <w:sz w:val="24"/>
          <w:szCs w:val="24"/>
        </w:rPr>
        <w:t>The following is an image depicting the design of the generator which will be built.</w:t>
      </w:r>
    </w:p>
    <w:p w:rsidR="00FB7145" w:rsidRPr="002536CA" w:rsidRDefault="00FB7145" w:rsidP="00FB7145">
      <w:pPr>
        <w:spacing w:after="0" w:line="240" w:lineRule="auto"/>
        <w:jc w:val="both"/>
        <w:rPr>
          <w:rFonts w:ascii="Arial" w:eastAsiaTheme="minorEastAsia" w:hAnsi="Arial" w:cs="Arial"/>
          <w:sz w:val="24"/>
          <w:szCs w:val="24"/>
        </w:rPr>
      </w:pPr>
    </w:p>
    <w:p w:rsidR="00134542" w:rsidRPr="00686B85" w:rsidRDefault="00134542" w:rsidP="00134542">
      <w:pPr>
        <w:pStyle w:val="Heading2"/>
        <w:rPr>
          <w:rFonts w:ascii="Arial" w:hAnsi="Arial" w:cs="Arial"/>
        </w:rPr>
      </w:pPr>
      <w:bookmarkStart w:id="85" w:name="_Toc260505391"/>
      <w:r w:rsidRPr="00686B85">
        <w:rPr>
          <w:rFonts w:ascii="Arial" w:hAnsi="Arial" w:cs="Arial"/>
        </w:rPr>
        <w:t>Microcontroller</w:t>
      </w:r>
      <w:bookmarkEnd w:id="85"/>
    </w:p>
    <w:p w:rsidR="00134542" w:rsidRDefault="00134542" w:rsidP="00DA6BB6">
      <w:pPr>
        <w:pStyle w:val="NoSpacing"/>
      </w:pPr>
    </w:p>
    <w:p w:rsidR="00DA6BB6" w:rsidRPr="00ED2572" w:rsidRDefault="00DA6BB6" w:rsidP="00ED2572">
      <w:pPr>
        <w:pStyle w:val="Heading3"/>
        <w:rPr>
          <w:rFonts w:ascii="Arial" w:hAnsi="Arial" w:cs="Arial"/>
        </w:rPr>
      </w:pPr>
      <w:bookmarkStart w:id="86" w:name="_Toc260505392"/>
      <w:r w:rsidRPr="00ED2572">
        <w:rPr>
          <w:rFonts w:ascii="Arial" w:hAnsi="Arial" w:cs="Arial"/>
        </w:rPr>
        <w:t>Interfacing the Board Components</w:t>
      </w:r>
      <w:bookmarkEnd w:id="86"/>
    </w:p>
    <w:p w:rsidR="00DA6BB6" w:rsidRDefault="00DA6BB6" w:rsidP="00DA6BB6">
      <w:pPr>
        <w:pStyle w:val="NoSpacing"/>
      </w:pPr>
    </w:p>
    <w:p w:rsidR="00DA6BB6" w:rsidRPr="006C4185" w:rsidRDefault="00DA6BB6" w:rsidP="00DA6BB6">
      <w:pPr>
        <w:pStyle w:val="NoSpacing"/>
        <w:jc w:val="both"/>
        <w:rPr>
          <w:rFonts w:ascii="Arial" w:hAnsi="Arial" w:cs="Arial"/>
          <w:sz w:val="24"/>
          <w:szCs w:val="24"/>
        </w:rPr>
      </w:pPr>
      <w:r w:rsidRPr="006C4185">
        <w:rPr>
          <w:rFonts w:ascii="Arial" w:hAnsi="Arial" w:cs="Arial"/>
          <w:sz w:val="24"/>
          <w:szCs w:val="24"/>
        </w:rPr>
        <w:t>A plan to interface the board components was constructed to conceptually identify how each component will be connected.  The solar panel and internal and external power supplies are the sources for power, the 12V automobile accessory port and 5V USB port are the application destination, and the LCD is the data destination.  The microcontroller will be receiving the three inputs from the ADCs and using them to display on the LCD either the solar panel voltage and current or the external power supply voltage, and calculate and display the remaining percentage of internal battery life.</w:t>
      </w:r>
    </w:p>
    <w:p w:rsidR="00DA6BB6" w:rsidRDefault="00DA6BB6" w:rsidP="00DA6BB6">
      <w:pPr>
        <w:pStyle w:val="NoSpacing"/>
        <w:jc w:val="both"/>
        <w:rPr>
          <w:rFonts w:ascii="Arial" w:hAnsi="Arial" w:cs="Arial"/>
          <w:sz w:val="24"/>
          <w:szCs w:val="24"/>
        </w:rPr>
      </w:pPr>
    </w:p>
    <w:p w:rsidR="00DA6BB6" w:rsidRDefault="00DA6BB6" w:rsidP="00DA6BB6">
      <w:pPr>
        <w:pStyle w:val="NoSpacing"/>
        <w:jc w:val="both"/>
        <w:rPr>
          <w:rFonts w:ascii="Arial" w:hAnsi="Arial" w:cs="Arial"/>
          <w:sz w:val="24"/>
          <w:szCs w:val="24"/>
        </w:rPr>
      </w:pPr>
      <w:r w:rsidRPr="006C4185">
        <w:rPr>
          <w:rFonts w:ascii="Arial" w:hAnsi="Arial" w:cs="Arial"/>
          <w:sz w:val="24"/>
          <w:szCs w:val="24"/>
        </w:rPr>
        <w:t xml:space="preserve">The power to charge the user’s device will come from either the solar panel or an external power supply (i.e. wall wart).  Both of these will feed into a switch that powers the 12V internal battery.  This battery will then go into a switch that goes either to the 12V automobile accessory port or the 5V USB port.  The internal battery will also go to a voltage divider (potentiometer) so that it can feed into an ADC, and finally into the PIC microcontroller.  The MCU will use the input from the ADC to display the internal battery voltage on the LCD.  The solar panel will connect to a voltage divider that will step down the voltage to go into an ADC and </w:t>
      </w:r>
      <w:r w:rsidRPr="006C4185">
        <w:rPr>
          <w:rFonts w:ascii="Arial" w:hAnsi="Arial" w:cs="Arial"/>
          <w:sz w:val="24"/>
          <w:szCs w:val="24"/>
        </w:rPr>
        <w:lastRenderedPageBreak/>
        <w:t xml:space="preserve">then into the MCU to display the solar panel voltage on the LCD.  Similarly, another output from the solar panel will go into a two-input ADC that will feed into the MCU for displaying solar panel current on the LCD display.  Lastly, the internal power supply leads into a 5V regulator which powers the three analog-to-digital converters, the microcontroller, and the LCD display.  </w:t>
      </w:r>
      <w:r w:rsidR="0018398B">
        <w:rPr>
          <w:rFonts w:ascii="Arial" w:hAnsi="Arial" w:cs="Arial"/>
          <w:sz w:val="24"/>
          <w:szCs w:val="24"/>
        </w:rPr>
        <w:t>Figure 57</w:t>
      </w:r>
      <w:r w:rsidR="00302EAA">
        <w:rPr>
          <w:rFonts w:ascii="Arial" w:hAnsi="Arial" w:cs="Arial"/>
          <w:sz w:val="24"/>
          <w:szCs w:val="24"/>
        </w:rPr>
        <w:t xml:space="preserve"> below is a block diagram of</w:t>
      </w:r>
      <w:r w:rsidRPr="006C4185">
        <w:rPr>
          <w:rFonts w:ascii="Arial" w:hAnsi="Arial" w:cs="Arial"/>
          <w:sz w:val="24"/>
          <w:szCs w:val="24"/>
        </w:rPr>
        <w:t xml:space="preserve"> the previously discussed interfacing. </w:t>
      </w:r>
    </w:p>
    <w:p w:rsidR="004F340F" w:rsidRPr="006C4185" w:rsidRDefault="004F340F" w:rsidP="00DA6BB6">
      <w:pPr>
        <w:pStyle w:val="NoSpacing"/>
        <w:jc w:val="both"/>
        <w:rPr>
          <w:rFonts w:ascii="Arial" w:hAnsi="Arial" w:cs="Arial"/>
          <w:sz w:val="24"/>
          <w:szCs w:val="24"/>
        </w:rPr>
      </w:pPr>
    </w:p>
    <w:p w:rsidR="00DA6BB6" w:rsidRDefault="00DA6BB6" w:rsidP="00A74E33">
      <w:r>
        <w:object w:dxaOrig="13795" w:dyaOrig="13006">
          <v:shape id="_x0000_i1027" type="#_x0000_t75" style="width:466.6pt;height:441.35pt" o:ole="">
            <v:imagedata r:id="rId70" o:title=""/>
          </v:shape>
          <o:OLEObject Type="Embed" ProgID="Visio.Drawing.11" ShapeID="_x0000_i1027" DrawAspect="Content" ObjectID="_1349099032" r:id="rId71"/>
        </w:object>
      </w:r>
    </w:p>
    <w:p w:rsidR="00DA6BB6" w:rsidRPr="003C4CA4" w:rsidRDefault="00DA6BB6" w:rsidP="00F841F3">
      <w:pPr>
        <w:pStyle w:val="Caption"/>
        <w:jc w:val="center"/>
        <w:rPr>
          <w:rFonts w:ascii="Arial" w:hAnsi="Arial" w:cs="Arial"/>
          <w:b w:val="0"/>
          <w:sz w:val="24"/>
          <w:szCs w:val="24"/>
        </w:rPr>
      </w:pPr>
      <w:r>
        <w:t xml:space="preserve">Figure </w:t>
      </w:r>
      <w:fldSimple w:instr=" SEQ Figure \* ARABIC ">
        <w:r w:rsidR="00AA3AB6">
          <w:rPr>
            <w:noProof/>
          </w:rPr>
          <w:t>57</w:t>
        </w:r>
      </w:fldSimple>
      <w:r>
        <w:t>-Interfacing the Board Components</w:t>
      </w:r>
    </w:p>
    <w:p w:rsidR="00DA6BB6" w:rsidRPr="00DA6BB6" w:rsidRDefault="00DA6BB6" w:rsidP="00DA6BB6"/>
    <w:p w:rsidR="00134542" w:rsidRDefault="00134542" w:rsidP="00166EFC">
      <w:pPr>
        <w:pStyle w:val="Heading2"/>
        <w:rPr>
          <w:rFonts w:ascii="Arial" w:hAnsi="Arial" w:cs="Arial"/>
        </w:rPr>
      </w:pPr>
      <w:bookmarkStart w:id="87" w:name="_Toc260505393"/>
      <w:r w:rsidRPr="00686B85">
        <w:rPr>
          <w:rFonts w:ascii="Arial" w:hAnsi="Arial" w:cs="Arial"/>
        </w:rPr>
        <w:lastRenderedPageBreak/>
        <w:t>Display System</w:t>
      </w:r>
      <w:bookmarkEnd w:id="87"/>
    </w:p>
    <w:p w:rsidR="001E2F59" w:rsidRDefault="001E2F59" w:rsidP="00166EFC">
      <w:pPr>
        <w:keepNext/>
      </w:pPr>
    </w:p>
    <w:p w:rsidR="001E2F59" w:rsidRDefault="001E2F59" w:rsidP="00166EFC">
      <w:pPr>
        <w:pStyle w:val="Heading2"/>
        <w:rPr>
          <w:rFonts w:ascii="Arial" w:hAnsi="Arial" w:cs="Arial"/>
        </w:rPr>
      </w:pPr>
      <w:bookmarkStart w:id="88" w:name="_Toc260505394"/>
      <w:r>
        <w:rPr>
          <w:rFonts w:ascii="Arial" w:hAnsi="Arial" w:cs="Arial"/>
        </w:rPr>
        <w:t>PCB</w:t>
      </w:r>
      <w:r w:rsidR="001D6DC8">
        <w:rPr>
          <w:rFonts w:ascii="Arial" w:hAnsi="Arial" w:cs="Arial"/>
        </w:rPr>
        <w:t xml:space="preserve"> Design</w:t>
      </w:r>
      <w:bookmarkEnd w:id="88"/>
    </w:p>
    <w:p w:rsidR="001E2F59" w:rsidRPr="001E2F59" w:rsidRDefault="001E2F59" w:rsidP="00166EFC">
      <w:pPr>
        <w:pStyle w:val="NoSpacing"/>
        <w:keepNext/>
        <w:jc w:val="both"/>
        <w:rPr>
          <w:rFonts w:ascii="Arial" w:hAnsi="Arial" w:cs="Arial"/>
          <w:sz w:val="24"/>
          <w:szCs w:val="24"/>
        </w:rPr>
      </w:pPr>
    </w:p>
    <w:p w:rsidR="001E2F59" w:rsidRPr="001E2F59" w:rsidRDefault="001E2F59" w:rsidP="00166EFC">
      <w:pPr>
        <w:pStyle w:val="NoSpacing"/>
        <w:keepNext/>
        <w:jc w:val="both"/>
        <w:rPr>
          <w:rFonts w:ascii="Arial" w:hAnsi="Arial" w:cs="Arial"/>
          <w:sz w:val="24"/>
          <w:szCs w:val="24"/>
        </w:rPr>
      </w:pPr>
      <w:r w:rsidRPr="001E2F59">
        <w:rPr>
          <w:rFonts w:ascii="Arial" w:hAnsi="Arial" w:cs="Arial"/>
          <w:sz w:val="24"/>
          <w:szCs w:val="24"/>
        </w:rPr>
        <w:t>The group will be designing a custom printed circuit board for this project.  Whether the PCB will be</w:t>
      </w:r>
      <w:r w:rsidR="0061749D">
        <w:rPr>
          <w:rFonts w:ascii="Arial" w:hAnsi="Arial" w:cs="Arial"/>
          <w:sz w:val="24"/>
          <w:szCs w:val="24"/>
        </w:rPr>
        <w:t xml:space="preserve"> made</w:t>
      </w:r>
      <w:r w:rsidRPr="001E2F59">
        <w:rPr>
          <w:rFonts w:ascii="Arial" w:hAnsi="Arial" w:cs="Arial"/>
          <w:sz w:val="24"/>
          <w:szCs w:val="24"/>
        </w:rPr>
        <w:t xml:space="preserve"> or ordered professionally will be decided next semester.  Either way, the group has decided not to </w:t>
      </w:r>
      <w:r w:rsidR="0061749D">
        <w:rPr>
          <w:rFonts w:ascii="Arial" w:hAnsi="Arial" w:cs="Arial"/>
          <w:sz w:val="24"/>
          <w:szCs w:val="24"/>
        </w:rPr>
        <w:t>use a prototype for the final project</w:t>
      </w:r>
      <w:r w:rsidRPr="001E2F59">
        <w:rPr>
          <w:rFonts w:ascii="Arial" w:hAnsi="Arial" w:cs="Arial"/>
          <w:sz w:val="24"/>
          <w:szCs w:val="24"/>
        </w:rPr>
        <w:t>.  The following are some of the key advantages to using custom design PCBs instead of a prototype board:</w:t>
      </w:r>
    </w:p>
    <w:p w:rsidR="001E2F59" w:rsidRDefault="001E2F59" w:rsidP="001E2F59">
      <w:pPr>
        <w:pStyle w:val="NoSpacing"/>
        <w:jc w:val="both"/>
        <w:rPr>
          <w:rFonts w:ascii="Arial" w:hAnsi="Arial" w:cs="Arial"/>
          <w:sz w:val="24"/>
          <w:szCs w:val="24"/>
        </w:rPr>
      </w:pPr>
    </w:p>
    <w:p w:rsidR="001E2F59" w:rsidRPr="001E2F59" w:rsidRDefault="001E2F59" w:rsidP="001E2F59">
      <w:pPr>
        <w:pStyle w:val="NoSpacing"/>
        <w:numPr>
          <w:ilvl w:val="0"/>
          <w:numId w:val="8"/>
        </w:numPr>
        <w:jc w:val="both"/>
        <w:rPr>
          <w:rFonts w:ascii="Arial" w:hAnsi="Arial" w:cs="Arial"/>
          <w:sz w:val="24"/>
          <w:szCs w:val="24"/>
        </w:rPr>
      </w:pPr>
      <w:r w:rsidRPr="001E2F59">
        <w:rPr>
          <w:rFonts w:ascii="Arial" w:hAnsi="Arial" w:cs="Arial"/>
          <w:sz w:val="24"/>
          <w:szCs w:val="24"/>
        </w:rPr>
        <w:t>Size</w:t>
      </w:r>
    </w:p>
    <w:p w:rsidR="001E2F59" w:rsidRPr="001E2F59" w:rsidRDefault="001E2F59" w:rsidP="001E2F59">
      <w:pPr>
        <w:pStyle w:val="NoSpacing"/>
        <w:numPr>
          <w:ilvl w:val="0"/>
          <w:numId w:val="8"/>
        </w:numPr>
        <w:jc w:val="both"/>
        <w:rPr>
          <w:rFonts w:ascii="Arial" w:hAnsi="Arial" w:cs="Arial"/>
          <w:sz w:val="24"/>
          <w:szCs w:val="24"/>
        </w:rPr>
      </w:pPr>
      <w:r w:rsidRPr="001E2F59">
        <w:rPr>
          <w:rFonts w:ascii="Arial" w:hAnsi="Arial" w:cs="Arial"/>
          <w:sz w:val="24"/>
          <w:szCs w:val="24"/>
        </w:rPr>
        <w:t>Durability</w:t>
      </w:r>
    </w:p>
    <w:p w:rsidR="001E2F59" w:rsidRPr="001E2F59" w:rsidRDefault="001E2F59" w:rsidP="001E2F59">
      <w:pPr>
        <w:pStyle w:val="NoSpacing"/>
        <w:numPr>
          <w:ilvl w:val="0"/>
          <w:numId w:val="8"/>
        </w:numPr>
        <w:jc w:val="both"/>
        <w:rPr>
          <w:rFonts w:ascii="Arial" w:hAnsi="Arial" w:cs="Arial"/>
          <w:sz w:val="24"/>
          <w:szCs w:val="24"/>
        </w:rPr>
      </w:pPr>
      <w:r w:rsidRPr="001E2F59">
        <w:rPr>
          <w:rFonts w:ascii="Arial" w:hAnsi="Arial" w:cs="Arial"/>
          <w:sz w:val="24"/>
          <w:szCs w:val="24"/>
        </w:rPr>
        <w:t>Cost</w:t>
      </w:r>
    </w:p>
    <w:p w:rsidR="001E2F59" w:rsidRDefault="001E2F59" w:rsidP="001E2F59">
      <w:pPr>
        <w:pStyle w:val="NoSpacing"/>
        <w:numPr>
          <w:ilvl w:val="0"/>
          <w:numId w:val="8"/>
        </w:numPr>
        <w:jc w:val="both"/>
        <w:rPr>
          <w:rFonts w:ascii="Arial" w:hAnsi="Arial" w:cs="Arial"/>
          <w:sz w:val="24"/>
          <w:szCs w:val="24"/>
        </w:rPr>
      </w:pPr>
      <w:r w:rsidRPr="001E2F59">
        <w:rPr>
          <w:rFonts w:ascii="Arial" w:hAnsi="Arial" w:cs="Arial"/>
          <w:sz w:val="24"/>
          <w:szCs w:val="24"/>
        </w:rPr>
        <w:t>Appearance</w:t>
      </w:r>
    </w:p>
    <w:p w:rsidR="001E2F59" w:rsidRPr="001E2F59" w:rsidRDefault="001E2F59" w:rsidP="001E2F59">
      <w:pPr>
        <w:pStyle w:val="NoSpacing"/>
        <w:jc w:val="both"/>
        <w:rPr>
          <w:rFonts w:ascii="Arial" w:hAnsi="Arial" w:cs="Arial"/>
          <w:sz w:val="24"/>
          <w:szCs w:val="24"/>
        </w:rPr>
      </w:pPr>
    </w:p>
    <w:p w:rsidR="001E2F59" w:rsidRPr="001E2F59" w:rsidRDefault="001E2F59" w:rsidP="008C5EF8">
      <w:pPr>
        <w:pStyle w:val="NoSpacing"/>
        <w:jc w:val="both"/>
        <w:rPr>
          <w:rFonts w:ascii="Arial" w:hAnsi="Arial" w:cs="Arial"/>
          <w:sz w:val="24"/>
          <w:szCs w:val="24"/>
        </w:rPr>
      </w:pPr>
      <w:r w:rsidRPr="001E2F59">
        <w:rPr>
          <w:rFonts w:ascii="Arial" w:hAnsi="Arial" w:cs="Arial"/>
          <w:sz w:val="24"/>
          <w:szCs w:val="24"/>
        </w:rPr>
        <w:t xml:space="preserve">Considering the Universal Charging Friend will be made to fit into a water bottle size side pocket of a backpack, size is an important factor in choosing the manufacturing process.  If the group decides to use a custom-printed PCB, the size will be exactly what is needed, and no more.  The group can determine the desired size of the board, even odd-shaped boards if necessary, in order to fit the enclosure.  With a prototype board, sizes vary, but they cannot just be cut to whatever size is needed.  When considering durability, the physical structure of the custom-printed PCB seems to be better-quality than a prototype board.  One reason is because on a custom-printed PCB, the copper conductors are bonded to the board, while prototype uses point-to-point wiring.  With vibrations, which is bound to happen with the UCF, the point-to-point wiring can become loose.  Also, circuit board components are soldered in, which makes it very sturdy, and any add-on holes for screws can make it easy to mount.  When considering cost, it depends on the complexity of the design and the quantity as to which method is cheaper.  Typically the more boards one needs, the more efficient PCBs seem.  If the group goes with a PCB, more than likely two boards will be ordered, just in case one fails.  For a prototype board, only one will be necessary because they are more easily accessible.  The final consideration is appearance, which may or may not be a big factor considering the board will be mounted inside the device casing.  However, tagging along with appearance is optimization, which with a software-designed PCB allows for the best performance and optimization, along with a nice slick look.  If a PCB is used, the parts will be equally spaced and the traces symmetric.  The overall slick appearance makes the board look very professional, which in a marketing mindset is a big feature. </w:t>
      </w:r>
      <w:r w:rsidR="008C5EF8">
        <w:rPr>
          <w:rFonts w:ascii="Arial" w:hAnsi="Arial" w:cs="Arial"/>
          <w:sz w:val="24"/>
          <w:szCs w:val="24"/>
        </w:rPr>
        <w:t>Source: [M12]</w:t>
      </w:r>
    </w:p>
    <w:p w:rsidR="001E2F59" w:rsidRDefault="001E2F59" w:rsidP="001E2F59">
      <w:pPr>
        <w:pStyle w:val="NoSpacing"/>
        <w:jc w:val="both"/>
        <w:rPr>
          <w:rFonts w:ascii="Arial" w:hAnsi="Arial" w:cs="Arial"/>
          <w:sz w:val="24"/>
          <w:szCs w:val="24"/>
        </w:rPr>
      </w:pPr>
    </w:p>
    <w:p w:rsidR="001E2F59" w:rsidRPr="001E2F59" w:rsidRDefault="001E2F59" w:rsidP="001E2F59">
      <w:pPr>
        <w:pStyle w:val="NoSpacing"/>
        <w:jc w:val="both"/>
        <w:rPr>
          <w:rFonts w:ascii="Arial" w:hAnsi="Arial" w:cs="Arial"/>
          <w:sz w:val="24"/>
          <w:szCs w:val="24"/>
        </w:rPr>
      </w:pPr>
      <w:r w:rsidRPr="001E2F59">
        <w:rPr>
          <w:rFonts w:ascii="Arial" w:hAnsi="Arial" w:cs="Arial"/>
          <w:sz w:val="24"/>
          <w:szCs w:val="24"/>
        </w:rPr>
        <w:t>The advantages of using a prototype board are:</w:t>
      </w:r>
    </w:p>
    <w:p w:rsidR="001E2F59" w:rsidRDefault="001E2F59" w:rsidP="001E2F59">
      <w:pPr>
        <w:pStyle w:val="NoSpacing"/>
        <w:jc w:val="both"/>
        <w:rPr>
          <w:rFonts w:ascii="Arial" w:hAnsi="Arial" w:cs="Arial"/>
          <w:sz w:val="24"/>
          <w:szCs w:val="24"/>
        </w:rPr>
      </w:pPr>
    </w:p>
    <w:p w:rsidR="001E2F59" w:rsidRPr="001E2F59" w:rsidRDefault="001E2F59" w:rsidP="001E2F59">
      <w:pPr>
        <w:pStyle w:val="NoSpacing"/>
        <w:numPr>
          <w:ilvl w:val="0"/>
          <w:numId w:val="9"/>
        </w:numPr>
        <w:jc w:val="both"/>
        <w:rPr>
          <w:rFonts w:ascii="Arial" w:hAnsi="Arial" w:cs="Arial"/>
          <w:sz w:val="24"/>
          <w:szCs w:val="24"/>
        </w:rPr>
      </w:pPr>
      <w:r w:rsidRPr="001E2F59">
        <w:rPr>
          <w:rFonts w:ascii="Arial" w:hAnsi="Arial" w:cs="Arial"/>
          <w:sz w:val="24"/>
          <w:szCs w:val="24"/>
        </w:rPr>
        <w:t>Ease of use</w:t>
      </w:r>
    </w:p>
    <w:p w:rsidR="001E2F59" w:rsidRPr="001E2F59" w:rsidRDefault="001E2F59" w:rsidP="001E2F59">
      <w:pPr>
        <w:pStyle w:val="NoSpacing"/>
        <w:numPr>
          <w:ilvl w:val="0"/>
          <w:numId w:val="9"/>
        </w:numPr>
        <w:jc w:val="both"/>
        <w:rPr>
          <w:rFonts w:ascii="Arial" w:hAnsi="Arial" w:cs="Arial"/>
          <w:sz w:val="24"/>
          <w:szCs w:val="24"/>
        </w:rPr>
      </w:pPr>
      <w:r w:rsidRPr="001E2F59">
        <w:rPr>
          <w:rFonts w:ascii="Arial" w:hAnsi="Arial" w:cs="Arial"/>
          <w:sz w:val="24"/>
          <w:szCs w:val="24"/>
        </w:rPr>
        <w:t>Familiarity</w:t>
      </w:r>
    </w:p>
    <w:p w:rsidR="001E2F59" w:rsidRPr="001E2F59" w:rsidRDefault="001E2F59" w:rsidP="001E2F59">
      <w:pPr>
        <w:pStyle w:val="NoSpacing"/>
        <w:numPr>
          <w:ilvl w:val="0"/>
          <w:numId w:val="9"/>
        </w:numPr>
        <w:jc w:val="both"/>
        <w:rPr>
          <w:rFonts w:ascii="Arial" w:hAnsi="Arial" w:cs="Arial"/>
          <w:sz w:val="24"/>
          <w:szCs w:val="24"/>
        </w:rPr>
      </w:pPr>
      <w:r w:rsidRPr="001E2F59">
        <w:rPr>
          <w:rFonts w:ascii="Arial" w:hAnsi="Arial" w:cs="Arial"/>
          <w:sz w:val="24"/>
          <w:szCs w:val="24"/>
        </w:rPr>
        <w:t>Ease of repair / design change</w:t>
      </w:r>
    </w:p>
    <w:p w:rsidR="001E2F59" w:rsidRDefault="001E2F59" w:rsidP="001E2F59">
      <w:pPr>
        <w:pStyle w:val="NoSpacing"/>
        <w:jc w:val="both"/>
        <w:rPr>
          <w:rFonts w:ascii="Arial" w:hAnsi="Arial" w:cs="Arial"/>
          <w:sz w:val="24"/>
          <w:szCs w:val="24"/>
        </w:rPr>
      </w:pPr>
    </w:p>
    <w:p w:rsidR="0061749D" w:rsidRDefault="001E2F59" w:rsidP="001E2F59">
      <w:pPr>
        <w:pStyle w:val="NoSpacing"/>
        <w:jc w:val="both"/>
        <w:rPr>
          <w:rFonts w:ascii="Arial" w:hAnsi="Arial" w:cs="Arial"/>
          <w:sz w:val="24"/>
          <w:szCs w:val="24"/>
        </w:rPr>
      </w:pPr>
      <w:r w:rsidRPr="001E2F59">
        <w:rPr>
          <w:rFonts w:ascii="Arial" w:hAnsi="Arial" w:cs="Arial"/>
          <w:sz w:val="24"/>
          <w:szCs w:val="24"/>
        </w:rPr>
        <w:t>Prototype boards are easy to understand and use, and no software is required in designing the board (although it may be used).  All of the group members are very familiar with using a prototype board, considering it has been used in all the electrical engineering labs.  Also, if wiring needs to be changed or an area gets burned, usually another area of the board can be used instead.  With a PCB if a certain area gets burned or damaged, a new board would be needed.  Any design changes can also be made after the prototype board has been setup.  However, after a PCB has been designed and printed out, it’s too late to make any other design changes.</w:t>
      </w:r>
      <w:r w:rsidR="0061749D">
        <w:rPr>
          <w:rFonts w:ascii="Arial" w:hAnsi="Arial" w:cs="Arial"/>
          <w:sz w:val="24"/>
          <w:szCs w:val="24"/>
        </w:rPr>
        <w:t xml:space="preserve">  </w:t>
      </w:r>
    </w:p>
    <w:p w:rsidR="0061749D" w:rsidRDefault="0061749D" w:rsidP="001E2F59">
      <w:pPr>
        <w:pStyle w:val="NoSpacing"/>
        <w:jc w:val="both"/>
        <w:rPr>
          <w:rFonts w:ascii="Arial" w:hAnsi="Arial" w:cs="Arial"/>
          <w:sz w:val="24"/>
          <w:szCs w:val="24"/>
        </w:rPr>
      </w:pPr>
    </w:p>
    <w:p w:rsidR="001E2F59" w:rsidRPr="001E2F59" w:rsidRDefault="0061749D" w:rsidP="001E2F59">
      <w:pPr>
        <w:pStyle w:val="NoSpacing"/>
        <w:jc w:val="both"/>
        <w:rPr>
          <w:rFonts w:ascii="Arial" w:hAnsi="Arial" w:cs="Arial"/>
          <w:sz w:val="24"/>
          <w:szCs w:val="24"/>
        </w:rPr>
      </w:pPr>
      <w:r>
        <w:rPr>
          <w:rFonts w:ascii="Arial" w:hAnsi="Arial" w:cs="Arial"/>
          <w:sz w:val="24"/>
          <w:szCs w:val="24"/>
        </w:rPr>
        <w:t>When looking at making or ordering a PCB, t</w:t>
      </w:r>
      <w:r w:rsidRPr="001E2F59">
        <w:rPr>
          <w:rFonts w:ascii="Arial" w:hAnsi="Arial" w:cs="Arial"/>
          <w:sz w:val="24"/>
          <w:szCs w:val="24"/>
        </w:rPr>
        <w:t xml:space="preserve">he one benefit of creating the board from scratch is the experience, but the downside is the possible mess-up boards, the time fixing mess-ups, as well as possible reliability problems if even one part is erroneous. This is why the group feels it would be best to not risk a board with possible subtle failures that might present problems later on.  </w:t>
      </w:r>
      <w:r>
        <w:rPr>
          <w:rFonts w:ascii="Arial" w:hAnsi="Arial" w:cs="Arial"/>
          <w:sz w:val="24"/>
          <w:szCs w:val="24"/>
        </w:rPr>
        <w:t>However, a</w:t>
      </w:r>
      <w:r w:rsidRPr="001E2F59">
        <w:rPr>
          <w:rFonts w:ascii="Arial" w:hAnsi="Arial" w:cs="Arial"/>
          <w:sz w:val="24"/>
          <w:szCs w:val="24"/>
        </w:rPr>
        <w:t xml:space="preserve">lthough some research has been done, more will be done before making the final decision between </w:t>
      </w:r>
      <w:r>
        <w:rPr>
          <w:rFonts w:ascii="Arial" w:hAnsi="Arial" w:cs="Arial"/>
          <w:sz w:val="24"/>
          <w:szCs w:val="24"/>
        </w:rPr>
        <w:t>making and ordering a</w:t>
      </w:r>
      <w:r w:rsidRPr="001E2F59">
        <w:rPr>
          <w:rFonts w:ascii="Arial" w:hAnsi="Arial" w:cs="Arial"/>
          <w:sz w:val="24"/>
          <w:szCs w:val="24"/>
        </w:rPr>
        <w:t xml:space="preserve"> PCB.  </w:t>
      </w:r>
      <w:r w:rsidR="0046561B">
        <w:rPr>
          <w:rFonts w:ascii="Arial" w:hAnsi="Arial" w:cs="Arial"/>
          <w:sz w:val="24"/>
          <w:szCs w:val="24"/>
        </w:rPr>
        <w:t>The actually PCB design will be completed next semester after more of the project has been completed.</w:t>
      </w:r>
    </w:p>
    <w:p w:rsidR="00134542" w:rsidRDefault="00134542" w:rsidP="001E2F59">
      <w:pPr>
        <w:pStyle w:val="NoSpacing"/>
        <w:jc w:val="both"/>
        <w:rPr>
          <w:rFonts w:ascii="Arial" w:eastAsiaTheme="minorEastAsia" w:hAnsi="Arial" w:cs="Arial"/>
          <w:sz w:val="24"/>
          <w:szCs w:val="24"/>
          <w:u w:val="single"/>
        </w:rPr>
      </w:pPr>
    </w:p>
    <w:p w:rsidR="00936808" w:rsidRPr="004E09A2" w:rsidRDefault="00936808" w:rsidP="004E09A2">
      <w:pPr>
        <w:pStyle w:val="Heading3"/>
        <w:rPr>
          <w:rFonts w:ascii="Arial" w:hAnsi="Arial" w:cs="Arial"/>
          <w:sz w:val="24"/>
          <w:szCs w:val="24"/>
        </w:rPr>
      </w:pPr>
      <w:r w:rsidRPr="004E09A2">
        <w:rPr>
          <w:rFonts w:ascii="Arial" w:hAnsi="Arial" w:cs="Arial"/>
          <w:sz w:val="24"/>
          <w:szCs w:val="24"/>
        </w:rPr>
        <w:t>Surface-mount vs. Through-hole</w:t>
      </w:r>
    </w:p>
    <w:p w:rsidR="00936808" w:rsidRPr="00CF5CE9" w:rsidRDefault="00936808" w:rsidP="00936808">
      <w:pPr>
        <w:pStyle w:val="NoSpacing"/>
        <w:jc w:val="both"/>
        <w:rPr>
          <w:rFonts w:ascii="Arial" w:hAnsi="Arial" w:cs="Arial"/>
          <w:sz w:val="24"/>
          <w:szCs w:val="24"/>
        </w:rPr>
      </w:pPr>
    </w:p>
    <w:p w:rsidR="00936808" w:rsidRPr="007142D3" w:rsidRDefault="00936808" w:rsidP="007142D3">
      <w:pPr>
        <w:pStyle w:val="NoSpacing"/>
        <w:jc w:val="both"/>
        <w:rPr>
          <w:rFonts w:ascii="Arial" w:hAnsi="Arial" w:cs="Arial"/>
          <w:sz w:val="24"/>
          <w:szCs w:val="24"/>
        </w:rPr>
      </w:pPr>
      <w:r w:rsidRPr="007142D3">
        <w:rPr>
          <w:rFonts w:ascii="Arial" w:hAnsi="Arial" w:cs="Arial"/>
          <w:sz w:val="24"/>
          <w:szCs w:val="24"/>
        </w:rPr>
        <w:t xml:space="preserve">It is important when designing the printed circuit board to choose between surface-mount and through-hole.  Therefore it is necessary to consider the advantages and disadvantages of each.  Most people who work with electronic boards know that surface mount technology (SMT) has provided many benefits both in the design and manufacturing process for printed circuit boards (PCB).  The key element that stands out with SMT is the fact that less space is taken up on the PCB, since the components mounted are both small and can be mounted on either side of the board.  Some other benefits of SMT are the weight and electrical noise reduction.  Surface-mount components can significantly reduce the total weight of the surface mount assembly, which can weigh as little as one-tenth of through-hole parts.  A few more advantages of SMT are reduced propagation delays and package noise from shorter lengths of leads, and increased resistance from shock and vibration due to lower component mass. However, there are some known disadvantages for SMT.  Due to the small sizes and lead spacing, manual assembly and repair of surface-mounted boards can be very challenging—especially without proper tools.  Also, surface-mounted boards can’t be used with breadboards, meaning each prototype requires a custom PCB. </w:t>
      </w:r>
      <w:r w:rsidR="008C5EF8">
        <w:rPr>
          <w:rFonts w:ascii="Arial" w:hAnsi="Arial" w:cs="Arial"/>
          <w:sz w:val="24"/>
          <w:szCs w:val="24"/>
        </w:rPr>
        <w:t>Source: [M13]</w:t>
      </w:r>
    </w:p>
    <w:p w:rsidR="007142D3" w:rsidRDefault="007142D3" w:rsidP="007142D3">
      <w:pPr>
        <w:pStyle w:val="NoSpacing"/>
        <w:jc w:val="both"/>
        <w:rPr>
          <w:rFonts w:ascii="Arial" w:hAnsi="Arial" w:cs="Arial"/>
          <w:sz w:val="24"/>
          <w:szCs w:val="24"/>
        </w:rPr>
      </w:pPr>
    </w:p>
    <w:p w:rsidR="00936808" w:rsidRPr="007142D3" w:rsidRDefault="00936808" w:rsidP="007142D3">
      <w:pPr>
        <w:pStyle w:val="NoSpacing"/>
        <w:jc w:val="both"/>
        <w:rPr>
          <w:rFonts w:ascii="Arial" w:hAnsi="Arial" w:cs="Arial"/>
          <w:sz w:val="24"/>
          <w:szCs w:val="24"/>
        </w:rPr>
      </w:pPr>
      <w:r w:rsidRPr="007142D3">
        <w:rPr>
          <w:rFonts w:ascii="Arial" w:hAnsi="Arial" w:cs="Arial"/>
          <w:sz w:val="24"/>
          <w:szCs w:val="24"/>
        </w:rPr>
        <w:t xml:space="preserve">The other choice for the printed circuit board is through-hole technology (THT).  Some advantages of THT are ease of assembly and soldering.  It has been suggested by other experienced engineers that through-hole boards are best for beginners because they are easier to repair mistakes as compared to SMT boards.  Through-hole leads have proven to be much more durable than the </w:t>
      </w:r>
      <w:r w:rsidRPr="007142D3">
        <w:rPr>
          <w:rFonts w:ascii="Arial" w:hAnsi="Arial" w:cs="Arial"/>
          <w:sz w:val="24"/>
          <w:szCs w:val="24"/>
        </w:rPr>
        <w:lastRenderedPageBreak/>
        <w:t>joints for surface-mount boards.  Breadboards can be used with THT, which is what the group members are used to working with, and any design changes can be easily made to the breadboard.  Also, the availability and pricing of components for through-hole seem to be better than surface-mount.  Some disadvantages of THT are of course real estate on the board because the parts are not as small, and the board will also weigh more.  After considering the two technologies, the PCB for the Universal Charging Friend will be a mixture of both surface-mount and through-hole technology.  This is because both provide certain advantages and disadvantages over the other.</w:t>
      </w:r>
    </w:p>
    <w:p w:rsidR="002F7D3C" w:rsidRPr="002F7D3C" w:rsidRDefault="002F7D3C" w:rsidP="007142D3">
      <w:pPr>
        <w:pStyle w:val="Heading2"/>
        <w:jc w:val="both"/>
        <w:rPr>
          <w:rFonts w:ascii="Arial" w:hAnsi="Arial" w:cs="Arial"/>
        </w:rPr>
      </w:pPr>
      <w:bookmarkStart w:id="89" w:name="_Toc260505395"/>
      <w:r w:rsidRPr="002F7D3C">
        <w:rPr>
          <w:rFonts w:ascii="Arial" w:hAnsi="Arial" w:cs="Arial"/>
        </w:rPr>
        <w:t>Mounting the LCD</w:t>
      </w:r>
      <w:bookmarkEnd w:id="89"/>
    </w:p>
    <w:p w:rsidR="002F7D3C" w:rsidRPr="002F7D3C" w:rsidRDefault="002F7D3C" w:rsidP="007142D3">
      <w:pPr>
        <w:pStyle w:val="NoSpacing"/>
        <w:jc w:val="both"/>
      </w:pPr>
    </w:p>
    <w:p w:rsidR="00936808" w:rsidRDefault="002F7D3C" w:rsidP="007142D3">
      <w:pPr>
        <w:pStyle w:val="NoSpacing"/>
        <w:jc w:val="both"/>
        <w:rPr>
          <w:rFonts w:ascii="Arial" w:hAnsi="Arial" w:cs="Arial"/>
          <w:sz w:val="24"/>
          <w:szCs w:val="24"/>
        </w:rPr>
      </w:pPr>
      <w:r w:rsidRPr="007142D3">
        <w:rPr>
          <w:rFonts w:ascii="Arial" w:hAnsi="Arial" w:cs="Arial"/>
          <w:sz w:val="24"/>
          <w:szCs w:val="24"/>
        </w:rPr>
        <w:t>The LCD can be mounted in multiple areas of the device, but some locations are more beneficial than others.  The drawing below shows the desired location of the LCD display on the UCF.  If this location does not house the display well enough, then it will be moved to a side panel that can still be viewed by the user without opening the solar panels.  To mount the LCD, four holes will be drilled into the corners of the case, and a rectangle will be cut out for the display.  A plastic transparent sheet protector or a thin Plexiglas will be used as a cover, which will be wedged between the LCD and the case.  This should protect the screen from getting sand or other debris inside, as well as protection from rough terrain and hard surfaces/impacts.</w:t>
      </w:r>
    </w:p>
    <w:p w:rsidR="00C01C3D" w:rsidRDefault="00C01C3D" w:rsidP="007142D3">
      <w:pPr>
        <w:pStyle w:val="NoSpacing"/>
        <w:jc w:val="both"/>
        <w:rPr>
          <w:rFonts w:ascii="Arial" w:hAnsi="Arial" w:cs="Arial"/>
          <w:sz w:val="24"/>
          <w:szCs w:val="24"/>
        </w:rPr>
      </w:pPr>
    </w:p>
    <w:p w:rsidR="00C01C3D" w:rsidRDefault="00C01C3D" w:rsidP="00C01C3D">
      <w:pPr>
        <w:pStyle w:val="NoSpacing"/>
        <w:keepNext/>
        <w:jc w:val="center"/>
      </w:pPr>
      <w:r w:rsidRPr="00C01C3D">
        <w:rPr>
          <w:rFonts w:ascii="Arial" w:hAnsi="Arial" w:cs="Arial"/>
          <w:noProof/>
          <w:sz w:val="24"/>
          <w:szCs w:val="24"/>
        </w:rPr>
        <w:drawing>
          <wp:inline distT="0" distB="0" distL="0" distR="0">
            <wp:extent cx="2973705" cy="1701800"/>
            <wp:effectExtent l="19050" t="0" r="0" b="0"/>
            <wp:docPr id="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cstate="print"/>
                    <a:srcRect/>
                    <a:stretch>
                      <a:fillRect/>
                    </a:stretch>
                  </pic:blipFill>
                  <pic:spPr bwMode="auto">
                    <a:xfrm>
                      <a:off x="0" y="0"/>
                      <a:ext cx="2973705" cy="1701800"/>
                    </a:xfrm>
                    <a:prstGeom prst="rect">
                      <a:avLst/>
                    </a:prstGeom>
                    <a:noFill/>
                    <a:ln w="9525">
                      <a:noFill/>
                      <a:miter lim="800000"/>
                      <a:headEnd/>
                      <a:tailEnd/>
                    </a:ln>
                  </pic:spPr>
                </pic:pic>
              </a:graphicData>
            </a:graphic>
          </wp:inline>
        </w:drawing>
      </w:r>
    </w:p>
    <w:p w:rsidR="00C01C3D" w:rsidRPr="007142D3" w:rsidRDefault="00C01C3D" w:rsidP="00C01C3D">
      <w:pPr>
        <w:pStyle w:val="Caption"/>
        <w:jc w:val="center"/>
        <w:rPr>
          <w:rFonts w:ascii="Arial" w:hAnsi="Arial" w:cs="Arial"/>
          <w:sz w:val="24"/>
          <w:szCs w:val="24"/>
        </w:rPr>
      </w:pPr>
      <w:r>
        <w:t xml:space="preserve">Figure </w:t>
      </w:r>
      <w:fldSimple w:instr=" SEQ Figure \* ARABIC ">
        <w:r w:rsidR="00AA3AB6">
          <w:rPr>
            <w:noProof/>
          </w:rPr>
          <w:t>58</w:t>
        </w:r>
      </w:fldSimple>
      <w:r>
        <w:t xml:space="preserve"> Mounting the LCD</w:t>
      </w:r>
    </w:p>
    <w:p w:rsidR="0078517A" w:rsidRDefault="0078517A" w:rsidP="0078517A">
      <w:pPr>
        <w:pStyle w:val="NoSpacing"/>
        <w:jc w:val="both"/>
        <w:rPr>
          <w:rFonts w:ascii="Arial" w:hAnsi="Arial" w:cs="Arial"/>
          <w:b/>
          <w:sz w:val="24"/>
          <w:szCs w:val="24"/>
          <w:u w:val="single"/>
          <w:shd w:val="clear" w:color="auto" w:fill="FFFFFF"/>
        </w:rPr>
      </w:pPr>
    </w:p>
    <w:p w:rsidR="0078517A" w:rsidRPr="0078517A" w:rsidRDefault="0078517A" w:rsidP="0078517A">
      <w:pPr>
        <w:pStyle w:val="Heading2"/>
        <w:rPr>
          <w:rFonts w:ascii="Arial" w:hAnsi="Arial" w:cs="Arial"/>
          <w:shd w:val="clear" w:color="auto" w:fill="FFFFFF"/>
        </w:rPr>
      </w:pPr>
      <w:bookmarkStart w:id="90" w:name="_Toc260505396"/>
      <w:r w:rsidRPr="0078517A">
        <w:rPr>
          <w:rFonts w:ascii="Arial" w:hAnsi="Arial" w:cs="Arial"/>
          <w:shd w:val="clear" w:color="auto" w:fill="FFFFFF"/>
        </w:rPr>
        <w:t>Software</w:t>
      </w:r>
      <w:bookmarkEnd w:id="90"/>
    </w:p>
    <w:p w:rsidR="0078517A" w:rsidRDefault="0078517A" w:rsidP="0078517A">
      <w:pPr>
        <w:pStyle w:val="NoSpacing"/>
        <w:jc w:val="both"/>
        <w:rPr>
          <w:rFonts w:ascii="Arial" w:hAnsi="Arial" w:cs="Arial"/>
          <w:b/>
          <w:sz w:val="24"/>
          <w:szCs w:val="24"/>
          <w:u w:val="single"/>
          <w:shd w:val="clear" w:color="auto" w:fill="FFFFFF"/>
        </w:rPr>
      </w:pPr>
    </w:p>
    <w:p w:rsidR="00110315" w:rsidRPr="00F916C7" w:rsidRDefault="00110315" w:rsidP="00F916C7">
      <w:pPr>
        <w:pStyle w:val="Heading3"/>
        <w:rPr>
          <w:rFonts w:ascii="Arial" w:hAnsi="Arial" w:cs="Arial"/>
          <w:sz w:val="24"/>
          <w:szCs w:val="24"/>
        </w:rPr>
      </w:pPr>
      <w:r w:rsidRPr="00F916C7">
        <w:rPr>
          <w:rFonts w:ascii="Arial" w:hAnsi="Arial" w:cs="Arial"/>
          <w:sz w:val="24"/>
          <w:szCs w:val="24"/>
        </w:rPr>
        <w:t>Programming Language and Environment</w:t>
      </w:r>
    </w:p>
    <w:p w:rsidR="00110315" w:rsidRPr="00C44D5A" w:rsidRDefault="00110315" w:rsidP="00110315">
      <w:pPr>
        <w:pStyle w:val="NoSpacing"/>
        <w:jc w:val="both"/>
        <w:rPr>
          <w:rFonts w:ascii="Arial" w:hAnsi="Arial" w:cs="Arial"/>
          <w:sz w:val="24"/>
          <w:szCs w:val="24"/>
        </w:rPr>
      </w:pPr>
      <w:r w:rsidRPr="00C44D5A">
        <w:rPr>
          <w:rFonts w:ascii="Arial" w:hAnsi="Arial" w:cs="Arial"/>
          <w:sz w:val="24"/>
          <w:szCs w:val="24"/>
        </w:rPr>
        <w:t xml:space="preserve">PIC microcontrollers can be programmed in assembly, C, or BASIC.  The language of choice for this project will be C, because most of the group members are familiar with C, and it tends to be easier to program in C than in assembly.  The programming environment that will be used to program the PIC18 chip is either MicroChip’s MPLAB C Compiler or HI-TECH C Compiler, which will be compared below.  This is because they are both free and will reduce the total </w:t>
      </w:r>
      <w:r w:rsidRPr="00C44D5A">
        <w:rPr>
          <w:rFonts w:ascii="Arial" w:hAnsi="Arial" w:cs="Arial"/>
          <w:sz w:val="24"/>
          <w:szCs w:val="24"/>
        </w:rPr>
        <w:lastRenderedPageBreak/>
        <w:t xml:space="preserve">cost of production.  Also, many sample codes are provided for the PIC18 chip using C, which will greatly assist the ease of programming.  </w:t>
      </w:r>
    </w:p>
    <w:p w:rsidR="00110315" w:rsidRDefault="00110315" w:rsidP="00110315">
      <w:pPr>
        <w:pStyle w:val="NoSpacing"/>
        <w:jc w:val="both"/>
        <w:rPr>
          <w:rFonts w:ascii="Arial" w:hAnsi="Arial" w:cs="Arial"/>
          <w:sz w:val="24"/>
          <w:szCs w:val="24"/>
        </w:rPr>
      </w:pPr>
    </w:p>
    <w:p w:rsidR="00110315" w:rsidRPr="00F916C7" w:rsidRDefault="00110315" w:rsidP="00F916C7">
      <w:pPr>
        <w:pStyle w:val="Heading3"/>
        <w:rPr>
          <w:rFonts w:ascii="Arial" w:hAnsi="Arial" w:cs="Arial"/>
          <w:sz w:val="24"/>
          <w:szCs w:val="24"/>
        </w:rPr>
      </w:pPr>
      <w:r w:rsidRPr="00F916C7">
        <w:rPr>
          <w:rFonts w:ascii="Arial" w:hAnsi="Arial" w:cs="Arial"/>
          <w:sz w:val="24"/>
          <w:szCs w:val="24"/>
        </w:rPr>
        <w:t>MPLAB IDE</w:t>
      </w:r>
    </w:p>
    <w:p w:rsidR="00110315" w:rsidRDefault="00110315" w:rsidP="00110315">
      <w:pPr>
        <w:pStyle w:val="NoSpacing"/>
        <w:jc w:val="both"/>
        <w:rPr>
          <w:rFonts w:ascii="Arial" w:hAnsi="Arial" w:cs="Arial"/>
          <w:sz w:val="24"/>
          <w:szCs w:val="24"/>
        </w:rPr>
      </w:pPr>
    </w:p>
    <w:p w:rsidR="00110315" w:rsidRDefault="00110315" w:rsidP="00110315">
      <w:pPr>
        <w:pStyle w:val="NoSpacing"/>
        <w:jc w:val="both"/>
        <w:rPr>
          <w:rFonts w:ascii="Arial" w:hAnsi="Arial" w:cs="Arial"/>
          <w:sz w:val="24"/>
          <w:szCs w:val="24"/>
        </w:rPr>
      </w:pPr>
      <w:r>
        <w:rPr>
          <w:rFonts w:ascii="Arial" w:hAnsi="Arial" w:cs="Arial"/>
          <w:sz w:val="24"/>
          <w:szCs w:val="24"/>
        </w:rPr>
        <w:t>Microchip’s MPLAB IDE comes free on their website, and is a great toolset for developing embedded applications for Microchip’s PIC microcontrollers.  The IDE environment is a unified graphical user interface (GUI) for Microchip and other third party software and hardware tools.  It’s easy to move between tools and advancing from the software to hardware debug and programming is quick and easy since MPLAB has the same GUI for all tools.  The following are some of the great features the MPLAB provides:</w:t>
      </w:r>
    </w:p>
    <w:p w:rsidR="00110315" w:rsidRDefault="00110315" w:rsidP="00110315">
      <w:pPr>
        <w:pStyle w:val="NoSpacing"/>
        <w:jc w:val="both"/>
        <w:rPr>
          <w:rFonts w:ascii="Arial" w:hAnsi="Arial" w:cs="Arial"/>
          <w:sz w:val="24"/>
          <w:szCs w:val="24"/>
        </w:rPr>
      </w:pPr>
    </w:p>
    <w:p w:rsidR="00110315" w:rsidRDefault="00110315" w:rsidP="00110315">
      <w:pPr>
        <w:pStyle w:val="NoSpacing"/>
        <w:numPr>
          <w:ilvl w:val="0"/>
          <w:numId w:val="29"/>
        </w:numPr>
        <w:jc w:val="both"/>
        <w:rPr>
          <w:rFonts w:ascii="Arial" w:hAnsi="Arial" w:cs="Arial"/>
          <w:sz w:val="24"/>
          <w:szCs w:val="24"/>
        </w:rPr>
      </w:pPr>
      <w:r>
        <w:rPr>
          <w:rFonts w:ascii="Arial" w:hAnsi="Arial" w:cs="Arial"/>
          <w:sz w:val="24"/>
          <w:szCs w:val="24"/>
        </w:rPr>
        <w:t>Flexible customizable programmer’s text editor</w:t>
      </w:r>
    </w:p>
    <w:p w:rsidR="00110315" w:rsidRDefault="00110315" w:rsidP="00110315">
      <w:pPr>
        <w:pStyle w:val="NoSpacing"/>
        <w:numPr>
          <w:ilvl w:val="1"/>
          <w:numId w:val="29"/>
        </w:numPr>
        <w:jc w:val="both"/>
        <w:rPr>
          <w:rFonts w:ascii="Arial" w:hAnsi="Arial" w:cs="Arial"/>
          <w:sz w:val="24"/>
          <w:szCs w:val="24"/>
        </w:rPr>
      </w:pPr>
      <w:r>
        <w:rPr>
          <w:rFonts w:ascii="Arial" w:hAnsi="Arial" w:cs="Arial"/>
          <w:sz w:val="24"/>
          <w:szCs w:val="24"/>
        </w:rPr>
        <w:t>Fully integrated debugging</w:t>
      </w:r>
    </w:p>
    <w:p w:rsidR="00110315" w:rsidRDefault="00110315" w:rsidP="00110315">
      <w:pPr>
        <w:pStyle w:val="NoSpacing"/>
        <w:numPr>
          <w:ilvl w:val="1"/>
          <w:numId w:val="29"/>
        </w:numPr>
        <w:jc w:val="both"/>
        <w:rPr>
          <w:rFonts w:ascii="Arial" w:hAnsi="Arial" w:cs="Arial"/>
          <w:sz w:val="24"/>
          <w:szCs w:val="24"/>
        </w:rPr>
      </w:pPr>
      <w:r>
        <w:rPr>
          <w:rFonts w:ascii="Arial" w:hAnsi="Arial" w:cs="Arial"/>
          <w:sz w:val="24"/>
          <w:szCs w:val="24"/>
        </w:rPr>
        <w:t>Tabbed editor</w:t>
      </w:r>
    </w:p>
    <w:p w:rsidR="00110315" w:rsidRDefault="00110315" w:rsidP="00110315">
      <w:pPr>
        <w:pStyle w:val="NoSpacing"/>
        <w:numPr>
          <w:ilvl w:val="1"/>
          <w:numId w:val="29"/>
        </w:numPr>
        <w:jc w:val="both"/>
        <w:rPr>
          <w:rFonts w:ascii="Arial" w:hAnsi="Arial" w:cs="Arial"/>
          <w:sz w:val="24"/>
          <w:szCs w:val="24"/>
        </w:rPr>
      </w:pPr>
      <w:r>
        <w:rPr>
          <w:rFonts w:ascii="Arial" w:hAnsi="Arial" w:cs="Arial"/>
          <w:sz w:val="24"/>
          <w:szCs w:val="24"/>
        </w:rPr>
        <w:t>Recordable macros</w:t>
      </w:r>
    </w:p>
    <w:p w:rsidR="00110315" w:rsidRDefault="00110315" w:rsidP="00110315">
      <w:pPr>
        <w:pStyle w:val="NoSpacing"/>
        <w:numPr>
          <w:ilvl w:val="1"/>
          <w:numId w:val="29"/>
        </w:numPr>
        <w:jc w:val="both"/>
        <w:rPr>
          <w:rFonts w:ascii="Arial" w:hAnsi="Arial" w:cs="Arial"/>
          <w:sz w:val="24"/>
          <w:szCs w:val="24"/>
        </w:rPr>
      </w:pPr>
      <w:r>
        <w:rPr>
          <w:rFonts w:ascii="Arial" w:hAnsi="Arial" w:cs="Arial"/>
          <w:sz w:val="24"/>
          <w:szCs w:val="24"/>
        </w:rPr>
        <w:t>Context sensitive color highlighting (code readability)</w:t>
      </w:r>
    </w:p>
    <w:p w:rsidR="00110315" w:rsidRDefault="00110315" w:rsidP="00110315">
      <w:pPr>
        <w:pStyle w:val="NoSpacing"/>
        <w:numPr>
          <w:ilvl w:val="1"/>
          <w:numId w:val="29"/>
        </w:numPr>
        <w:jc w:val="both"/>
        <w:rPr>
          <w:rFonts w:ascii="Arial" w:hAnsi="Arial" w:cs="Arial"/>
          <w:sz w:val="24"/>
          <w:szCs w:val="24"/>
        </w:rPr>
      </w:pPr>
      <w:r>
        <w:rPr>
          <w:rFonts w:ascii="Arial" w:hAnsi="Arial" w:cs="Arial"/>
          <w:sz w:val="24"/>
          <w:szCs w:val="24"/>
        </w:rPr>
        <w:t>Ability to set breakpoints and trace points</w:t>
      </w:r>
    </w:p>
    <w:p w:rsidR="00110315" w:rsidRDefault="00110315" w:rsidP="00110315">
      <w:pPr>
        <w:pStyle w:val="NoSpacing"/>
        <w:numPr>
          <w:ilvl w:val="1"/>
          <w:numId w:val="29"/>
        </w:numPr>
        <w:jc w:val="both"/>
        <w:rPr>
          <w:rFonts w:ascii="Arial" w:hAnsi="Arial" w:cs="Arial"/>
          <w:sz w:val="24"/>
          <w:szCs w:val="24"/>
        </w:rPr>
      </w:pPr>
      <w:r>
        <w:rPr>
          <w:rFonts w:ascii="Arial" w:hAnsi="Arial" w:cs="Arial"/>
          <w:sz w:val="24"/>
          <w:szCs w:val="24"/>
        </w:rPr>
        <w:t>Graphical project manager</w:t>
      </w:r>
    </w:p>
    <w:p w:rsidR="00110315" w:rsidRDefault="00110315" w:rsidP="00110315">
      <w:pPr>
        <w:pStyle w:val="NoSpacing"/>
        <w:numPr>
          <w:ilvl w:val="1"/>
          <w:numId w:val="29"/>
        </w:numPr>
        <w:jc w:val="both"/>
        <w:rPr>
          <w:rFonts w:ascii="Arial" w:hAnsi="Arial" w:cs="Arial"/>
          <w:sz w:val="24"/>
          <w:szCs w:val="24"/>
        </w:rPr>
      </w:pPr>
      <w:r>
        <w:rPr>
          <w:rFonts w:ascii="Arial" w:hAnsi="Arial" w:cs="Arial"/>
          <w:sz w:val="24"/>
          <w:szCs w:val="24"/>
        </w:rPr>
        <w:t>Version control support</w:t>
      </w:r>
    </w:p>
    <w:p w:rsidR="00110315" w:rsidRDefault="00110315" w:rsidP="00110315">
      <w:pPr>
        <w:pStyle w:val="NoSpacing"/>
        <w:numPr>
          <w:ilvl w:val="0"/>
          <w:numId w:val="29"/>
        </w:numPr>
        <w:jc w:val="both"/>
        <w:rPr>
          <w:rFonts w:ascii="Arial" w:hAnsi="Arial" w:cs="Arial"/>
          <w:sz w:val="24"/>
          <w:szCs w:val="24"/>
        </w:rPr>
      </w:pPr>
      <w:r>
        <w:rPr>
          <w:rFonts w:ascii="Arial" w:hAnsi="Arial" w:cs="Arial"/>
          <w:sz w:val="24"/>
          <w:szCs w:val="24"/>
        </w:rPr>
        <w:t>Free components</w:t>
      </w:r>
    </w:p>
    <w:p w:rsidR="00110315" w:rsidRDefault="00110315" w:rsidP="00110315">
      <w:pPr>
        <w:pStyle w:val="NoSpacing"/>
        <w:numPr>
          <w:ilvl w:val="1"/>
          <w:numId w:val="29"/>
        </w:numPr>
        <w:jc w:val="both"/>
        <w:rPr>
          <w:rFonts w:ascii="Arial" w:hAnsi="Arial" w:cs="Arial"/>
          <w:sz w:val="24"/>
          <w:szCs w:val="24"/>
        </w:rPr>
      </w:pPr>
      <w:r>
        <w:rPr>
          <w:rFonts w:ascii="Arial" w:hAnsi="Arial" w:cs="Arial"/>
          <w:sz w:val="24"/>
          <w:szCs w:val="24"/>
        </w:rPr>
        <w:t>Full featured debugger</w:t>
      </w:r>
    </w:p>
    <w:p w:rsidR="00110315" w:rsidRDefault="00110315" w:rsidP="00110315">
      <w:pPr>
        <w:pStyle w:val="NoSpacing"/>
        <w:numPr>
          <w:ilvl w:val="1"/>
          <w:numId w:val="29"/>
        </w:numPr>
        <w:jc w:val="both"/>
        <w:rPr>
          <w:rFonts w:ascii="Arial" w:hAnsi="Arial" w:cs="Arial"/>
          <w:sz w:val="24"/>
          <w:szCs w:val="24"/>
        </w:rPr>
      </w:pPr>
      <w:r>
        <w:rPr>
          <w:rFonts w:ascii="Arial" w:hAnsi="Arial" w:cs="Arial"/>
          <w:sz w:val="24"/>
          <w:szCs w:val="24"/>
        </w:rPr>
        <w:t>Powerful plug-ins</w:t>
      </w:r>
    </w:p>
    <w:p w:rsidR="00110315" w:rsidRDefault="00110315" w:rsidP="00110315">
      <w:pPr>
        <w:pStyle w:val="NoSpacing"/>
        <w:numPr>
          <w:ilvl w:val="1"/>
          <w:numId w:val="29"/>
        </w:numPr>
        <w:jc w:val="both"/>
        <w:rPr>
          <w:rFonts w:ascii="Arial" w:hAnsi="Arial" w:cs="Arial"/>
          <w:sz w:val="24"/>
          <w:szCs w:val="24"/>
        </w:rPr>
      </w:pPr>
      <w:r>
        <w:rPr>
          <w:rFonts w:ascii="Arial" w:hAnsi="Arial" w:cs="Arial"/>
          <w:sz w:val="24"/>
          <w:szCs w:val="24"/>
        </w:rPr>
        <w:t>MPLAB SIM (software simulator for PIC)</w:t>
      </w:r>
    </w:p>
    <w:p w:rsidR="00110315" w:rsidRDefault="00110315" w:rsidP="00110315">
      <w:pPr>
        <w:pStyle w:val="NoSpacing"/>
        <w:numPr>
          <w:ilvl w:val="2"/>
          <w:numId w:val="29"/>
        </w:numPr>
        <w:jc w:val="both"/>
        <w:rPr>
          <w:rFonts w:ascii="Arial" w:hAnsi="Arial" w:cs="Arial"/>
          <w:sz w:val="24"/>
          <w:szCs w:val="24"/>
        </w:rPr>
      </w:pPr>
      <w:r>
        <w:rPr>
          <w:rFonts w:ascii="Arial" w:hAnsi="Arial" w:cs="Arial"/>
          <w:sz w:val="24"/>
          <w:szCs w:val="24"/>
        </w:rPr>
        <w:t>Has peripheral simulation</w:t>
      </w:r>
    </w:p>
    <w:p w:rsidR="00110315" w:rsidRDefault="00110315" w:rsidP="00110315">
      <w:pPr>
        <w:pStyle w:val="NoSpacing"/>
        <w:numPr>
          <w:ilvl w:val="0"/>
          <w:numId w:val="29"/>
        </w:numPr>
        <w:jc w:val="both"/>
        <w:rPr>
          <w:rFonts w:ascii="Arial" w:hAnsi="Arial" w:cs="Arial"/>
          <w:sz w:val="24"/>
          <w:szCs w:val="24"/>
        </w:rPr>
      </w:pPr>
      <w:r>
        <w:rPr>
          <w:rFonts w:ascii="Arial" w:hAnsi="Arial" w:cs="Arial"/>
          <w:sz w:val="24"/>
          <w:szCs w:val="24"/>
        </w:rPr>
        <w:t>Simple but powerful source level debugging</w:t>
      </w:r>
    </w:p>
    <w:p w:rsidR="00110315" w:rsidRDefault="00110315" w:rsidP="00110315">
      <w:pPr>
        <w:pStyle w:val="NoSpacing"/>
        <w:numPr>
          <w:ilvl w:val="1"/>
          <w:numId w:val="29"/>
        </w:numPr>
        <w:jc w:val="both"/>
        <w:rPr>
          <w:rFonts w:ascii="Arial" w:hAnsi="Arial" w:cs="Arial"/>
          <w:sz w:val="24"/>
          <w:szCs w:val="24"/>
        </w:rPr>
      </w:pPr>
      <w:r>
        <w:rPr>
          <w:rFonts w:ascii="Arial" w:hAnsi="Arial" w:cs="Arial"/>
          <w:sz w:val="24"/>
          <w:szCs w:val="24"/>
        </w:rPr>
        <w:t>Mouse-over variable inspection</w:t>
      </w:r>
    </w:p>
    <w:p w:rsidR="00110315" w:rsidRDefault="00110315" w:rsidP="00110315">
      <w:pPr>
        <w:pStyle w:val="NoSpacing"/>
        <w:numPr>
          <w:ilvl w:val="1"/>
          <w:numId w:val="29"/>
        </w:numPr>
        <w:jc w:val="both"/>
        <w:rPr>
          <w:rFonts w:ascii="Arial" w:hAnsi="Arial" w:cs="Arial"/>
          <w:sz w:val="24"/>
          <w:szCs w:val="24"/>
        </w:rPr>
      </w:pPr>
      <w:r>
        <w:rPr>
          <w:rFonts w:ascii="Arial" w:hAnsi="Arial" w:cs="Arial"/>
          <w:sz w:val="24"/>
          <w:szCs w:val="24"/>
        </w:rPr>
        <w:t>Drag and drop variables to watch windows</w:t>
      </w:r>
    </w:p>
    <w:p w:rsidR="00110315" w:rsidRDefault="00110315" w:rsidP="00110315">
      <w:pPr>
        <w:pStyle w:val="NoSpacing"/>
        <w:numPr>
          <w:ilvl w:val="1"/>
          <w:numId w:val="29"/>
        </w:numPr>
        <w:jc w:val="both"/>
        <w:rPr>
          <w:rFonts w:ascii="Arial" w:hAnsi="Arial" w:cs="Arial"/>
          <w:sz w:val="24"/>
          <w:szCs w:val="24"/>
        </w:rPr>
      </w:pPr>
      <w:r>
        <w:rPr>
          <w:rFonts w:ascii="Arial" w:hAnsi="Arial" w:cs="Arial"/>
          <w:sz w:val="24"/>
          <w:szCs w:val="24"/>
        </w:rPr>
        <w:t>Watch variables, structures, and arrays</w:t>
      </w:r>
    </w:p>
    <w:p w:rsidR="00110315" w:rsidRDefault="00110315" w:rsidP="00110315">
      <w:pPr>
        <w:pStyle w:val="NoSpacing"/>
        <w:numPr>
          <w:ilvl w:val="1"/>
          <w:numId w:val="29"/>
        </w:numPr>
        <w:jc w:val="both"/>
        <w:rPr>
          <w:rFonts w:ascii="Arial" w:hAnsi="Arial" w:cs="Arial"/>
          <w:sz w:val="24"/>
          <w:szCs w:val="24"/>
        </w:rPr>
      </w:pPr>
      <w:r>
        <w:rPr>
          <w:rFonts w:ascii="Arial" w:hAnsi="Arial" w:cs="Arial"/>
          <w:sz w:val="24"/>
          <w:szCs w:val="24"/>
        </w:rPr>
        <w:t>Mixed source code/disassembly view</w:t>
      </w:r>
    </w:p>
    <w:p w:rsidR="00110315" w:rsidRDefault="00110315" w:rsidP="00110315">
      <w:pPr>
        <w:pStyle w:val="NoSpacing"/>
        <w:numPr>
          <w:ilvl w:val="1"/>
          <w:numId w:val="29"/>
        </w:numPr>
        <w:jc w:val="both"/>
        <w:rPr>
          <w:rFonts w:ascii="Arial" w:hAnsi="Arial" w:cs="Arial"/>
          <w:sz w:val="24"/>
          <w:szCs w:val="24"/>
        </w:rPr>
      </w:pPr>
      <w:r>
        <w:rPr>
          <w:rFonts w:ascii="Arial" w:hAnsi="Arial" w:cs="Arial"/>
          <w:sz w:val="24"/>
          <w:szCs w:val="24"/>
        </w:rPr>
        <w:t>Automatic single-step “animate” feature</w:t>
      </w:r>
    </w:p>
    <w:p w:rsidR="00110315" w:rsidRDefault="00110315" w:rsidP="00110315">
      <w:pPr>
        <w:pStyle w:val="NoSpacing"/>
        <w:numPr>
          <w:ilvl w:val="1"/>
          <w:numId w:val="29"/>
        </w:numPr>
        <w:jc w:val="both"/>
        <w:rPr>
          <w:rFonts w:ascii="Arial" w:hAnsi="Arial" w:cs="Arial"/>
          <w:sz w:val="24"/>
          <w:szCs w:val="24"/>
        </w:rPr>
      </w:pPr>
      <w:r>
        <w:rPr>
          <w:rFonts w:ascii="Arial" w:hAnsi="Arial" w:cs="Arial"/>
          <w:sz w:val="24"/>
          <w:szCs w:val="24"/>
        </w:rPr>
        <w:t>Custom hot keys</w:t>
      </w:r>
    </w:p>
    <w:p w:rsidR="00110315" w:rsidRDefault="00110315" w:rsidP="00110315">
      <w:pPr>
        <w:pStyle w:val="NoSpacing"/>
        <w:numPr>
          <w:ilvl w:val="1"/>
          <w:numId w:val="29"/>
        </w:numPr>
        <w:jc w:val="both"/>
        <w:rPr>
          <w:rFonts w:ascii="Arial" w:hAnsi="Arial" w:cs="Arial"/>
          <w:sz w:val="24"/>
          <w:szCs w:val="24"/>
        </w:rPr>
      </w:pPr>
      <w:r>
        <w:rPr>
          <w:rFonts w:ascii="Arial" w:hAnsi="Arial" w:cs="Arial"/>
          <w:sz w:val="24"/>
          <w:szCs w:val="24"/>
        </w:rPr>
        <w:t>Trace to source correlation (compares real-time data collected with original source code)</w:t>
      </w:r>
    </w:p>
    <w:p w:rsidR="00110315" w:rsidRDefault="00110315" w:rsidP="00110315">
      <w:pPr>
        <w:pStyle w:val="NoSpacing"/>
        <w:numPr>
          <w:ilvl w:val="0"/>
          <w:numId w:val="29"/>
        </w:numPr>
        <w:jc w:val="both"/>
        <w:rPr>
          <w:rFonts w:ascii="Arial" w:hAnsi="Arial" w:cs="Arial"/>
          <w:sz w:val="24"/>
          <w:szCs w:val="24"/>
        </w:rPr>
      </w:pPr>
      <w:r>
        <w:rPr>
          <w:rFonts w:ascii="Arial" w:hAnsi="Arial" w:cs="Arial"/>
          <w:sz w:val="24"/>
          <w:szCs w:val="24"/>
        </w:rPr>
        <w:t>Built in support for hardware and add-on components</w:t>
      </w:r>
    </w:p>
    <w:p w:rsidR="00110315" w:rsidRDefault="00110315" w:rsidP="00110315">
      <w:pPr>
        <w:pStyle w:val="NoSpacing"/>
        <w:jc w:val="both"/>
        <w:rPr>
          <w:rFonts w:ascii="Arial" w:hAnsi="Arial" w:cs="Arial"/>
          <w:sz w:val="24"/>
          <w:szCs w:val="24"/>
        </w:rPr>
      </w:pPr>
    </w:p>
    <w:p w:rsidR="00110315" w:rsidRDefault="00110315" w:rsidP="00110315">
      <w:pPr>
        <w:pStyle w:val="NoSpacing"/>
        <w:jc w:val="both"/>
        <w:rPr>
          <w:rFonts w:ascii="Arial" w:hAnsi="Arial" w:cs="Arial"/>
          <w:sz w:val="24"/>
          <w:szCs w:val="24"/>
        </w:rPr>
      </w:pPr>
      <w:r>
        <w:rPr>
          <w:rFonts w:ascii="Arial" w:hAnsi="Arial" w:cs="Arial"/>
          <w:sz w:val="24"/>
          <w:szCs w:val="24"/>
        </w:rPr>
        <w:t>As can be seen, MPLAB offers many features that are desirable for programming the microprocessor.  The ease of use, cost (free), and support makes MPLAB the likely choice for this project.  The figure below shows what the MPLAB IDE looks like:</w:t>
      </w:r>
    </w:p>
    <w:p w:rsidR="00110315" w:rsidRDefault="00110315" w:rsidP="00110315">
      <w:pPr>
        <w:pStyle w:val="NoSpacing"/>
        <w:jc w:val="both"/>
        <w:rPr>
          <w:rFonts w:ascii="Arial" w:hAnsi="Arial" w:cs="Arial"/>
          <w:sz w:val="24"/>
          <w:szCs w:val="24"/>
        </w:rPr>
      </w:pPr>
    </w:p>
    <w:p w:rsidR="00110315" w:rsidRDefault="00110315" w:rsidP="00110315">
      <w:pPr>
        <w:pStyle w:val="NoSpacing"/>
        <w:keepNext/>
        <w:jc w:val="both"/>
      </w:pPr>
      <w:r>
        <w:rPr>
          <w:rFonts w:ascii="Arial" w:hAnsi="Arial" w:cs="Arial"/>
          <w:noProof/>
          <w:sz w:val="24"/>
          <w:szCs w:val="24"/>
        </w:rPr>
        <w:lastRenderedPageBreak/>
        <w:drawing>
          <wp:inline distT="0" distB="0" distL="0" distR="0">
            <wp:extent cx="5407973" cy="4020893"/>
            <wp:effectExtent l="19050" t="0" r="2227"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srcRect/>
                    <a:stretch>
                      <a:fillRect/>
                    </a:stretch>
                  </pic:blipFill>
                  <pic:spPr bwMode="auto">
                    <a:xfrm>
                      <a:off x="0" y="0"/>
                      <a:ext cx="5414731" cy="4025917"/>
                    </a:xfrm>
                    <a:prstGeom prst="rect">
                      <a:avLst/>
                    </a:prstGeom>
                    <a:noFill/>
                    <a:ln w="9525">
                      <a:noFill/>
                      <a:miter lim="800000"/>
                      <a:headEnd/>
                      <a:tailEnd/>
                    </a:ln>
                  </pic:spPr>
                </pic:pic>
              </a:graphicData>
            </a:graphic>
          </wp:inline>
        </w:drawing>
      </w:r>
    </w:p>
    <w:p w:rsidR="0097188F" w:rsidRDefault="00110315" w:rsidP="0097188F">
      <w:pPr>
        <w:pStyle w:val="Caption"/>
        <w:spacing w:after="0"/>
        <w:jc w:val="center"/>
      </w:pPr>
      <w:r>
        <w:t xml:space="preserve">Figure </w:t>
      </w:r>
      <w:fldSimple w:instr=" SEQ Figure \* ARABIC ">
        <w:r w:rsidR="00AA3AB6">
          <w:rPr>
            <w:noProof/>
          </w:rPr>
          <w:t>59</w:t>
        </w:r>
      </w:fldSimple>
      <w:r>
        <w:t xml:space="preserve"> MPLAB IDE (Permission Pending)</w:t>
      </w:r>
      <w:r w:rsidR="0097188F">
        <w:t xml:space="preserve"> </w:t>
      </w:r>
    </w:p>
    <w:p w:rsidR="00110315" w:rsidRPr="000A629A" w:rsidRDefault="0097188F" w:rsidP="0097188F">
      <w:pPr>
        <w:pStyle w:val="Caption"/>
        <w:spacing w:after="0"/>
        <w:jc w:val="center"/>
        <w:rPr>
          <w:rFonts w:ascii="Arial" w:hAnsi="Arial" w:cs="Arial"/>
          <w:sz w:val="24"/>
          <w:szCs w:val="24"/>
        </w:rPr>
      </w:pPr>
      <w:r>
        <w:t>Source: [M14]</w:t>
      </w:r>
    </w:p>
    <w:p w:rsidR="00110315" w:rsidRDefault="00110315" w:rsidP="00110315">
      <w:pPr>
        <w:pStyle w:val="NoSpacing"/>
        <w:rPr>
          <w:rFonts w:ascii="Arial" w:hAnsi="Arial" w:cs="Arial"/>
          <w:sz w:val="24"/>
          <w:szCs w:val="24"/>
        </w:rPr>
      </w:pPr>
    </w:p>
    <w:p w:rsidR="00110315" w:rsidRPr="000A629A" w:rsidRDefault="00110315" w:rsidP="00110315">
      <w:pPr>
        <w:pStyle w:val="NoSpacing"/>
        <w:jc w:val="both"/>
        <w:rPr>
          <w:rFonts w:ascii="Arial" w:hAnsi="Arial" w:cs="Arial"/>
          <w:sz w:val="24"/>
          <w:szCs w:val="24"/>
        </w:rPr>
      </w:pPr>
      <w:r w:rsidRPr="000A629A">
        <w:rPr>
          <w:rFonts w:ascii="Arial" w:hAnsi="Arial" w:cs="Arial"/>
          <w:sz w:val="24"/>
          <w:szCs w:val="24"/>
        </w:rPr>
        <w:t>The alternative to MPLAB is HI-TECH C compiler for PIC18 MCUs.  This compiler has a benefit that is appealing for this project:  it employs the optimizations of Omniscient Code Generation (OCG).  OCG is a whole-program compilation technology that provides denser code and better performance for PIC18 MCUs.  The following are some optimizations provided by OCG:</w:t>
      </w:r>
    </w:p>
    <w:p w:rsidR="00110315" w:rsidRDefault="00110315" w:rsidP="00110315">
      <w:pPr>
        <w:pStyle w:val="NoSpacing"/>
        <w:jc w:val="both"/>
        <w:rPr>
          <w:rFonts w:ascii="Arial" w:hAnsi="Arial" w:cs="Arial"/>
          <w:sz w:val="24"/>
          <w:szCs w:val="24"/>
        </w:rPr>
      </w:pPr>
    </w:p>
    <w:p w:rsidR="00110315" w:rsidRDefault="00110315" w:rsidP="00110315">
      <w:pPr>
        <w:pStyle w:val="NoSpacing"/>
        <w:numPr>
          <w:ilvl w:val="0"/>
          <w:numId w:val="30"/>
        </w:numPr>
        <w:jc w:val="both"/>
        <w:rPr>
          <w:rFonts w:ascii="Arial" w:hAnsi="Arial" w:cs="Arial"/>
          <w:sz w:val="24"/>
          <w:szCs w:val="24"/>
        </w:rPr>
      </w:pPr>
      <w:r>
        <w:rPr>
          <w:rFonts w:ascii="Arial" w:hAnsi="Arial" w:cs="Arial"/>
          <w:sz w:val="24"/>
          <w:szCs w:val="24"/>
        </w:rPr>
        <w:t>Optimizes the size of each pointer variable based on its usage</w:t>
      </w:r>
    </w:p>
    <w:p w:rsidR="00110315" w:rsidRDefault="00110315" w:rsidP="00110315">
      <w:pPr>
        <w:pStyle w:val="NoSpacing"/>
        <w:numPr>
          <w:ilvl w:val="0"/>
          <w:numId w:val="30"/>
        </w:numPr>
        <w:jc w:val="both"/>
        <w:rPr>
          <w:rFonts w:ascii="Arial" w:hAnsi="Arial" w:cs="Arial"/>
          <w:sz w:val="24"/>
          <w:szCs w:val="24"/>
        </w:rPr>
      </w:pPr>
      <w:r>
        <w:rPr>
          <w:rFonts w:ascii="Arial" w:hAnsi="Arial" w:cs="Arial"/>
          <w:sz w:val="24"/>
          <w:szCs w:val="24"/>
        </w:rPr>
        <w:t>Reduces overhead required for interrupt switching</w:t>
      </w:r>
    </w:p>
    <w:p w:rsidR="00110315" w:rsidRDefault="00110315" w:rsidP="00110315">
      <w:pPr>
        <w:pStyle w:val="NoSpacing"/>
        <w:numPr>
          <w:ilvl w:val="0"/>
          <w:numId w:val="30"/>
        </w:numPr>
        <w:jc w:val="both"/>
        <w:rPr>
          <w:rFonts w:ascii="Arial" w:hAnsi="Arial" w:cs="Arial"/>
          <w:sz w:val="24"/>
          <w:szCs w:val="24"/>
        </w:rPr>
      </w:pPr>
      <w:r>
        <w:rPr>
          <w:rFonts w:ascii="Arial" w:hAnsi="Arial" w:cs="Arial"/>
          <w:sz w:val="24"/>
          <w:szCs w:val="24"/>
        </w:rPr>
        <w:t>Pointer optimizations based on knowledge of target</w:t>
      </w:r>
    </w:p>
    <w:p w:rsidR="00110315" w:rsidRDefault="00110315" w:rsidP="00110315">
      <w:pPr>
        <w:pStyle w:val="NoSpacing"/>
        <w:numPr>
          <w:ilvl w:val="0"/>
          <w:numId w:val="30"/>
        </w:numPr>
        <w:jc w:val="both"/>
        <w:rPr>
          <w:rFonts w:ascii="Arial" w:hAnsi="Arial" w:cs="Arial"/>
          <w:sz w:val="24"/>
          <w:szCs w:val="24"/>
        </w:rPr>
      </w:pPr>
      <w:r>
        <w:rPr>
          <w:rFonts w:ascii="Arial" w:hAnsi="Arial" w:cs="Arial"/>
          <w:sz w:val="24"/>
          <w:szCs w:val="24"/>
        </w:rPr>
        <w:t>Optimizations for rapid runtime startup and memory clearing</w:t>
      </w:r>
    </w:p>
    <w:p w:rsidR="00110315" w:rsidRDefault="00110315" w:rsidP="00110315">
      <w:pPr>
        <w:pStyle w:val="NoSpacing"/>
        <w:jc w:val="both"/>
        <w:rPr>
          <w:rFonts w:ascii="Arial" w:hAnsi="Arial" w:cs="Arial"/>
          <w:sz w:val="24"/>
          <w:szCs w:val="24"/>
        </w:rPr>
      </w:pPr>
    </w:p>
    <w:p w:rsidR="00110315" w:rsidRDefault="00110315" w:rsidP="00110315">
      <w:pPr>
        <w:pStyle w:val="NoSpacing"/>
        <w:jc w:val="both"/>
        <w:rPr>
          <w:rFonts w:ascii="Arial" w:hAnsi="Arial" w:cs="Arial"/>
          <w:sz w:val="24"/>
          <w:szCs w:val="24"/>
        </w:rPr>
      </w:pPr>
      <w:r>
        <w:rPr>
          <w:rFonts w:ascii="Arial" w:hAnsi="Arial" w:cs="Arial"/>
          <w:sz w:val="24"/>
          <w:szCs w:val="24"/>
        </w:rPr>
        <w:t>Some of the regular features of the HI-TECH C compiler are:</w:t>
      </w:r>
    </w:p>
    <w:p w:rsidR="00110315" w:rsidRDefault="00110315" w:rsidP="00110315">
      <w:pPr>
        <w:pStyle w:val="NoSpacing"/>
        <w:jc w:val="both"/>
        <w:rPr>
          <w:rFonts w:ascii="Arial" w:hAnsi="Arial" w:cs="Arial"/>
          <w:sz w:val="24"/>
          <w:szCs w:val="24"/>
        </w:rPr>
      </w:pPr>
    </w:p>
    <w:p w:rsidR="00110315" w:rsidRDefault="00110315" w:rsidP="00110315">
      <w:pPr>
        <w:pStyle w:val="NoSpacing"/>
        <w:numPr>
          <w:ilvl w:val="0"/>
          <w:numId w:val="31"/>
        </w:numPr>
        <w:jc w:val="both"/>
        <w:rPr>
          <w:rFonts w:ascii="Arial" w:hAnsi="Arial" w:cs="Arial"/>
          <w:sz w:val="24"/>
          <w:szCs w:val="24"/>
        </w:rPr>
      </w:pPr>
      <w:r>
        <w:rPr>
          <w:rFonts w:ascii="Arial" w:hAnsi="Arial" w:cs="Arial"/>
          <w:sz w:val="24"/>
          <w:szCs w:val="24"/>
        </w:rPr>
        <w:t>Supports all PIC18 MCUs</w:t>
      </w:r>
    </w:p>
    <w:p w:rsidR="00110315" w:rsidRDefault="00110315" w:rsidP="00110315">
      <w:pPr>
        <w:pStyle w:val="NoSpacing"/>
        <w:numPr>
          <w:ilvl w:val="0"/>
          <w:numId w:val="31"/>
        </w:numPr>
        <w:jc w:val="both"/>
        <w:rPr>
          <w:rFonts w:ascii="Arial" w:hAnsi="Arial" w:cs="Arial"/>
          <w:sz w:val="24"/>
          <w:szCs w:val="24"/>
        </w:rPr>
      </w:pPr>
      <w:r>
        <w:rPr>
          <w:rFonts w:ascii="Arial" w:hAnsi="Arial" w:cs="Arial"/>
          <w:sz w:val="24"/>
          <w:szCs w:val="24"/>
        </w:rPr>
        <w:t>Unlimited memory usage</w:t>
      </w:r>
    </w:p>
    <w:p w:rsidR="00110315" w:rsidRDefault="00110315" w:rsidP="00110315">
      <w:pPr>
        <w:pStyle w:val="NoSpacing"/>
        <w:numPr>
          <w:ilvl w:val="0"/>
          <w:numId w:val="31"/>
        </w:numPr>
        <w:jc w:val="both"/>
        <w:rPr>
          <w:rFonts w:ascii="Arial" w:hAnsi="Arial" w:cs="Arial"/>
          <w:sz w:val="24"/>
          <w:szCs w:val="24"/>
        </w:rPr>
      </w:pPr>
      <w:r>
        <w:rPr>
          <w:rFonts w:ascii="Arial" w:hAnsi="Arial" w:cs="Arial"/>
          <w:sz w:val="24"/>
          <w:szCs w:val="24"/>
        </w:rPr>
        <w:t>Includes Microchip-compatible peripheral library</w:t>
      </w:r>
    </w:p>
    <w:p w:rsidR="00110315" w:rsidRDefault="00110315" w:rsidP="00110315">
      <w:pPr>
        <w:pStyle w:val="NoSpacing"/>
        <w:numPr>
          <w:ilvl w:val="0"/>
          <w:numId w:val="31"/>
        </w:numPr>
        <w:jc w:val="both"/>
        <w:rPr>
          <w:rFonts w:ascii="Arial" w:hAnsi="Arial" w:cs="Arial"/>
          <w:sz w:val="24"/>
          <w:szCs w:val="24"/>
        </w:rPr>
      </w:pPr>
      <w:r>
        <w:rPr>
          <w:rFonts w:ascii="Arial" w:hAnsi="Arial" w:cs="Arial"/>
          <w:sz w:val="24"/>
          <w:szCs w:val="24"/>
        </w:rPr>
        <w:t>Automatically analyzes user assembly and object code files</w:t>
      </w:r>
    </w:p>
    <w:p w:rsidR="00110315" w:rsidRDefault="00110315" w:rsidP="00110315">
      <w:pPr>
        <w:pStyle w:val="NoSpacing"/>
        <w:numPr>
          <w:ilvl w:val="0"/>
          <w:numId w:val="31"/>
        </w:numPr>
        <w:jc w:val="both"/>
        <w:rPr>
          <w:rFonts w:ascii="Arial" w:hAnsi="Arial" w:cs="Arial"/>
          <w:sz w:val="24"/>
          <w:szCs w:val="24"/>
        </w:rPr>
      </w:pPr>
      <w:r>
        <w:rPr>
          <w:rFonts w:ascii="Arial" w:hAnsi="Arial" w:cs="Arial"/>
          <w:sz w:val="24"/>
          <w:szCs w:val="24"/>
        </w:rPr>
        <w:t>Fully integrates into MPLAB IDE</w:t>
      </w:r>
    </w:p>
    <w:p w:rsidR="00110315" w:rsidRDefault="00110315" w:rsidP="00110315">
      <w:pPr>
        <w:pStyle w:val="NoSpacing"/>
        <w:jc w:val="both"/>
        <w:rPr>
          <w:rFonts w:ascii="Arial" w:hAnsi="Arial" w:cs="Arial"/>
          <w:sz w:val="24"/>
          <w:szCs w:val="24"/>
        </w:rPr>
      </w:pPr>
    </w:p>
    <w:p w:rsidR="00110315" w:rsidRDefault="00110315" w:rsidP="00110315">
      <w:pPr>
        <w:pStyle w:val="NoSpacing"/>
        <w:jc w:val="both"/>
        <w:rPr>
          <w:rFonts w:ascii="Arial" w:hAnsi="Arial" w:cs="Arial"/>
          <w:sz w:val="24"/>
          <w:szCs w:val="24"/>
        </w:rPr>
      </w:pPr>
      <w:r>
        <w:rPr>
          <w:rFonts w:ascii="Arial" w:hAnsi="Arial" w:cs="Arial"/>
          <w:sz w:val="24"/>
          <w:szCs w:val="24"/>
        </w:rPr>
        <w:lastRenderedPageBreak/>
        <w:t>As can be shown in the figure below, HI-TECH C compiler is a nice environment to work in, and the group members are familiar with using IDEs like this.  However, since Microchip’s MPLAB is free and very well-documented, it has been decided that the group will be using MPLAB to program the microprocessor.</w:t>
      </w:r>
    </w:p>
    <w:p w:rsidR="00110315" w:rsidRDefault="00110315" w:rsidP="00110315">
      <w:pPr>
        <w:pStyle w:val="NoSpacing"/>
        <w:rPr>
          <w:rFonts w:ascii="Arial" w:hAnsi="Arial" w:cs="Arial"/>
          <w:sz w:val="24"/>
          <w:szCs w:val="24"/>
        </w:rPr>
      </w:pPr>
    </w:p>
    <w:p w:rsidR="00110315" w:rsidRDefault="00110315" w:rsidP="00110315">
      <w:pPr>
        <w:pStyle w:val="NoSpacing"/>
        <w:keepNext/>
      </w:pPr>
      <w:r>
        <w:rPr>
          <w:rFonts w:ascii="Arial" w:hAnsi="Arial" w:cs="Arial"/>
          <w:noProof/>
          <w:sz w:val="24"/>
          <w:szCs w:val="24"/>
        </w:rPr>
        <w:drawing>
          <wp:inline distT="0" distB="0" distL="0" distR="0">
            <wp:extent cx="5429250" cy="3519805"/>
            <wp:effectExtent l="19050" t="0" r="0" b="0"/>
            <wp:docPr id="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cstate="print"/>
                    <a:srcRect/>
                    <a:stretch>
                      <a:fillRect/>
                    </a:stretch>
                  </pic:blipFill>
                  <pic:spPr bwMode="auto">
                    <a:xfrm>
                      <a:off x="0" y="0"/>
                      <a:ext cx="5429250" cy="3519805"/>
                    </a:xfrm>
                    <a:prstGeom prst="rect">
                      <a:avLst/>
                    </a:prstGeom>
                    <a:noFill/>
                    <a:ln w="9525">
                      <a:noFill/>
                      <a:miter lim="800000"/>
                      <a:headEnd/>
                      <a:tailEnd/>
                    </a:ln>
                  </pic:spPr>
                </pic:pic>
              </a:graphicData>
            </a:graphic>
          </wp:inline>
        </w:drawing>
      </w:r>
    </w:p>
    <w:p w:rsidR="0097188F" w:rsidRDefault="00110315" w:rsidP="0097188F">
      <w:pPr>
        <w:pStyle w:val="Caption"/>
        <w:spacing w:after="0"/>
        <w:jc w:val="center"/>
      </w:pPr>
      <w:r>
        <w:t xml:space="preserve">Figure </w:t>
      </w:r>
      <w:fldSimple w:instr=" SEQ Figure \* ARABIC ">
        <w:r w:rsidR="00AA3AB6">
          <w:rPr>
            <w:noProof/>
          </w:rPr>
          <w:t>60</w:t>
        </w:r>
      </w:fldSimple>
      <w:r>
        <w:t xml:space="preserve"> HI-TECH C Compiler IDE (Permission Pending)</w:t>
      </w:r>
      <w:r w:rsidR="0097188F">
        <w:t xml:space="preserve"> </w:t>
      </w:r>
    </w:p>
    <w:p w:rsidR="00110315" w:rsidRPr="00110315" w:rsidRDefault="0097188F" w:rsidP="0097188F">
      <w:pPr>
        <w:pStyle w:val="Caption"/>
        <w:spacing w:after="0"/>
        <w:jc w:val="center"/>
        <w:rPr>
          <w:rFonts w:ascii="Arial" w:hAnsi="Arial" w:cs="Arial"/>
          <w:sz w:val="24"/>
          <w:szCs w:val="24"/>
        </w:rPr>
      </w:pPr>
      <w:r>
        <w:t>Source: [M15]</w:t>
      </w:r>
    </w:p>
    <w:p w:rsidR="0078517A" w:rsidRDefault="0078517A" w:rsidP="0078517A">
      <w:pPr>
        <w:pStyle w:val="NoSpacing"/>
        <w:jc w:val="both"/>
        <w:rPr>
          <w:rFonts w:ascii="Arial" w:hAnsi="Arial" w:cs="Arial"/>
          <w:b/>
          <w:sz w:val="24"/>
          <w:szCs w:val="24"/>
          <w:u w:val="single"/>
          <w:shd w:val="clear" w:color="auto" w:fill="FFFFFF"/>
        </w:rPr>
      </w:pPr>
    </w:p>
    <w:p w:rsidR="0078517A" w:rsidRPr="00F916C7" w:rsidRDefault="0078517A" w:rsidP="00F916C7">
      <w:pPr>
        <w:pStyle w:val="Heading3"/>
        <w:rPr>
          <w:rFonts w:ascii="Arial" w:hAnsi="Arial" w:cs="Arial"/>
          <w:sz w:val="24"/>
          <w:szCs w:val="24"/>
          <w:shd w:val="clear" w:color="auto" w:fill="FFFFFF"/>
        </w:rPr>
      </w:pPr>
      <w:r w:rsidRPr="00F916C7">
        <w:rPr>
          <w:rFonts w:ascii="Arial" w:hAnsi="Arial" w:cs="Arial"/>
          <w:sz w:val="24"/>
          <w:szCs w:val="24"/>
          <w:shd w:val="clear" w:color="auto" w:fill="FFFFFF"/>
        </w:rPr>
        <w:t>Watchdog Timer</w:t>
      </w:r>
    </w:p>
    <w:p w:rsidR="0078517A" w:rsidRDefault="0078517A" w:rsidP="00110315">
      <w:pPr>
        <w:pStyle w:val="NoSpacing"/>
        <w:jc w:val="both"/>
        <w:rPr>
          <w:rFonts w:ascii="Arial" w:hAnsi="Arial" w:cs="Arial"/>
          <w:sz w:val="24"/>
          <w:szCs w:val="24"/>
          <w:shd w:val="clear" w:color="auto" w:fill="FFFFFF"/>
        </w:rPr>
      </w:pPr>
    </w:p>
    <w:p w:rsidR="0078517A" w:rsidRDefault="0078517A" w:rsidP="00110315">
      <w:pPr>
        <w:spacing w:line="240" w:lineRule="auto"/>
        <w:jc w:val="both"/>
        <w:rPr>
          <w:rFonts w:ascii="Arial" w:hAnsi="Arial" w:cs="Arial"/>
          <w:sz w:val="24"/>
          <w:szCs w:val="24"/>
        </w:rPr>
      </w:pPr>
      <w:r>
        <w:rPr>
          <w:rFonts w:ascii="Arial" w:hAnsi="Arial" w:cs="Arial"/>
          <w:sz w:val="24"/>
          <w:szCs w:val="24"/>
        </w:rPr>
        <w:t xml:space="preserve">One of the components in the hardware that will be implemented is a watchdog timer.  Certain systems use watchdog timers because they cannot be monitored constantly by humans.  The need for this self-reliance can be vital for some embedded systems, otherwise they may fail.  For example, if an anomaly occurs in the software and no humans are available to control or maneuver the device, the system may be permanently disabled.  In other circumstances, the speed and accuracy of human operators to reset a system may be too slow or unreliable to match the conditional requirements.  In these cases, watchdog timers can be very helpful and essential.  These timers can automatically detect software abnormalities or inconsistencies and reset the microcontroller if any problems do occur.  Usually the watchdog timers operate via a counter that starts from a predetermined initial value and counts down to zero.  The programmed software restarts the counter back to the initial value based on typical requirements within a loop.  If the software does not reset the watchdog timer before the counter reaches zero, it is assumed that the software is not correctly functioning, and the </w:t>
      </w:r>
      <w:r>
        <w:rPr>
          <w:rFonts w:ascii="Arial" w:hAnsi="Arial" w:cs="Arial"/>
          <w:sz w:val="24"/>
          <w:szCs w:val="24"/>
        </w:rPr>
        <w:lastRenderedPageBreak/>
        <w:t xml:space="preserve">reset signal will be triggered.  When this happens, the power will turned off and then back on again, just like a human restarting the power to a computer.  The figure below shows a typical arrangement for a watchdog timer tied into a processor, or a microprocessor for the sake of this project.  As can be seen, the watchdog timer is a separate chip than the microcontroller, but many microcontrollers include a watchdog timer inside them.  Either circumstance has the output from the timer tied directly into the microcontroller’s reset signal. </w:t>
      </w:r>
      <w:r w:rsidR="008C5EF8">
        <w:rPr>
          <w:rFonts w:ascii="Arial" w:hAnsi="Arial" w:cs="Arial"/>
          <w:sz w:val="24"/>
          <w:szCs w:val="24"/>
        </w:rPr>
        <w:t>Source: [M16]</w:t>
      </w:r>
    </w:p>
    <w:p w:rsidR="0078517A" w:rsidRDefault="0078517A" w:rsidP="00933383">
      <w:pPr>
        <w:keepNext/>
        <w:jc w:val="center"/>
      </w:pPr>
      <w:r>
        <w:rPr>
          <w:rFonts w:ascii="Arial" w:hAnsi="Arial" w:cs="Arial"/>
          <w:noProof/>
          <w:sz w:val="24"/>
          <w:szCs w:val="24"/>
        </w:rPr>
        <w:drawing>
          <wp:inline distT="0" distB="0" distL="0" distR="0">
            <wp:extent cx="3695700" cy="952500"/>
            <wp:effectExtent l="19050" t="0" r="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srcRect/>
                    <a:stretch>
                      <a:fillRect/>
                    </a:stretch>
                  </pic:blipFill>
                  <pic:spPr bwMode="auto">
                    <a:xfrm>
                      <a:off x="0" y="0"/>
                      <a:ext cx="3695700" cy="952500"/>
                    </a:xfrm>
                    <a:prstGeom prst="rect">
                      <a:avLst/>
                    </a:prstGeom>
                    <a:noFill/>
                    <a:ln w="9525">
                      <a:noFill/>
                      <a:miter lim="800000"/>
                      <a:headEnd/>
                      <a:tailEnd/>
                    </a:ln>
                  </pic:spPr>
                </pic:pic>
              </a:graphicData>
            </a:graphic>
          </wp:inline>
        </w:drawing>
      </w:r>
    </w:p>
    <w:p w:rsidR="002C7915" w:rsidRDefault="0078517A" w:rsidP="002C7915">
      <w:pPr>
        <w:pStyle w:val="Caption"/>
        <w:spacing w:after="0"/>
        <w:jc w:val="center"/>
      </w:pPr>
      <w:r>
        <w:t xml:space="preserve">Figure </w:t>
      </w:r>
      <w:fldSimple w:instr=" SEQ Figure \* ARABIC ">
        <w:r w:rsidR="00AA3AB6">
          <w:rPr>
            <w:noProof/>
          </w:rPr>
          <w:t>61</w:t>
        </w:r>
      </w:fldSimple>
      <w:r>
        <w:t>-Watchdog Timer Setup</w:t>
      </w:r>
      <w:r w:rsidR="002C7915">
        <w:t xml:space="preserve"> </w:t>
      </w:r>
    </w:p>
    <w:p w:rsidR="0078517A" w:rsidRDefault="002C7915" w:rsidP="002C7915">
      <w:pPr>
        <w:pStyle w:val="Caption"/>
        <w:spacing w:after="0"/>
        <w:jc w:val="center"/>
      </w:pPr>
      <w:r>
        <w:t>Source: [M16]</w:t>
      </w:r>
    </w:p>
    <w:p w:rsidR="00C01C3D" w:rsidRDefault="00C01C3D" w:rsidP="007142D3">
      <w:pPr>
        <w:pStyle w:val="Heading2"/>
        <w:jc w:val="both"/>
        <w:rPr>
          <w:rFonts w:ascii="Arial" w:eastAsiaTheme="minorEastAsia" w:hAnsi="Arial" w:cs="Arial"/>
          <w:sz w:val="24"/>
          <w:szCs w:val="24"/>
        </w:rPr>
      </w:pPr>
    </w:p>
    <w:p w:rsidR="00134542" w:rsidRPr="004F340F" w:rsidRDefault="00134542" w:rsidP="004F340F">
      <w:pPr>
        <w:pStyle w:val="Heading1"/>
        <w:rPr>
          <w:rFonts w:ascii="Arial" w:eastAsiaTheme="minorEastAsia" w:hAnsi="Arial" w:cs="Arial"/>
          <w:sz w:val="24"/>
          <w:szCs w:val="24"/>
        </w:rPr>
      </w:pPr>
      <w:bookmarkStart w:id="91" w:name="_Toc260505397"/>
      <w:r w:rsidRPr="00686B85">
        <w:rPr>
          <w:rFonts w:ascii="Arial" w:eastAsiaTheme="minorEastAsia" w:hAnsi="Arial" w:cs="Arial"/>
          <w:sz w:val="24"/>
          <w:szCs w:val="24"/>
        </w:rPr>
        <w:t>Final Design Summary</w:t>
      </w:r>
      <w:bookmarkEnd w:id="91"/>
    </w:p>
    <w:p w:rsidR="00134542" w:rsidRPr="00686B85" w:rsidRDefault="00134542" w:rsidP="00134542">
      <w:pPr>
        <w:pStyle w:val="Heading1"/>
        <w:rPr>
          <w:rFonts w:ascii="Arial" w:hAnsi="Arial" w:cs="Arial"/>
        </w:rPr>
      </w:pPr>
      <w:bookmarkStart w:id="92" w:name="_Toc260505398"/>
      <w:r w:rsidRPr="00686B85">
        <w:rPr>
          <w:rFonts w:ascii="Arial" w:hAnsi="Arial" w:cs="Arial"/>
        </w:rPr>
        <w:t>Testing</w:t>
      </w:r>
      <w:bookmarkEnd w:id="92"/>
    </w:p>
    <w:p w:rsidR="00134542" w:rsidRPr="00686B85" w:rsidRDefault="00134542" w:rsidP="00134542">
      <w:pPr>
        <w:rPr>
          <w:rFonts w:ascii="Arial" w:hAnsi="Arial" w:cs="Arial"/>
        </w:rPr>
      </w:pPr>
      <w:r w:rsidRPr="00686B85">
        <w:rPr>
          <w:rFonts w:ascii="Arial" w:hAnsi="Arial" w:cs="Arial"/>
        </w:rPr>
        <w:t xml:space="preserve"> </w:t>
      </w:r>
    </w:p>
    <w:p w:rsidR="00134542" w:rsidRPr="00686B85" w:rsidRDefault="00134542" w:rsidP="00134542">
      <w:pPr>
        <w:pStyle w:val="Heading2"/>
        <w:rPr>
          <w:rFonts w:ascii="Arial" w:hAnsi="Arial" w:cs="Arial"/>
        </w:rPr>
      </w:pPr>
      <w:bookmarkStart w:id="93" w:name="_Toc260505399"/>
      <w:r w:rsidRPr="00686B85">
        <w:rPr>
          <w:rFonts w:ascii="Arial" w:hAnsi="Arial" w:cs="Arial"/>
        </w:rPr>
        <w:t>Power Generation Testing</w:t>
      </w:r>
      <w:bookmarkEnd w:id="93"/>
    </w:p>
    <w:p w:rsidR="006F23C4" w:rsidRPr="00686B85" w:rsidRDefault="006F23C4" w:rsidP="006F23C4">
      <w:pPr>
        <w:pStyle w:val="Heading2"/>
        <w:rPr>
          <w:rFonts w:ascii="Arial" w:hAnsi="Arial" w:cs="Arial"/>
        </w:rPr>
      </w:pPr>
      <w:bookmarkStart w:id="94" w:name="_Toc260505400"/>
      <w:r w:rsidRPr="00686B85">
        <w:rPr>
          <w:rFonts w:ascii="Arial" w:hAnsi="Arial" w:cs="Arial"/>
        </w:rPr>
        <w:t>Introduction to testing Kinetic Generator</w:t>
      </w:r>
      <w:bookmarkEnd w:id="94"/>
    </w:p>
    <w:p w:rsidR="006F23C4" w:rsidRPr="00686B85" w:rsidRDefault="006F23C4" w:rsidP="00110315">
      <w:pPr>
        <w:spacing w:after="0" w:line="240" w:lineRule="auto"/>
        <w:jc w:val="both"/>
        <w:rPr>
          <w:rFonts w:ascii="Arial" w:hAnsi="Arial" w:cs="Arial"/>
          <w:sz w:val="24"/>
          <w:szCs w:val="24"/>
        </w:rPr>
      </w:pPr>
    </w:p>
    <w:p w:rsidR="006F23C4" w:rsidRPr="00686B85" w:rsidRDefault="006F23C4" w:rsidP="00110315">
      <w:pPr>
        <w:spacing w:after="0" w:line="240" w:lineRule="auto"/>
        <w:jc w:val="both"/>
        <w:rPr>
          <w:rFonts w:ascii="Arial" w:hAnsi="Arial" w:cs="Arial"/>
        </w:rPr>
      </w:pPr>
      <w:r w:rsidRPr="00686B85">
        <w:rPr>
          <w:rFonts w:ascii="Arial" w:hAnsi="Arial" w:cs="Arial"/>
          <w:sz w:val="24"/>
          <w:szCs w:val="24"/>
        </w:rPr>
        <w:t xml:space="preserve">It has been decided that </w:t>
      </w:r>
      <w:r w:rsidR="00A40A16">
        <w:rPr>
          <w:rFonts w:ascii="Arial" w:hAnsi="Arial" w:cs="Arial"/>
          <w:sz w:val="24"/>
          <w:szCs w:val="24"/>
        </w:rPr>
        <w:t>two forms of an</w:t>
      </w:r>
      <w:r w:rsidRPr="00686B85">
        <w:rPr>
          <w:rFonts w:ascii="Arial" w:hAnsi="Arial" w:cs="Arial"/>
          <w:sz w:val="24"/>
          <w:szCs w:val="24"/>
        </w:rPr>
        <w:t xml:space="preserve"> El</w:t>
      </w:r>
      <w:r w:rsidR="00A40A16">
        <w:rPr>
          <w:rFonts w:ascii="Arial" w:hAnsi="Arial" w:cs="Arial"/>
          <w:sz w:val="24"/>
          <w:szCs w:val="24"/>
        </w:rPr>
        <w:t xml:space="preserve">ectromagnetic Generator will be used. The first one which will be discussed is going to be using a </w:t>
      </w:r>
      <w:r w:rsidRPr="00686B85">
        <w:rPr>
          <w:rFonts w:ascii="Arial" w:hAnsi="Arial" w:cs="Arial"/>
          <w:sz w:val="24"/>
          <w:szCs w:val="24"/>
        </w:rPr>
        <w:t xml:space="preserve">similar architecture to the generator described earlier which was created by </w:t>
      </w:r>
      <w:r w:rsidR="00A40A16">
        <w:rPr>
          <w:rFonts w:ascii="Arial" w:hAnsi="Arial" w:cs="Arial"/>
          <w:sz w:val="24"/>
          <w:szCs w:val="24"/>
        </w:rPr>
        <w:t xml:space="preserve">Steve </w:t>
      </w:r>
      <w:r w:rsidRPr="00686B85">
        <w:rPr>
          <w:rFonts w:ascii="Arial" w:hAnsi="Arial" w:cs="Arial"/>
          <w:sz w:val="24"/>
          <w:szCs w:val="24"/>
        </w:rPr>
        <w:t>Beeby</w:t>
      </w:r>
      <w:r w:rsidR="00A40A16">
        <w:rPr>
          <w:rFonts w:ascii="Arial" w:hAnsi="Arial" w:cs="Arial"/>
          <w:sz w:val="24"/>
          <w:szCs w:val="24"/>
        </w:rPr>
        <w:t xml:space="preserve"> and the rest of his group and</w:t>
      </w:r>
      <w:r w:rsidRPr="00686B85">
        <w:rPr>
          <w:rFonts w:ascii="Arial" w:hAnsi="Arial" w:cs="Arial"/>
          <w:sz w:val="24"/>
          <w:szCs w:val="24"/>
        </w:rPr>
        <w:t xml:space="preserve"> will be implemented in this project. </w:t>
      </w:r>
      <w:r w:rsidR="00A40A16">
        <w:rPr>
          <w:rFonts w:ascii="Arial" w:hAnsi="Arial" w:cs="Arial"/>
          <w:sz w:val="24"/>
          <w:szCs w:val="24"/>
        </w:rPr>
        <w:t>The second type of generator which will be implemented in the UCF is</w:t>
      </w:r>
      <w:r w:rsidRPr="00686B85">
        <w:rPr>
          <w:rFonts w:ascii="Arial" w:hAnsi="Arial" w:cs="Arial"/>
          <w:sz w:val="24"/>
          <w:szCs w:val="24"/>
        </w:rPr>
        <w:t xml:space="preserve"> a hand crank generator</w:t>
      </w:r>
      <w:r w:rsidR="00A40A16">
        <w:rPr>
          <w:rFonts w:ascii="Arial" w:hAnsi="Arial" w:cs="Arial"/>
          <w:sz w:val="24"/>
          <w:szCs w:val="24"/>
        </w:rPr>
        <w:t xml:space="preserve"> which</w:t>
      </w:r>
      <w:r w:rsidRPr="00686B85">
        <w:rPr>
          <w:rFonts w:ascii="Arial" w:hAnsi="Arial" w:cs="Arial"/>
          <w:sz w:val="24"/>
          <w:szCs w:val="24"/>
        </w:rPr>
        <w:t xml:space="preserve"> will be added to the unit primarily for emergency cases and used as a back-up energy source.</w:t>
      </w:r>
      <w:r w:rsidR="00793694" w:rsidRPr="00686B85">
        <w:rPr>
          <w:rFonts w:ascii="Arial" w:hAnsi="Arial" w:cs="Arial"/>
          <w:sz w:val="24"/>
          <w:szCs w:val="24"/>
        </w:rPr>
        <w:t xml:space="preserve"> </w:t>
      </w:r>
      <w:r w:rsidR="00A40A16">
        <w:rPr>
          <w:rFonts w:ascii="Arial" w:hAnsi="Arial" w:cs="Arial"/>
          <w:sz w:val="24"/>
          <w:szCs w:val="24"/>
        </w:rPr>
        <w:t xml:space="preserve"> Almost all of the materials used to create both of these generators are easy to come by and cheap</w:t>
      </w:r>
      <w:r w:rsidR="00793694" w:rsidRPr="00686B85">
        <w:rPr>
          <w:rFonts w:ascii="Arial" w:eastAsiaTheme="minorEastAsia" w:hAnsi="Arial" w:cs="Arial"/>
          <w:sz w:val="24"/>
          <w:szCs w:val="24"/>
        </w:rPr>
        <w:t xml:space="preserve"> which will in turn drive the price of the UCF down.</w:t>
      </w:r>
      <w:r w:rsidR="00793694" w:rsidRPr="00686B85">
        <w:rPr>
          <w:rFonts w:ascii="Arial" w:hAnsi="Arial" w:cs="Arial"/>
        </w:rPr>
        <w:t xml:space="preserve"> </w:t>
      </w:r>
    </w:p>
    <w:p w:rsidR="001A33D1" w:rsidRDefault="00D711AD" w:rsidP="001A33D1">
      <w:pPr>
        <w:pStyle w:val="Heading3"/>
        <w:rPr>
          <w:rFonts w:ascii="Arial" w:hAnsi="Arial" w:cs="Arial"/>
        </w:rPr>
      </w:pPr>
      <w:bookmarkStart w:id="95" w:name="_Toc260505401"/>
      <w:r w:rsidRPr="00686B85">
        <w:rPr>
          <w:rFonts w:ascii="Arial" w:hAnsi="Arial" w:cs="Arial"/>
        </w:rPr>
        <w:t>Possible testing Environments/Procedures for Electromagnetic Generator</w:t>
      </w:r>
      <w:bookmarkEnd w:id="95"/>
    </w:p>
    <w:p w:rsidR="006073AA" w:rsidRPr="006073AA" w:rsidRDefault="006073AA" w:rsidP="006073AA">
      <w:pPr>
        <w:pStyle w:val="NoSpacing"/>
      </w:pPr>
    </w:p>
    <w:p w:rsidR="00D711AD" w:rsidRPr="00686B85" w:rsidRDefault="006F23C4" w:rsidP="00D711AD">
      <w:pPr>
        <w:spacing w:after="0" w:line="240" w:lineRule="auto"/>
        <w:jc w:val="both"/>
        <w:rPr>
          <w:rFonts w:ascii="Arial" w:eastAsiaTheme="minorEastAsia" w:hAnsi="Arial" w:cs="Arial"/>
          <w:sz w:val="24"/>
          <w:szCs w:val="24"/>
        </w:rPr>
      </w:pPr>
      <w:r w:rsidRPr="00686B85">
        <w:rPr>
          <w:rFonts w:ascii="Arial" w:eastAsiaTheme="minorEastAsia" w:hAnsi="Arial" w:cs="Arial"/>
          <w:sz w:val="24"/>
          <w:szCs w:val="24"/>
        </w:rPr>
        <w:t xml:space="preserve">Testing is a critical component in choosing a system which will yield optimal results for the UCF’s specific goals. The UCF is oriented towards users who will be camping, hiking, biking or soldiers who are active. This means that it needs to be tested thoroughly and the generator used to harvest the associated </w:t>
      </w:r>
      <w:r w:rsidRPr="00686B85">
        <w:rPr>
          <w:rFonts w:ascii="Arial" w:eastAsiaTheme="minorEastAsia" w:hAnsi="Arial" w:cs="Arial"/>
          <w:sz w:val="24"/>
          <w:szCs w:val="24"/>
        </w:rPr>
        <w:lastRenderedPageBreak/>
        <w:t>movements that occur during these various activities needs to be optimized for these specific actions. Every modification in the physical structure of the</w:t>
      </w:r>
      <w:r w:rsidR="008912DA">
        <w:rPr>
          <w:rFonts w:ascii="Arial" w:eastAsiaTheme="minorEastAsia" w:hAnsi="Arial" w:cs="Arial"/>
          <w:sz w:val="24"/>
          <w:szCs w:val="24"/>
        </w:rPr>
        <w:t xml:space="preserve"> generator will</w:t>
      </w:r>
      <w:r w:rsidRPr="00686B85">
        <w:rPr>
          <w:rFonts w:ascii="Arial" w:eastAsiaTheme="minorEastAsia" w:hAnsi="Arial" w:cs="Arial"/>
          <w:sz w:val="24"/>
          <w:szCs w:val="24"/>
        </w:rPr>
        <w:t xml:space="preserve"> yield different results in power output for each specific action. As stated earlier, the loss of one fixed magnet place at the upper end of a tube in a generator created a much higher output power while walking or slowly jogging than if the fixed upper magnet had always been there. However, there was only a significant increase in output power while walking and not much of an increase while walking when the magnet was taken out. This is because the magnet which had been placed at the end of the tube was obstructing the way of the inner free moving magnet causing a much smaller displacement for the free moving center magnet. With the end magnet hindering the potential displacement of the free magnet, it proves to be a poor choice and should not be implemented in the UCF, since it is assumed that highly active movement (vertical movement in this example) will occur. There are many other modifications or variations that can be implemented which will yield much better results and through testing the necessary modifications will become apparent. The generator will be tested by being placed in a similar sized box and placed inside of a backpack. Someone will wear the backpack while walking, running, biking (on and off road), hiking (rougher terrain), and possibly horseback riding. Connected to the generator will be a </w:t>
      </w:r>
      <w:r w:rsidR="002536CA">
        <w:rPr>
          <w:rFonts w:ascii="Arial" w:eastAsiaTheme="minorEastAsia" w:hAnsi="Arial" w:cs="Arial"/>
          <w:sz w:val="24"/>
          <w:szCs w:val="24"/>
        </w:rPr>
        <w:t>meter</w:t>
      </w:r>
      <w:r w:rsidRPr="00686B85">
        <w:rPr>
          <w:rFonts w:ascii="Arial" w:eastAsiaTheme="minorEastAsia" w:hAnsi="Arial" w:cs="Arial"/>
          <w:sz w:val="24"/>
          <w:szCs w:val="24"/>
        </w:rPr>
        <w:t xml:space="preserve"> which will effectively measure the power output for each activity. </w:t>
      </w:r>
      <w:r w:rsidR="008912DA">
        <w:rPr>
          <w:rFonts w:ascii="Arial" w:eastAsiaTheme="minorEastAsia" w:hAnsi="Arial" w:cs="Arial"/>
          <w:sz w:val="24"/>
          <w:szCs w:val="24"/>
        </w:rPr>
        <w:t>Both mechanical designs concerning the crank on the hand crank generator that were discussed earlier in the paper in the design section will be tested for any discrepancies in power output.</w:t>
      </w:r>
    </w:p>
    <w:p w:rsidR="001539F4" w:rsidRDefault="00134542" w:rsidP="006073AA">
      <w:pPr>
        <w:pStyle w:val="Heading2"/>
        <w:rPr>
          <w:rFonts w:ascii="Arial" w:hAnsi="Arial" w:cs="Arial"/>
        </w:rPr>
      </w:pPr>
      <w:bookmarkStart w:id="96" w:name="_Toc260505402"/>
      <w:r w:rsidRPr="00686B85">
        <w:rPr>
          <w:rFonts w:ascii="Arial" w:hAnsi="Arial" w:cs="Arial"/>
        </w:rPr>
        <w:t>Solar Power Generation</w:t>
      </w:r>
      <w:bookmarkEnd w:id="96"/>
    </w:p>
    <w:p w:rsidR="006073AA" w:rsidRPr="006073AA" w:rsidRDefault="006073AA" w:rsidP="006073AA">
      <w:pPr>
        <w:pStyle w:val="NoSpacing"/>
      </w:pPr>
    </w:p>
    <w:p w:rsidR="001539F4" w:rsidRPr="001539F4" w:rsidRDefault="001539F4" w:rsidP="001539F4">
      <w:pPr>
        <w:spacing w:after="0" w:line="240" w:lineRule="auto"/>
        <w:jc w:val="both"/>
        <w:rPr>
          <w:rFonts w:ascii="Arial" w:hAnsi="Arial" w:cs="Arial"/>
          <w:sz w:val="24"/>
          <w:szCs w:val="24"/>
        </w:rPr>
      </w:pPr>
      <w:r w:rsidRPr="001539F4">
        <w:rPr>
          <w:rFonts w:ascii="Arial" w:hAnsi="Arial" w:cs="Arial"/>
          <w:sz w:val="24"/>
          <w:szCs w:val="24"/>
        </w:rPr>
        <w:t xml:space="preserve">Testing of solar panels will require a multimeter, contact probes, gator clips, a small incandescent lamp, a clear and sunny day, thermometer, and an oscilloscope.  </w:t>
      </w:r>
    </w:p>
    <w:p w:rsidR="001539F4" w:rsidRPr="001539F4" w:rsidRDefault="001539F4" w:rsidP="001539F4">
      <w:pPr>
        <w:spacing w:after="0" w:line="240" w:lineRule="auto"/>
        <w:jc w:val="both"/>
        <w:rPr>
          <w:rFonts w:ascii="Arial" w:hAnsi="Arial" w:cs="Arial"/>
          <w:sz w:val="24"/>
          <w:szCs w:val="24"/>
        </w:rPr>
      </w:pPr>
    </w:p>
    <w:p w:rsidR="001539F4" w:rsidRPr="00906029" w:rsidRDefault="001539F4" w:rsidP="00906029">
      <w:pPr>
        <w:pStyle w:val="Heading3"/>
        <w:rPr>
          <w:rFonts w:ascii="Arial" w:hAnsi="Arial" w:cs="Arial"/>
          <w:sz w:val="24"/>
          <w:szCs w:val="24"/>
        </w:rPr>
      </w:pPr>
      <w:r w:rsidRPr="00906029">
        <w:rPr>
          <w:rFonts w:ascii="Arial" w:hAnsi="Arial" w:cs="Arial"/>
          <w:sz w:val="24"/>
          <w:szCs w:val="24"/>
        </w:rPr>
        <w:t>Mechanical Testing</w:t>
      </w:r>
    </w:p>
    <w:p w:rsidR="001539F4" w:rsidRPr="001539F4" w:rsidRDefault="001539F4" w:rsidP="001539F4">
      <w:pPr>
        <w:spacing w:after="0" w:line="240" w:lineRule="auto"/>
        <w:jc w:val="both"/>
        <w:rPr>
          <w:rFonts w:ascii="Arial" w:hAnsi="Arial" w:cs="Arial"/>
          <w:sz w:val="24"/>
          <w:szCs w:val="24"/>
        </w:rPr>
      </w:pPr>
    </w:p>
    <w:p w:rsidR="001539F4" w:rsidRPr="001539F4" w:rsidRDefault="001539F4" w:rsidP="001539F4">
      <w:pPr>
        <w:pStyle w:val="ListParagraph"/>
        <w:numPr>
          <w:ilvl w:val="0"/>
          <w:numId w:val="43"/>
        </w:numPr>
        <w:spacing w:after="0" w:line="240" w:lineRule="auto"/>
        <w:jc w:val="both"/>
        <w:rPr>
          <w:rFonts w:ascii="Arial" w:hAnsi="Arial" w:cs="Arial"/>
          <w:sz w:val="24"/>
          <w:szCs w:val="24"/>
        </w:rPr>
      </w:pPr>
      <w:r w:rsidRPr="001539F4">
        <w:rPr>
          <w:rFonts w:ascii="Arial" w:hAnsi="Arial" w:cs="Arial"/>
          <w:sz w:val="24"/>
          <w:szCs w:val="24"/>
        </w:rPr>
        <w:t>All panels should be fully extend and then folded back in to storage mode several times with close observation.  During cycling ensure that each surface or joint does not come into contact with any electrical wiring.  Check for binding or misalignment along all seems and joints.  Any misalignment or binding could cause a mechanical failure from the extra cyclic.</w:t>
      </w:r>
    </w:p>
    <w:p w:rsidR="001539F4" w:rsidRDefault="001539F4" w:rsidP="001539F4">
      <w:pPr>
        <w:pStyle w:val="ListParagraph"/>
        <w:keepNext/>
        <w:spacing w:after="0" w:line="240" w:lineRule="auto"/>
        <w:jc w:val="both"/>
        <w:rPr>
          <w:rFonts w:ascii="Arial" w:hAnsi="Arial" w:cs="Arial"/>
          <w:noProof/>
          <w:sz w:val="24"/>
          <w:szCs w:val="24"/>
        </w:rPr>
      </w:pPr>
    </w:p>
    <w:p w:rsidR="006073AA" w:rsidRDefault="006073AA" w:rsidP="001009D5">
      <w:pPr>
        <w:pStyle w:val="ListParagraph"/>
        <w:keepNext/>
        <w:spacing w:after="0" w:line="240" w:lineRule="auto"/>
        <w:jc w:val="center"/>
      </w:pPr>
      <w:r>
        <w:rPr>
          <w:rFonts w:ascii="Arial" w:hAnsi="Arial" w:cs="Arial"/>
          <w:noProof/>
          <w:sz w:val="24"/>
          <w:szCs w:val="24"/>
        </w:rPr>
        <w:drawing>
          <wp:inline distT="0" distB="0" distL="0" distR="0">
            <wp:extent cx="3695700" cy="3848100"/>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6" cstate="print"/>
                    <a:srcRect/>
                    <a:stretch>
                      <a:fillRect/>
                    </a:stretch>
                  </pic:blipFill>
                  <pic:spPr bwMode="auto">
                    <a:xfrm>
                      <a:off x="0" y="0"/>
                      <a:ext cx="3695700" cy="3848100"/>
                    </a:xfrm>
                    <a:prstGeom prst="rect">
                      <a:avLst/>
                    </a:prstGeom>
                    <a:noFill/>
                    <a:ln w="9525">
                      <a:noFill/>
                      <a:miter lim="800000"/>
                      <a:headEnd/>
                      <a:tailEnd/>
                    </a:ln>
                  </pic:spPr>
                </pic:pic>
              </a:graphicData>
            </a:graphic>
          </wp:inline>
        </w:drawing>
      </w:r>
    </w:p>
    <w:p w:rsidR="001539F4" w:rsidRPr="006073AA" w:rsidRDefault="006073AA" w:rsidP="006073AA">
      <w:pPr>
        <w:pStyle w:val="Caption"/>
        <w:jc w:val="center"/>
        <w:rPr>
          <w:rFonts w:ascii="Arial" w:hAnsi="Arial" w:cs="Arial"/>
          <w:sz w:val="24"/>
          <w:szCs w:val="24"/>
        </w:rPr>
      </w:pPr>
      <w:r>
        <w:t xml:space="preserve">Figure </w:t>
      </w:r>
      <w:fldSimple w:instr=" SEQ Figure \* ARABIC ">
        <w:r w:rsidR="00AA3AB6">
          <w:rPr>
            <w:noProof/>
          </w:rPr>
          <w:t>62</w:t>
        </w:r>
      </w:fldSimple>
      <w:r>
        <w:t xml:space="preserve"> Cycling of Solar Panels for Stress</w:t>
      </w:r>
    </w:p>
    <w:p w:rsidR="001539F4" w:rsidRPr="001539F4" w:rsidRDefault="001539F4" w:rsidP="001539F4">
      <w:pPr>
        <w:pStyle w:val="ListParagraph"/>
        <w:spacing w:after="0" w:line="240" w:lineRule="auto"/>
        <w:jc w:val="both"/>
        <w:rPr>
          <w:rFonts w:ascii="Arial" w:hAnsi="Arial" w:cs="Arial"/>
          <w:sz w:val="24"/>
          <w:szCs w:val="24"/>
        </w:rPr>
      </w:pPr>
    </w:p>
    <w:p w:rsidR="001539F4" w:rsidRPr="001539F4" w:rsidRDefault="001539F4" w:rsidP="001539F4">
      <w:pPr>
        <w:pStyle w:val="ListParagraph"/>
        <w:numPr>
          <w:ilvl w:val="0"/>
          <w:numId w:val="43"/>
        </w:numPr>
        <w:spacing w:after="0" w:line="240" w:lineRule="auto"/>
        <w:jc w:val="both"/>
        <w:rPr>
          <w:rFonts w:ascii="Arial" w:hAnsi="Arial" w:cs="Arial"/>
          <w:sz w:val="24"/>
          <w:szCs w:val="24"/>
        </w:rPr>
      </w:pPr>
      <w:r w:rsidRPr="001539F4">
        <w:rPr>
          <w:rFonts w:ascii="Arial" w:hAnsi="Arial" w:cs="Arial"/>
          <w:sz w:val="24"/>
          <w:szCs w:val="24"/>
        </w:rPr>
        <w:t xml:space="preserve">With panels all fully deployed all locks should be engaged.  Using the hand crank as a lean-to and adjust the angle of the photovoltaic panels.  Observe the locking mechanism for excessive flexing and overall effectiveness.  </w:t>
      </w:r>
    </w:p>
    <w:p w:rsidR="001539F4" w:rsidRPr="001539F4" w:rsidRDefault="001539F4" w:rsidP="001539F4">
      <w:pPr>
        <w:pStyle w:val="ListParagraph"/>
        <w:spacing w:after="0" w:line="240" w:lineRule="auto"/>
        <w:jc w:val="both"/>
        <w:rPr>
          <w:rFonts w:ascii="Arial" w:hAnsi="Arial" w:cs="Arial"/>
          <w:sz w:val="24"/>
          <w:szCs w:val="24"/>
        </w:rPr>
      </w:pPr>
    </w:p>
    <w:p w:rsidR="001009D5" w:rsidRDefault="001539F4" w:rsidP="001009D5">
      <w:pPr>
        <w:keepNext/>
        <w:spacing w:after="0" w:line="240" w:lineRule="auto"/>
        <w:jc w:val="center"/>
      </w:pPr>
      <w:r w:rsidRPr="001539F4">
        <w:rPr>
          <w:rFonts w:ascii="Arial" w:hAnsi="Arial" w:cs="Arial"/>
          <w:noProof/>
          <w:sz w:val="24"/>
          <w:szCs w:val="24"/>
        </w:rPr>
        <w:drawing>
          <wp:inline distT="0" distB="0" distL="0" distR="0">
            <wp:extent cx="5076825" cy="1002327"/>
            <wp:effectExtent l="19050" t="0" r="0" b="0"/>
            <wp:docPr id="3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srcRect/>
                    <a:stretch>
                      <a:fillRect/>
                    </a:stretch>
                  </pic:blipFill>
                  <pic:spPr bwMode="auto">
                    <a:xfrm>
                      <a:off x="0" y="0"/>
                      <a:ext cx="5095159" cy="1005947"/>
                    </a:xfrm>
                    <a:prstGeom prst="rect">
                      <a:avLst/>
                    </a:prstGeom>
                    <a:noFill/>
                    <a:ln w="9525">
                      <a:noFill/>
                      <a:miter lim="800000"/>
                      <a:headEnd/>
                      <a:tailEnd/>
                    </a:ln>
                  </pic:spPr>
                </pic:pic>
              </a:graphicData>
            </a:graphic>
          </wp:inline>
        </w:drawing>
      </w:r>
    </w:p>
    <w:p w:rsidR="001539F4" w:rsidRPr="001539F4" w:rsidRDefault="001009D5" w:rsidP="001009D5">
      <w:pPr>
        <w:pStyle w:val="Caption"/>
        <w:jc w:val="center"/>
        <w:rPr>
          <w:rFonts w:ascii="Arial" w:hAnsi="Arial" w:cs="Arial"/>
          <w:sz w:val="24"/>
          <w:szCs w:val="24"/>
        </w:rPr>
      </w:pPr>
      <w:r>
        <w:t xml:space="preserve">Figure </w:t>
      </w:r>
      <w:fldSimple w:instr=" SEQ Figure \* ARABIC ">
        <w:r w:rsidR="00AA3AB6">
          <w:rPr>
            <w:noProof/>
          </w:rPr>
          <w:t>63</w:t>
        </w:r>
      </w:fldSimple>
      <w:r>
        <w:t xml:space="preserve"> All Locking Mechanisms Engaged</w:t>
      </w:r>
    </w:p>
    <w:p w:rsidR="001539F4" w:rsidRPr="001539F4" w:rsidRDefault="001539F4" w:rsidP="001539F4">
      <w:pPr>
        <w:spacing w:after="0" w:line="240" w:lineRule="auto"/>
        <w:jc w:val="both"/>
        <w:rPr>
          <w:rFonts w:ascii="Arial" w:hAnsi="Arial" w:cs="Arial"/>
          <w:sz w:val="24"/>
          <w:szCs w:val="24"/>
        </w:rPr>
      </w:pPr>
    </w:p>
    <w:p w:rsidR="001539F4" w:rsidRPr="001539F4" w:rsidRDefault="001539F4" w:rsidP="001539F4">
      <w:pPr>
        <w:pStyle w:val="ListParagraph"/>
        <w:numPr>
          <w:ilvl w:val="0"/>
          <w:numId w:val="43"/>
        </w:numPr>
        <w:spacing w:after="0" w:line="240" w:lineRule="auto"/>
        <w:jc w:val="both"/>
        <w:rPr>
          <w:rFonts w:ascii="Arial" w:hAnsi="Arial" w:cs="Arial"/>
          <w:sz w:val="24"/>
          <w:szCs w:val="24"/>
        </w:rPr>
      </w:pPr>
      <w:r w:rsidRPr="001539F4">
        <w:rPr>
          <w:rFonts w:ascii="Arial" w:hAnsi="Arial" w:cs="Arial"/>
          <w:sz w:val="24"/>
          <w:szCs w:val="24"/>
        </w:rPr>
        <w:t xml:space="preserve">Disengage the locking devices test.  While holding the base in one hand, slide thumb and forefinger pinched along the top and bottom edges to disengage the locking devices, from the base towards the panel farthest from the base.  If the locking devices seem to disengage </w:t>
      </w:r>
      <w:r w:rsidR="00C204CB" w:rsidRPr="001539F4">
        <w:rPr>
          <w:rFonts w:ascii="Arial" w:hAnsi="Arial" w:cs="Arial"/>
          <w:sz w:val="24"/>
          <w:szCs w:val="24"/>
        </w:rPr>
        <w:t>too</w:t>
      </w:r>
      <w:r w:rsidRPr="001539F4">
        <w:rPr>
          <w:rFonts w:ascii="Arial" w:hAnsi="Arial" w:cs="Arial"/>
          <w:sz w:val="24"/>
          <w:szCs w:val="24"/>
        </w:rPr>
        <w:t xml:space="preserve"> easily, tighten the fatteners which retain the locking devices in place.  If the locking devices require unnecessary effort to disengage them, loosen the fasteners and then return to step 2.</w:t>
      </w:r>
    </w:p>
    <w:p w:rsidR="001539F4" w:rsidRPr="001539F4" w:rsidRDefault="001539F4" w:rsidP="001539F4">
      <w:pPr>
        <w:spacing w:after="0" w:line="240" w:lineRule="auto"/>
        <w:jc w:val="both"/>
        <w:rPr>
          <w:rFonts w:ascii="Arial" w:hAnsi="Arial" w:cs="Arial"/>
          <w:sz w:val="24"/>
          <w:szCs w:val="24"/>
        </w:rPr>
      </w:pPr>
    </w:p>
    <w:p w:rsidR="001539F4" w:rsidRPr="00906029" w:rsidRDefault="001539F4" w:rsidP="00906029">
      <w:pPr>
        <w:pStyle w:val="Heading3"/>
        <w:rPr>
          <w:rFonts w:ascii="Arial" w:hAnsi="Arial" w:cs="Arial"/>
          <w:sz w:val="24"/>
          <w:szCs w:val="24"/>
        </w:rPr>
      </w:pPr>
      <w:r w:rsidRPr="00906029">
        <w:rPr>
          <w:rFonts w:ascii="Arial" w:hAnsi="Arial" w:cs="Arial"/>
          <w:sz w:val="24"/>
          <w:szCs w:val="24"/>
        </w:rPr>
        <w:lastRenderedPageBreak/>
        <w:t xml:space="preserve">Measuring of voltage produced from the photo </w:t>
      </w:r>
      <w:r w:rsidR="00906029" w:rsidRPr="00906029">
        <w:rPr>
          <w:rFonts w:ascii="Arial" w:hAnsi="Arial" w:cs="Arial"/>
          <w:sz w:val="24"/>
          <w:szCs w:val="24"/>
        </w:rPr>
        <w:t>voltaic module</w:t>
      </w:r>
      <w:r w:rsidRPr="00906029">
        <w:rPr>
          <w:rFonts w:ascii="Arial" w:hAnsi="Arial" w:cs="Arial"/>
          <w:sz w:val="24"/>
          <w:szCs w:val="24"/>
        </w:rPr>
        <w:t xml:space="preserve">  </w:t>
      </w:r>
    </w:p>
    <w:p w:rsidR="001539F4" w:rsidRPr="001539F4" w:rsidRDefault="001539F4" w:rsidP="001539F4">
      <w:pPr>
        <w:spacing w:after="0" w:line="240" w:lineRule="auto"/>
        <w:jc w:val="both"/>
        <w:rPr>
          <w:rFonts w:ascii="Arial" w:hAnsi="Arial" w:cs="Arial"/>
          <w:sz w:val="24"/>
          <w:szCs w:val="24"/>
        </w:rPr>
      </w:pPr>
    </w:p>
    <w:p w:rsidR="001539F4" w:rsidRPr="001539F4" w:rsidRDefault="001539F4" w:rsidP="001539F4">
      <w:pPr>
        <w:pStyle w:val="ListParagraph"/>
        <w:numPr>
          <w:ilvl w:val="0"/>
          <w:numId w:val="41"/>
        </w:numPr>
        <w:spacing w:after="0" w:line="240" w:lineRule="auto"/>
        <w:jc w:val="both"/>
        <w:rPr>
          <w:rFonts w:ascii="Arial" w:hAnsi="Arial" w:cs="Arial"/>
          <w:sz w:val="24"/>
          <w:szCs w:val="24"/>
        </w:rPr>
      </w:pPr>
      <w:r w:rsidRPr="001539F4">
        <w:rPr>
          <w:rFonts w:ascii="Arial" w:hAnsi="Arial" w:cs="Arial"/>
          <w:sz w:val="24"/>
          <w:szCs w:val="24"/>
        </w:rPr>
        <w:t>Fully deploy the solar panels</w:t>
      </w:r>
    </w:p>
    <w:p w:rsidR="001539F4" w:rsidRPr="001539F4" w:rsidRDefault="001539F4" w:rsidP="001539F4">
      <w:pPr>
        <w:pStyle w:val="ListParagraph"/>
        <w:numPr>
          <w:ilvl w:val="0"/>
          <w:numId w:val="41"/>
        </w:numPr>
        <w:spacing w:after="0" w:line="240" w:lineRule="auto"/>
        <w:jc w:val="both"/>
        <w:rPr>
          <w:rFonts w:ascii="Arial" w:hAnsi="Arial" w:cs="Arial"/>
          <w:sz w:val="24"/>
          <w:szCs w:val="24"/>
        </w:rPr>
      </w:pPr>
      <w:r w:rsidRPr="001539F4">
        <w:rPr>
          <w:rFonts w:ascii="Arial" w:hAnsi="Arial" w:cs="Arial"/>
          <w:sz w:val="24"/>
          <w:szCs w:val="24"/>
        </w:rPr>
        <w:t>Position the lamp over the solar panels.</w:t>
      </w:r>
    </w:p>
    <w:p w:rsidR="001539F4" w:rsidRPr="001539F4" w:rsidRDefault="001539F4" w:rsidP="001539F4">
      <w:pPr>
        <w:pStyle w:val="ListParagraph"/>
        <w:numPr>
          <w:ilvl w:val="0"/>
          <w:numId w:val="41"/>
        </w:numPr>
        <w:spacing w:after="0" w:line="240" w:lineRule="auto"/>
        <w:jc w:val="both"/>
        <w:rPr>
          <w:rFonts w:ascii="Arial" w:hAnsi="Arial" w:cs="Arial"/>
          <w:sz w:val="24"/>
          <w:szCs w:val="24"/>
        </w:rPr>
      </w:pPr>
      <w:r w:rsidRPr="001539F4">
        <w:rPr>
          <w:rFonts w:ascii="Arial" w:hAnsi="Arial" w:cs="Arial"/>
          <w:sz w:val="24"/>
          <w:szCs w:val="24"/>
        </w:rPr>
        <w:t>Measure and record the voltage and current, open circuit, across the solar panels with the multimeter before and after the lamp is turned on, by connecting to positive and negative terminals of the PV module.  See figure below.</w:t>
      </w:r>
    </w:p>
    <w:p w:rsidR="001009D5" w:rsidRDefault="001539F4" w:rsidP="001009D5">
      <w:pPr>
        <w:keepNext/>
        <w:spacing w:after="0" w:line="240" w:lineRule="auto"/>
        <w:jc w:val="center"/>
      </w:pPr>
      <w:r w:rsidRPr="001539F4">
        <w:rPr>
          <w:rFonts w:ascii="Arial" w:hAnsi="Arial" w:cs="Arial"/>
          <w:noProof/>
          <w:sz w:val="24"/>
          <w:szCs w:val="24"/>
        </w:rPr>
        <w:drawing>
          <wp:inline distT="0" distB="0" distL="0" distR="0">
            <wp:extent cx="3174653" cy="2981325"/>
            <wp:effectExtent l="19050" t="0" r="6697" b="0"/>
            <wp:docPr id="3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srcRect/>
                    <a:stretch>
                      <a:fillRect/>
                    </a:stretch>
                  </pic:blipFill>
                  <pic:spPr bwMode="auto">
                    <a:xfrm>
                      <a:off x="0" y="0"/>
                      <a:ext cx="3174653" cy="2981325"/>
                    </a:xfrm>
                    <a:prstGeom prst="rect">
                      <a:avLst/>
                    </a:prstGeom>
                    <a:noFill/>
                    <a:ln w="9525">
                      <a:noFill/>
                      <a:miter lim="800000"/>
                      <a:headEnd/>
                      <a:tailEnd/>
                    </a:ln>
                  </pic:spPr>
                </pic:pic>
              </a:graphicData>
            </a:graphic>
          </wp:inline>
        </w:drawing>
      </w:r>
    </w:p>
    <w:p w:rsidR="001539F4" w:rsidRDefault="001009D5" w:rsidP="001009D5">
      <w:pPr>
        <w:pStyle w:val="Caption"/>
        <w:jc w:val="center"/>
        <w:rPr>
          <w:rFonts w:ascii="Arial" w:hAnsi="Arial" w:cs="Arial"/>
          <w:sz w:val="24"/>
          <w:szCs w:val="24"/>
        </w:rPr>
      </w:pPr>
      <w:r>
        <w:t xml:space="preserve">Figure </w:t>
      </w:r>
      <w:r w:rsidR="00CE4CB4">
        <w:fldChar w:fldCharType="begin"/>
      </w:r>
      <w:r w:rsidR="00507308">
        <w:instrText xml:space="preserve"> SEQ Figure \* ARABIC </w:instrText>
      </w:r>
      <w:r w:rsidR="00CE4CB4">
        <w:fldChar w:fldCharType="separate"/>
      </w:r>
      <w:r w:rsidR="00AA3AB6">
        <w:rPr>
          <w:noProof/>
        </w:rPr>
        <w:t>64</w:t>
      </w:r>
      <w:r w:rsidR="00CE4CB4">
        <w:fldChar w:fldCharType="end"/>
      </w:r>
      <w:r>
        <w:t xml:space="preserve"> Lamp and UCF During Testing</w:t>
      </w:r>
    </w:p>
    <w:p w:rsidR="001009D5" w:rsidRPr="001009D5" w:rsidRDefault="001009D5" w:rsidP="001009D5">
      <w:pPr>
        <w:pStyle w:val="NoSpacing"/>
      </w:pPr>
    </w:p>
    <w:p w:rsidR="001539F4" w:rsidRPr="001539F4" w:rsidRDefault="001539F4" w:rsidP="001539F4">
      <w:pPr>
        <w:pStyle w:val="ListParagraph"/>
        <w:numPr>
          <w:ilvl w:val="0"/>
          <w:numId w:val="41"/>
        </w:numPr>
        <w:spacing w:after="0" w:line="240" w:lineRule="auto"/>
        <w:jc w:val="both"/>
        <w:rPr>
          <w:rFonts w:ascii="Arial" w:hAnsi="Arial" w:cs="Arial"/>
          <w:sz w:val="24"/>
          <w:szCs w:val="24"/>
        </w:rPr>
      </w:pPr>
      <w:r w:rsidRPr="001539F4">
        <w:rPr>
          <w:rFonts w:ascii="Arial" w:hAnsi="Arial" w:cs="Arial"/>
          <w:sz w:val="24"/>
          <w:szCs w:val="24"/>
        </w:rPr>
        <w:t>Perform the same measurements outside on a clear and sunny day.</w:t>
      </w:r>
    </w:p>
    <w:p w:rsidR="001539F4" w:rsidRPr="001539F4" w:rsidRDefault="001539F4" w:rsidP="001539F4">
      <w:pPr>
        <w:spacing w:after="0" w:line="240" w:lineRule="auto"/>
        <w:jc w:val="both"/>
        <w:rPr>
          <w:rFonts w:ascii="Arial" w:hAnsi="Arial" w:cs="Arial"/>
          <w:sz w:val="24"/>
          <w:szCs w:val="24"/>
        </w:rPr>
      </w:pPr>
    </w:p>
    <w:p w:rsidR="001539F4" w:rsidRPr="00906029" w:rsidRDefault="001539F4" w:rsidP="00906029">
      <w:pPr>
        <w:pStyle w:val="Heading3"/>
        <w:rPr>
          <w:rFonts w:ascii="Arial" w:hAnsi="Arial" w:cs="Arial"/>
          <w:sz w:val="24"/>
          <w:szCs w:val="24"/>
        </w:rPr>
      </w:pPr>
      <w:r w:rsidRPr="00906029">
        <w:rPr>
          <w:rFonts w:ascii="Arial" w:hAnsi="Arial" w:cs="Arial"/>
          <w:sz w:val="24"/>
          <w:szCs w:val="24"/>
        </w:rPr>
        <w:t>Solar Cell performance in the Sun</w:t>
      </w:r>
    </w:p>
    <w:p w:rsidR="001539F4" w:rsidRPr="001539F4" w:rsidRDefault="001539F4" w:rsidP="001539F4">
      <w:pPr>
        <w:spacing w:after="0" w:line="240" w:lineRule="auto"/>
        <w:jc w:val="both"/>
        <w:rPr>
          <w:rFonts w:ascii="Arial" w:hAnsi="Arial" w:cs="Arial"/>
          <w:sz w:val="24"/>
          <w:szCs w:val="24"/>
        </w:rPr>
      </w:pPr>
    </w:p>
    <w:p w:rsidR="001539F4" w:rsidRPr="001539F4" w:rsidRDefault="001539F4" w:rsidP="001539F4">
      <w:pPr>
        <w:pStyle w:val="ListParagraph"/>
        <w:numPr>
          <w:ilvl w:val="0"/>
          <w:numId w:val="42"/>
        </w:numPr>
        <w:spacing w:after="0" w:line="240" w:lineRule="auto"/>
        <w:jc w:val="both"/>
        <w:rPr>
          <w:rFonts w:ascii="Arial" w:hAnsi="Arial" w:cs="Arial"/>
          <w:sz w:val="24"/>
          <w:szCs w:val="24"/>
        </w:rPr>
      </w:pPr>
      <w:r w:rsidRPr="001539F4">
        <w:rPr>
          <w:rFonts w:ascii="Arial" w:hAnsi="Arial" w:cs="Arial"/>
          <w:sz w:val="24"/>
          <w:szCs w:val="24"/>
        </w:rPr>
        <w:t>Place UCF in the sun with panels fully deployed.  Take panel temperature, on the silicon side, and open circuit voltage and current measurements.</w:t>
      </w:r>
    </w:p>
    <w:p w:rsidR="001539F4" w:rsidRPr="001539F4" w:rsidRDefault="001539F4" w:rsidP="001539F4">
      <w:pPr>
        <w:pStyle w:val="ListParagraph"/>
        <w:numPr>
          <w:ilvl w:val="0"/>
          <w:numId w:val="42"/>
        </w:numPr>
        <w:spacing w:after="0" w:line="240" w:lineRule="auto"/>
        <w:jc w:val="both"/>
        <w:rPr>
          <w:rFonts w:ascii="Arial" w:hAnsi="Arial" w:cs="Arial"/>
          <w:sz w:val="24"/>
          <w:szCs w:val="24"/>
        </w:rPr>
      </w:pPr>
      <w:r w:rsidRPr="001539F4">
        <w:rPr>
          <w:rFonts w:ascii="Arial" w:hAnsi="Arial" w:cs="Arial"/>
          <w:sz w:val="24"/>
          <w:szCs w:val="24"/>
        </w:rPr>
        <w:t>Wait 5 min and repeat measurements.  Continue to perform this process of measurements every 5 minutes for 30min.</w:t>
      </w:r>
    </w:p>
    <w:p w:rsidR="001539F4" w:rsidRPr="001539F4" w:rsidRDefault="001539F4" w:rsidP="001539F4">
      <w:pPr>
        <w:pStyle w:val="ListParagraph"/>
        <w:numPr>
          <w:ilvl w:val="0"/>
          <w:numId w:val="42"/>
        </w:numPr>
        <w:spacing w:after="0" w:line="240" w:lineRule="auto"/>
        <w:jc w:val="both"/>
        <w:rPr>
          <w:rFonts w:ascii="Arial" w:hAnsi="Arial" w:cs="Arial"/>
          <w:sz w:val="24"/>
          <w:szCs w:val="24"/>
        </w:rPr>
      </w:pPr>
      <w:r w:rsidRPr="001539F4">
        <w:rPr>
          <w:rFonts w:ascii="Arial" w:hAnsi="Arial" w:cs="Arial"/>
          <w:sz w:val="24"/>
          <w:szCs w:val="24"/>
        </w:rPr>
        <w:t>If after 30 minutes there is little change of temperature, voltage or current, continue measuring every 15 minutes.</w:t>
      </w:r>
    </w:p>
    <w:p w:rsidR="001539F4" w:rsidRDefault="001539F4" w:rsidP="00134542">
      <w:pPr>
        <w:pStyle w:val="ListParagraph"/>
        <w:numPr>
          <w:ilvl w:val="0"/>
          <w:numId w:val="42"/>
        </w:numPr>
        <w:spacing w:after="0" w:line="240" w:lineRule="auto"/>
        <w:jc w:val="both"/>
        <w:rPr>
          <w:rFonts w:ascii="Arial" w:hAnsi="Arial" w:cs="Arial"/>
          <w:sz w:val="24"/>
          <w:szCs w:val="24"/>
        </w:rPr>
      </w:pPr>
      <w:r w:rsidRPr="001539F4">
        <w:rPr>
          <w:rFonts w:ascii="Arial" w:hAnsi="Arial" w:cs="Arial"/>
          <w:sz w:val="24"/>
          <w:szCs w:val="24"/>
        </w:rPr>
        <w:t>This process should be repeated on 2 separate days with similar weather conditions.</w:t>
      </w:r>
    </w:p>
    <w:p w:rsidR="001009D5" w:rsidRPr="001009D5" w:rsidRDefault="001009D5" w:rsidP="001009D5">
      <w:pPr>
        <w:pStyle w:val="NoSpacing"/>
      </w:pPr>
    </w:p>
    <w:p w:rsidR="00134542" w:rsidRDefault="00134542" w:rsidP="00134542">
      <w:pPr>
        <w:pStyle w:val="Heading2"/>
        <w:rPr>
          <w:rFonts w:ascii="Arial" w:hAnsi="Arial" w:cs="Arial"/>
        </w:rPr>
      </w:pPr>
      <w:bookmarkStart w:id="97" w:name="_Toc260505403"/>
      <w:r w:rsidRPr="00686B85">
        <w:rPr>
          <w:rFonts w:ascii="Arial" w:hAnsi="Arial" w:cs="Arial"/>
        </w:rPr>
        <w:t>Power Storage Testing</w:t>
      </w:r>
      <w:bookmarkEnd w:id="97"/>
    </w:p>
    <w:p w:rsidR="00CE6714" w:rsidRPr="00CE6714" w:rsidRDefault="00CE6714" w:rsidP="001009D5">
      <w:pPr>
        <w:pStyle w:val="NoSpacing"/>
      </w:pPr>
    </w:p>
    <w:p w:rsidR="00F54354" w:rsidRPr="007026ED" w:rsidRDefault="00F54354" w:rsidP="00457CCB">
      <w:pPr>
        <w:spacing w:after="0" w:line="240" w:lineRule="auto"/>
        <w:jc w:val="both"/>
        <w:rPr>
          <w:rFonts w:ascii="Arial" w:hAnsi="Arial" w:cs="Arial"/>
          <w:sz w:val="24"/>
          <w:szCs w:val="24"/>
        </w:rPr>
      </w:pPr>
      <w:r w:rsidRPr="007026ED">
        <w:rPr>
          <w:rFonts w:ascii="Arial" w:hAnsi="Arial" w:cs="Arial"/>
          <w:sz w:val="24"/>
          <w:szCs w:val="24"/>
        </w:rPr>
        <w:t xml:space="preserve">In assembling the battery system components, one of the necessary steps is to connect the USB step down converter circuit, with minor adjustments, to the </w:t>
      </w:r>
      <w:r w:rsidRPr="007026ED">
        <w:rPr>
          <w:rFonts w:ascii="Arial" w:hAnsi="Arial" w:cs="Arial"/>
          <w:sz w:val="24"/>
          <w:szCs w:val="24"/>
        </w:rPr>
        <w:lastRenderedPageBreak/>
        <w:t>battery unit itself. This can be done by simply merging the wires; also the circuit of the microcontroller needs a supply voltage. So the output of the step down converter can be merged with an additional LDO to ensure the right amount of voltage enters the microcontroller. The output of the step down converter would obviously be the USB connection as well and the USB female connector would have to be attached to the end of the wire so that it is flush along the UCF encasing</w:t>
      </w:r>
      <w:r w:rsidR="001009D5">
        <w:rPr>
          <w:rFonts w:ascii="Arial" w:hAnsi="Arial" w:cs="Arial"/>
          <w:sz w:val="24"/>
          <w:szCs w:val="24"/>
        </w:rPr>
        <w:t>.  Figure 65</w:t>
      </w:r>
      <w:r w:rsidRPr="007026ED">
        <w:rPr>
          <w:rFonts w:ascii="Arial" w:hAnsi="Arial" w:cs="Arial"/>
          <w:sz w:val="24"/>
          <w:szCs w:val="24"/>
        </w:rPr>
        <w:t xml:space="preserve"> shows the basic circuit for the USB step down converter that will be similar to the process which will be used for the UCF.  </w:t>
      </w:r>
    </w:p>
    <w:p w:rsidR="00F54354" w:rsidRPr="007026ED" w:rsidRDefault="00F54354" w:rsidP="00F54354">
      <w:pPr>
        <w:spacing w:after="0"/>
        <w:jc w:val="both"/>
        <w:rPr>
          <w:rFonts w:ascii="Arial" w:hAnsi="Arial" w:cs="Arial"/>
          <w:sz w:val="24"/>
          <w:szCs w:val="24"/>
        </w:rPr>
      </w:pPr>
    </w:p>
    <w:p w:rsidR="001009D5" w:rsidRDefault="00F54354" w:rsidP="001009D5">
      <w:pPr>
        <w:keepNext/>
        <w:spacing w:after="0"/>
        <w:jc w:val="both"/>
      </w:pPr>
      <w:r w:rsidRPr="007026ED">
        <w:rPr>
          <w:rFonts w:ascii="Arial" w:hAnsi="Arial" w:cs="Arial"/>
          <w:noProof/>
          <w:sz w:val="24"/>
          <w:szCs w:val="24"/>
        </w:rPr>
        <w:drawing>
          <wp:inline distT="0" distB="0" distL="0" distR="0">
            <wp:extent cx="5934075" cy="2343150"/>
            <wp:effectExtent l="19050" t="0" r="9525" b="0"/>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cstate="print"/>
                    <a:srcRect/>
                    <a:stretch>
                      <a:fillRect/>
                    </a:stretch>
                  </pic:blipFill>
                  <pic:spPr bwMode="auto">
                    <a:xfrm>
                      <a:off x="0" y="0"/>
                      <a:ext cx="5934075" cy="2343150"/>
                    </a:xfrm>
                    <a:prstGeom prst="rect">
                      <a:avLst/>
                    </a:prstGeom>
                    <a:noFill/>
                    <a:ln w="9525">
                      <a:noFill/>
                      <a:miter lim="800000"/>
                      <a:headEnd/>
                      <a:tailEnd/>
                    </a:ln>
                  </pic:spPr>
                </pic:pic>
              </a:graphicData>
            </a:graphic>
          </wp:inline>
        </w:drawing>
      </w:r>
    </w:p>
    <w:p w:rsidR="001009D5" w:rsidRDefault="001009D5" w:rsidP="001009D5">
      <w:pPr>
        <w:pStyle w:val="Caption"/>
        <w:spacing w:after="0"/>
        <w:jc w:val="center"/>
      </w:pPr>
      <w:r>
        <w:t xml:space="preserve">Figure </w:t>
      </w:r>
      <w:fldSimple w:instr=" SEQ Figure \* ARABIC ">
        <w:r w:rsidR="00AA3AB6">
          <w:rPr>
            <w:noProof/>
          </w:rPr>
          <w:t>65</w:t>
        </w:r>
      </w:fldSimple>
      <w:r>
        <w:t xml:space="preserve"> USB Step Down Converter</w:t>
      </w:r>
    </w:p>
    <w:p w:rsidR="001009D5" w:rsidRDefault="001009D5" w:rsidP="001009D5">
      <w:pPr>
        <w:pStyle w:val="Caption"/>
        <w:spacing w:after="0"/>
        <w:jc w:val="center"/>
      </w:pPr>
      <w:r>
        <w:t>Source: [C16]</w:t>
      </w:r>
    </w:p>
    <w:p w:rsidR="00F54354" w:rsidRPr="007026ED" w:rsidRDefault="001009D5" w:rsidP="001009D5">
      <w:pPr>
        <w:pStyle w:val="Caption"/>
        <w:spacing w:after="0"/>
        <w:jc w:val="center"/>
        <w:rPr>
          <w:rFonts w:ascii="Arial" w:hAnsi="Arial" w:cs="Arial"/>
          <w:b w:val="0"/>
          <w:color w:val="auto"/>
          <w:sz w:val="24"/>
          <w:szCs w:val="24"/>
        </w:rPr>
      </w:pPr>
      <w:r>
        <w:t>Permission Pending</w:t>
      </w:r>
    </w:p>
    <w:p w:rsidR="00F54354" w:rsidRPr="007026ED" w:rsidRDefault="00F54354" w:rsidP="00F54354">
      <w:pPr>
        <w:spacing w:after="0"/>
        <w:jc w:val="both"/>
        <w:rPr>
          <w:rFonts w:ascii="Arial" w:hAnsi="Arial" w:cs="Arial"/>
          <w:sz w:val="24"/>
          <w:szCs w:val="24"/>
        </w:rPr>
      </w:pPr>
    </w:p>
    <w:p w:rsidR="00F54354" w:rsidRPr="007026ED" w:rsidRDefault="00457CCB" w:rsidP="001009D5">
      <w:pPr>
        <w:spacing w:after="0" w:line="240" w:lineRule="auto"/>
        <w:jc w:val="both"/>
        <w:rPr>
          <w:rFonts w:ascii="Arial" w:hAnsi="Arial" w:cs="Arial"/>
          <w:sz w:val="24"/>
          <w:szCs w:val="24"/>
        </w:rPr>
      </w:pPr>
      <w:r>
        <w:rPr>
          <w:rFonts w:ascii="Arial" w:hAnsi="Arial" w:cs="Arial"/>
          <w:sz w:val="24"/>
          <w:szCs w:val="24"/>
        </w:rPr>
        <w:t>Features from d</w:t>
      </w:r>
      <w:r w:rsidR="00F54354" w:rsidRPr="007026ED">
        <w:rPr>
          <w:rFonts w:ascii="Arial" w:hAnsi="Arial" w:cs="Arial"/>
          <w:sz w:val="24"/>
          <w:szCs w:val="24"/>
        </w:rPr>
        <w:t xml:space="preserve">atasheet: </w:t>
      </w:r>
    </w:p>
    <w:p w:rsidR="00F54354" w:rsidRPr="007026ED" w:rsidRDefault="00F54354" w:rsidP="001009D5">
      <w:pPr>
        <w:pStyle w:val="ListParagraph"/>
        <w:numPr>
          <w:ilvl w:val="0"/>
          <w:numId w:val="36"/>
        </w:numPr>
        <w:autoSpaceDE w:val="0"/>
        <w:autoSpaceDN w:val="0"/>
        <w:adjustRightInd w:val="0"/>
        <w:spacing w:after="0" w:line="240" w:lineRule="auto"/>
        <w:rPr>
          <w:rFonts w:ascii="Arial" w:hAnsi="Arial" w:cs="Arial"/>
          <w:bCs/>
          <w:sz w:val="24"/>
          <w:szCs w:val="24"/>
        </w:rPr>
      </w:pPr>
      <w:r w:rsidRPr="007026ED">
        <w:rPr>
          <w:rFonts w:ascii="Arial" w:hAnsi="Arial" w:cs="Arial"/>
          <w:bCs/>
          <w:sz w:val="24"/>
          <w:szCs w:val="24"/>
        </w:rPr>
        <w:t xml:space="preserve">Efficiency &gt; 90% at Nominal Operating </w:t>
      </w:r>
    </w:p>
    <w:p w:rsidR="00F54354" w:rsidRPr="007026ED" w:rsidRDefault="00F54354" w:rsidP="001009D5">
      <w:pPr>
        <w:pStyle w:val="ListParagraph"/>
        <w:numPr>
          <w:ilvl w:val="0"/>
          <w:numId w:val="36"/>
        </w:numPr>
        <w:autoSpaceDE w:val="0"/>
        <w:autoSpaceDN w:val="0"/>
        <w:adjustRightInd w:val="0"/>
        <w:spacing w:after="0" w:line="240" w:lineRule="auto"/>
        <w:rPr>
          <w:rFonts w:ascii="Arial" w:hAnsi="Arial" w:cs="Arial"/>
          <w:bCs/>
          <w:sz w:val="24"/>
          <w:szCs w:val="24"/>
        </w:rPr>
      </w:pPr>
      <w:r w:rsidRPr="007026ED">
        <w:rPr>
          <w:rFonts w:ascii="Arial" w:hAnsi="Arial" w:cs="Arial"/>
          <w:bCs/>
          <w:sz w:val="24"/>
          <w:szCs w:val="24"/>
        </w:rPr>
        <w:t xml:space="preserve">Programmable Average Input Current Limits 50mA to 300mA for Low Current Limit </w:t>
      </w:r>
    </w:p>
    <w:p w:rsidR="00F54354" w:rsidRPr="007026ED" w:rsidRDefault="00F54354" w:rsidP="001009D5">
      <w:pPr>
        <w:pStyle w:val="ListParagraph"/>
        <w:numPr>
          <w:ilvl w:val="0"/>
          <w:numId w:val="36"/>
        </w:numPr>
        <w:autoSpaceDE w:val="0"/>
        <w:autoSpaceDN w:val="0"/>
        <w:adjustRightInd w:val="0"/>
        <w:spacing w:after="0" w:line="240" w:lineRule="auto"/>
        <w:rPr>
          <w:rFonts w:ascii="Arial" w:hAnsi="Arial" w:cs="Arial"/>
          <w:sz w:val="24"/>
          <w:szCs w:val="24"/>
        </w:rPr>
      </w:pPr>
      <w:r w:rsidRPr="007026ED">
        <w:rPr>
          <w:rFonts w:ascii="Arial" w:hAnsi="Arial" w:cs="Arial"/>
          <w:bCs/>
          <w:sz w:val="24"/>
          <w:szCs w:val="24"/>
        </w:rPr>
        <w:t>Range 300mA to 1.3A for High Current Limit Range– ±10% Current Accuracy • Stable Output Voltage for Load Transients to</w:t>
      </w:r>
    </w:p>
    <w:p w:rsidR="00F54354" w:rsidRPr="007026ED" w:rsidRDefault="00F54354" w:rsidP="001009D5">
      <w:pPr>
        <w:pStyle w:val="ListParagraph"/>
        <w:numPr>
          <w:ilvl w:val="0"/>
          <w:numId w:val="36"/>
        </w:numPr>
        <w:autoSpaceDE w:val="0"/>
        <w:autoSpaceDN w:val="0"/>
        <w:adjustRightInd w:val="0"/>
        <w:spacing w:after="0" w:line="240" w:lineRule="auto"/>
        <w:rPr>
          <w:rFonts w:ascii="Arial" w:hAnsi="Arial" w:cs="Arial"/>
          <w:sz w:val="24"/>
          <w:szCs w:val="24"/>
        </w:rPr>
      </w:pPr>
      <w:r w:rsidRPr="007026ED">
        <w:rPr>
          <w:rFonts w:ascii="Arial" w:hAnsi="Arial" w:cs="Arial"/>
          <w:bCs/>
          <w:sz w:val="24"/>
          <w:szCs w:val="24"/>
        </w:rPr>
        <w:t xml:space="preserve">Minimize Overshoot at Load Step Response </w:t>
      </w:r>
    </w:p>
    <w:p w:rsidR="00F54354" w:rsidRPr="007026ED" w:rsidRDefault="00F54354" w:rsidP="001009D5">
      <w:pPr>
        <w:pStyle w:val="ListParagraph"/>
        <w:numPr>
          <w:ilvl w:val="0"/>
          <w:numId w:val="36"/>
        </w:numPr>
        <w:autoSpaceDE w:val="0"/>
        <w:autoSpaceDN w:val="0"/>
        <w:adjustRightInd w:val="0"/>
        <w:spacing w:after="0" w:line="240" w:lineRule="auto"/>
        <w:rPr>
          <w:rFonts w:ascii="Arial" w:hAnsi="Arial" w:cs="Arial"/>
          <w:sz w:val="24"/>
          <w:szCs w:val="24"/>
        </w:rPr>
      </w:pPr>
      <w:r w:rsidRPr="007026ED">
        <w:rPr>
          <w:rFonts w:ascii="Arial" w:hAnsi="Arial" w:cs="Arial"/>
          <w:bCs/>
          <w:sz w:val="24"/>
          <w:szCs w:val="24"/>
        </w:rPr>
        <w:t xml:space="preserve">Hot Plug and Reverse Current Protection • Automatic PFM/PWM Mode transition (TPS62750) </w:t>
      </w:r>
    </w:p>
    <w:p w:rsidR="00F54354" w:rsidRPr="007026ED" w:rsidRDefault="00F54354" w:rsidP="001009D5">
      <w:pPr>
        <w:pStyle w:val="ListParagraph"/>
        <w:numPr>
          <w:ilvl w:val="0"/>
          <w:numId w:val="36"/>
        </w:numPr>
        <w:autoSpaceDE w:val="0"/>
        <w:autoSpaceDN w:val="0"/>
        <w:adjustRightInd w:val="0"/>
        <w:spacing w:after="0" w:line="240" w:lineRule="auto"/>
        <w:rPr>
          <w:rFonts w:ascii="Arial" w:hAnsi="Arial" w:cs="Arial"/>
          <w:sz w:val="24"/>
          <w:szCs w:val="24"/>
        </w:rPr>
      </w:pPr>
      <w:r w:rsidRPr="007026ED">
        <w:rPr>
          <w:rFonts w:ascii="Arial" w:hAnsi="Arial" w:cs="Arial"/>
          <w:bCs/>
          <w:sz w:val="24"/>
          <w:szCs w:val="24"/>
        </w:rPr>
        <w:t>Forced PWM for Noise Sensitive Applications (TPS62751</w:t>
      </w:r>
      <w:r w:rsidRPr="007026ED">
        <w:rPr>
          <w:rFonts w:ascii="Arial" w:hAnsi="Arial" w:cs="Arial"/>
          <w:sz w:val="24"/>
          <w:szCs w:val="24"/>
        </w:rPr>
        <w:t xml:space="preserve"> </w:t>
      </w:r>
      <w:r w:rsidRPr="007026ED">
        <w:rPr>
          <w:rFonts w:ascii="Arial" w:hAnsi="Arial" w:cs="Arial"/>
          <w:bCs/>
          <w:sz w:val="24"/>
          <w:szCs w:val="24"/>
        </w:rPr>
        <w:t xml:space="preserve">• VIN Range From 2.9V to 6V </w:t>
      </w:r>
    </w:p>
    <w:p w:rsidR="00F54354" w:rsidRPr="007026ED" w:rsidRDefault="00F54354" w:rsidP="001009D5">
      <w:pPr>
        <w:pStyle w:val="ListParagraph"/>
        <w:numPr>
          <w:ilvl w:val="0"/>
          <w:numId w:val="36"/>
        </w:numPr>
        <w:autoSpaceDE w:val="0"/>
        <w:autoSpaceDN w:val="0"/>
        <w:adjustRightInd w:val="0"/>
        <w:spacing w:after="0" w:line="240" w:lineRule="auto"/>
        <w:rPr>
          <w:rFonts w:ascii="Arial" w:hAnsi="Arial" w:cs="Arial"/>
          <w:sz w:val="24"/>
          <w:szCs w:val="24"/>
        </w:rPr>
      </w:pPr>
      <w:r w:rsidRPr="007026ED">
        <w:rPr>
          <w:rFonts w:ascii="Arial" w:hAnsi="Arial" w:cs="Arial"/>
          <w:bCs/>
          <w:sz w:val="24"/>
          <w:szCs w:val="24"/>
        </w:rPr>
        <w:t xml:space="preserve">Adjustable VOUT From 0.8V to 0.85×VIN </w:t>
      </w:r>
    </w:p>
    <w:p w:rsidR="00F54354" w:rsidRPr="007026ED" w:rsidRDefault="00F54354" w:rsidP="001009D5">
      <w:pPr>
        <w:pStyle w:val="ListParagraph"/>
        <w:numPr>
          <w:ilvl w:val="0"/>
          <w:numId w:val="36"/>
        </w:numPr>
        <w:autoSpaceDE w:val="0"/>
        <w:autoSpaceDN w:val="0"/>
        <w:adjustRightInd w:val="0"/>
        <w:spacing w:after="0" w:line="240" w:lineRule="auto"/>
        <w:rPr>
          <w:rFonts w:ascii="Arial" w:hAnsi="Arial" w:cs="Arial"/>
          <w:sz w:val="24"/>
          <w:szCs w:val="24"/>
        </w:rPr>
      </w:pPr>
      <w:r w:rsidRPr="007026ED">
        <w:rPr>
          <w:rFonts w:ascii="Arial" w:hAnsi="Arial" w:cs="Arial"/>
          <w:bCs/>
          <w:sz w:val="24"/>
          <w:szCs w:val="24"/>
        </w:rPr>
        <w:t xml:space="preserve">Soft start for Inrush Current Prevention </w:t>
      </w:r>
    </w:p>
    <w:p w:rsidR="00F54354" w:rsidRPr="007026ED" w:rsidRDefault="00F54354" w:rsidP="001009D5">
      <w:pPr>
        <w:pStyle w:val="ListParagraph"/>
        <w:numPr>
          <w:ilvl w:val="0"/>
          <w:numId w:val="36"/>
        </w:numPr>
        <w:autoSpaceDE w:val="0"/>
        <w:autoSpaceDN w:val="0"/>
        <w:adjustRightInd w:val="0"/>
        <w:spacing w:after="0" w:line="240" w:lineRule="auto"/>
        <w:rPr>
          <w:rFonts w:ascii="Arial" w:hAnsi="Arial" w:cs="Arial"/>
          <w:sz w:val="24"/>
          <w:szCs w:val="24"/>
        </w:rPr>
      </w:pPr>
      <w:r w:rsidRPr="007026ED">
        <w:rPr>
          <w:rFonts w:ascii="Arial" w:hAnsi="Arial" w:cs="Arial"/>
          <w:bCs/>
          <w:sz w:val="24"/>
          <w:szCs w:val="24"/>
        </w:rPr>
        <w:t xml:space="preserve">2.25 MHz Fixed Frequency Operation • Short Circuit and Thermal Shutdown </w:t>
      </w:r>
    </w:p>
    <w:p w:rsidR="00CE6714" w:rsidRDefault="00CE6714" w:rsidP="00F54354">
      <w:pPr>
        <w:autoSpaceDE w:val="0"/>
        <w:autoSpaceDN w:val="0"/>
        <w:adjustRightInd w:val="0"/>
        <w:spacing w:after="0"/>
        <w:rPr>
          <w:rFonts w:ascii="Arial" w:hAnsi="Arial" w:cs="Arial"/>
          <w:bCs/>
          <w:sz w:val="24"/>
          <w:szCs w:val="24"/>
        </w:rPr>
      </w:pPr>
    </w:p>
    <w:p w:rsidR="00ED6347" w:rsidRDefault="00ED6347" w:rsidP="00F54354">
      <w:pPr>
        <w:autoSpaceDE w:val="0"/>
        <w:autoSpaceDN w:val="0"/>
        <w:adjustRightInd w:val="0"/>
        <w:spacing w:after="0"/>
        <w:rPr>
          <w:rFonts w:ascii="Arial" w:hAnsi="Arial" w:cs="Arial"/>
          <w:bCs/>
          <w:sz w:val="24"/>
          <w:szCs w:val="24"/>
        </w:rPr>
      </w:pPr>
    </w:p>
    <w:p w:rsidR="00F54354" w:rsidRPr="007026ED" w:rsidRDefault="00F54354" w:rsidP="00457CCB">
      <w:pPr>
        <w:pStyle w:val="Heading3"/>
        <w:spacing w:line="240" w:lineRule="auto"/>
        <w:rPr>
          <w:rFonts w:ascii="Arial" w:hAnsi="Arial" w:cs="Arial"/>
          <w:bCs w:val="0"/>
          <w:sz w:val="24"/>
          <w:szCs w:val="24"/>
        </w:rPr>
      </w:pPr>
      <w:bookmarkStart w:id="98" w:name="_Toc260505404"/>
      <w:r w:rsidRPr="007026ED">
        <w:rPr>
          <w:rFonts w:ascii="Arial" w:hAnsi="Arial" w:cs="Arial"/>
          <w:bCs w:val="0"/>
          <w:sz w:val="24"/>
          <w:szCs w:val="24"/>
        </w:rPr>
        <w:lastRenderedPageBreak/>
        <w:t>Protection</w:t>
      </w:r>
      <w:bookmarkEnd w:id="98"/>
      <w:r w:rsidRPr="007026ED">
        <w:rPr>
          <w:rFonts w:ascii="Arial" w:hAnsi="Arial" w:cs="Arial"/>
          <w:bCs w:val="0"/>
          <w:sz w:val="24"/>
          <w:szCs w:val="24"/>
        </w:rPr>
        <w:t xml:space="preserve"> </w:t>
      </w:r>
    </w:p>
    <w:p w:rsidR="00F54354" w:rsidRPr="007026ED" w:rsidRDefault="00F54354" w:rsidP="00457CCB">
      <w:pPr>
        <w:keepNext/>
        <w:autoSpaceDE w:val="0"/>
        <w:autoSpaceDN w:val="0"/>
        <w:adjustRightInd w:val="0"/>
        <w:spacing w:after="0" w:line="240" w:lineRule="auto"/>
        <w:rPr>
          <w:rFonts w:ascii="Arial" w:hAnsi="Arial" w:cs="Arial"/>
          <w:bCs/>
          <w:sz w:val="24"/>
          <w:szCs w:val="24"/>
        </w:rPr>
      </w:pPr>
      <w:r w:rsidRPr="007026ED">
        <w:rPr>
          <w:rFonts w:ascii="Arial" w:hAnsi="Arial" w:cs="Arial"/>
          <w:bCs/>
          <w:sz w:val="24"/>
          <w:szCs w:val="24"/>
        </w:rPr>
        <w:t xml:space="preserve"> </w:t>
      </w:r>
    </w:p>
    <w:p w:rsidR="00F54354" w:rsidRPr="007026ED" w:rsidRDefault="00F54354" w:rsidP="00457CCB">
      <w:pPr>
        <w:keepNext/>
        <w:autoSpaceDE w:val="0"/>
        <w:autoSpaceDN w:val="0"/>
        <w:adjustRightInd w:val="0"/>
        <w:spacing w:after="0" w:line="240" w:lineRule="auto"/>
        <w:jc w:val="both"/>
        <w:rPr>
          <w:rFonts w:ascii="Arial" w:hAnsi="Arial" w:cs="Arial"/>
          <w:bCs/>
          <w:sz w:val="24"/>
          <w:szCs w:val="24"/>
        </w:rPr>
      </w:pPr>
      <w:r w:rsidRPr="007026ED">
        <w:rPr>
          <w:rFonts w:ascii="Arial" w:hAnsi="Arial" w:cs="Arial"/>
          <w:bCs/>
          <w:sz w:val="24"/>
          <w:szCs w:val="24"/>
        </w:rPr>
        <w:t>The USB step down converter should be sufficient for the unit. The correct resultant voltage of 5V and 500mA should be feasible. The car lighter port should require similar measures for its completion. The car lighter port which requires 12V to operate properly should be attainable with the help of a simple type of regulator as well. Since the voltage from the battery will be changing, the constant 12V should be possible with either a LDO or switch regulator.</w:t>
      </w:r>
      <w:r w:rsidR="00AA3AB6">
        <w:rPr>
          <w:rFonts w:ascii="Arial" w:hAnsi="Arial" w:cs="Arial"/>
          <w:bCs/>
          <w:sz w:val="24"/>
          <w:szCs w:val="24"/>
        </w:rPr>
        <w:t xml:space="preserve">  Figure 66</w:t>
      </w:r>
      <w:r w:rsidRPr="007026ED">
        <w:rPr>
          <w:rFonts w:ascii="Arial" w:hAnsi="Arial" w:cs="Arial"/>
          <w:bCs/>
          <w:sz w:val="24"/>
          <w:szCs w:val="24"/>
        </w:rPr>
        <w:t xml:space="preserve"> </w:t>
      </w:r>
      <w:fldSimple w:instr=" REF _Ref260469193 \h  \* MERGEFORMAT "/>
      <w:r w:rsidRPr="007026ED">
        <w:rPr>
          <w:rFonts w:ascii="Arial" w:hAnsi="Arial" w:cs="Arial"/>
          <w:bCs/>
          <w:sz w:val="24"/>
          <w:szCs w:val="24"/>
        </w:rPr>
        <w:t xml:space="preserve"> below shows the car lighter component which would be mounted within the UCF unit. This component of the charging system would be mounted flush along the end of the UCF near the USB port for ease of use. The component comes with just two inches of wire for the connection. </w:t>
      </w:r>
    </w:p>
    <w:p w:rsidR="00F54354" w:rsidRPr="007026ED" w:rsidRDefault="00F54354" w:rsidP="005F6AB2">
      <w:pPr>
        <w:autoSpaceDE w:val="0"/>
        <w:autoSpaceDN w:val="0"/>
        <w:adjustRightInd w:val="0"/>
        <w:spacing w:after="0"/>
        <w:jc w:val="both"/>
        <w:rPr>
          <w:rFonts w:ascii="Arial" w:hAnsi="Arial" w:cs="Arial"/>
          <w:bCs/>
          <w:sz w:val="24"/>
          <w:szCs w:val="24"/>
        </w:rPr>
      </w:pPr>
    </w:p>
    <w:p w:rsidR="00AA3AB6" w:rsidRDefault="00F54354" w:rsidP="00AA3AB6">
      <w:pPr>
        <w:keepNext/>
        <w:autoSpaceDE w:val="0"/>
        <w:autoSpaceDN w:val="0"/>
        <w:adjustRightInd w:val="0"/>
        <w:spacing w:after="0"/>
        <w:jc w:val="center"/>
      </w:pPr>
      <w:r w:rsidRPr="007026ED">
        <w:rPr>
          <w:rFonts w:ascii="Arial" w:hAnsi="Arial" w:cs="Arial"/>
          <w:bCs/>
          <w:noProof/>
          <w:sz w:val="24"/>
          <w:szCs w:val="24"/>
        </w:rPr>
        <w:drawing>
          <wp:inline distT="0" distB="0" distL="0" distR="0">
            <wp:extent cx="1771650" cy="1269090"/>
            <wp:effectExtent l="19050" t="0" r="0" b="0"/>
            <wp:docPr id="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0" cstate="print"/>
                    <a:srcRect/>
                    <a:stretch>
                      <a:fillRect/>
                    </a:stretch>
                  </pic:blipFill>
                  <pic:spPr bwMode="auto">
                    <a:xfrm>
                      <a:off x="0" y="0"/>
                      <a:ext cx="1773255" cy="1270239"/>
                    </a:xfrm>
                    <a:prstGeom prst="rect">
                      <a:avLst/>
                    </a:prstGeom>
                    <a:noFill/>
                    <a:ln w="9525">
                      <a:noFill/>
                      <a:miter lim="800000"/>
                      <a:headEnd/>
                      <a:tailEnd/>
                    </a:ln>
                  </pic:spPr>
                </pic:pic>
              </a:graphicData>
            </a:graphic>
          </wp:inline>
        </w:drawing>
      </w:r>
    </w:p>
    <w:p w:rsidR="00AA3AB6" w:rsidRDefault="00AA3AB6" w:rsidP="00AA3AB6">
      <w:pPr>
        <w:pStyle w:val="Caption"/>
        <w:spacing w:after="0"/>
        <w:jc w:val="center"/>
      </w:pPr>
      <w:r>
        <w:t xml:space="preserve">Figure </w:t>
      </w:r>
      <w:fldSimple w:instr=" SEQ Figure \* ARABIC ">
        <w:r>
          <w:rPr>
            <w:noProof/>
          </w:rPr>
          <w:t>66</w:t>
        </w:r>
      </w:fldSimple>
      <w:r>
        <w:t xml:space="preserve"> Car Lighter Port for Device </w:t>
      </w:r>
    </w:p>
    <w:p w:rsidR="00AA3AB6" w:rsidRDefault="00AA3AB6" w:rsidP="00AA3AB6">
      <w:pPr>
        <w:pStyle w:val="Caption"/>
        <w:spacing w:after="0"/>
        <w:jc w:val="center"/>
      </w:pPr>
      <w:r>
        <w:t xml:space="preserve">Source: Batteryspace.com </w:t>
      </w:r>
    </w:p>
    <w:p w:rsidR="00F54354" w:rsidRDefault="00AA3AB6" w:rsidP="00AA3AB6">
      <w:pPr>
        <w:pStyle w:val="Caption"/>
        <w:spacing w:after="0"/>
        <w:jc w:val="center"/>
      </w:pPr>
      <w:r>
        <w:t>Permission Pending</w:t>
      </w:r>
    </w:p>
    <w:p w:rsidR="00AA3AB6" w:rsidRPr="00AA3AB6" w:rsidRDefault="00AA3AB6" w:rsidP="00AA3AB6"/>
    <w:p w:rsidR="00F54354" w:rsidRPr="007026ED" w:rsidRDefault="00F54354" w:rsidP="00AA3AB6">
      <w:pPr>
        <w:autoSpaceDE w:val="0"/>
        <w:autoSpaceDN w:val="0"/>
        <w:adjustRightInd w:val="0"/>
        <w:spacing w:after="0" w:line="240" w:lineRule="auto"/>
        <w:jc w:val="both"/>
        <w:rPr>
          <w:rFonts w:ascii="Arial" w:hAnsi="Arial" w:cs="Arial"/>
          <w:bCs/>
          <w:sz w:val="24"/>
          <w:szCs w:val="24"/>
        </w:rPr>
      </w:pPr>
      <w:r w:rsidRPr="007026ED">
        <w:rPr>
          <w:rFonts w:ascii="Arial" w:hAnsi="Arial" w:cs="Arial"/>
          <w:bCs/>
          <w:sz w:val="24"/>
          <w:szCs w:val="24"/>
        </w:rPr>
        <w:t>The Maximum Power Point Tracker will also be attached from the solar cells output to the input of the battery, ensuring the maximum power is being transferred to the battery system. The MPPT, as shown in</w:t>
      </w:r>
      <w:r w:rsidR="00AA3AB6">
        <w:rPr>
          <w:rFonts w:ascii="Arial" w:hAnsi="Arial" w:cs="Arial"/>
          <w:bCs/>
          <w:sz w:val="24"/>
          <w:szCs w:val="24"/>
        </w:rPr>
        <w:t xml:space="preserve"> Figure 67</w:t>
      </w:r>
      <w:r w:rsidRPr="007026ED">
        <w:rPr>
          <w:rFonts w:ascii="Arial" w:hAnsi="Arial" w:cs="Arial"/>
          <w:bCs/>
          <w:sz w:val="24"/>
          <w:szCs w:val="24"/>
        </w:rPr>
        <w:t xml:space="preserve"> below, is small enough to fit mounted along an inside panel of the UCF. The dimensions of the component are 4.3’’(110</w:t>
      </w:r>
      <w:r w:rsidR="00AA3AB6">
        <w:rPr>
          <w:rFonts w:ascii="Arial" w:hAnsi="Arial" w:cs="Arial"/>
          <w:bCs/>
          <w:sz w:val="24"/>
          <w:szCs w:val="24"/>
        </w:rPr>
        <w:t xml:space="preserve"> </w:t>
      </w:r>
      <w:r w:rsidRPr="007026ED">
        <w:rPr>
          <w:rFonts w:ascii="Arial" w:hAnsi="Arial" w:cs="Arial"/>
          <w:bCs/>
          <w:sz w:val="24"/>
          <w:szCs w:val="24"/>
        </w:rPr>
        <w:t>mm)</w:t>
      </w:r>
      <w:r w:rsidR="00AA3AB6">
        <w:rPr>
          <w:rFonts w:ascii="Arial" w:hAnsi="Arial" w:cs="Arial"/>
          <w:bCs/>
          <w:sz w:val="24"/>
          <w:szCs w:val="24"/>
        </w:rPr>
        <w:t xml:space="preserve"> </w:t>
      </w:r>
      <w:r w:rsidRPr="007026ED">
        <w:rPr>
          <w:rFonts w:ascii="Arial" w:hAnsi="Arial" w:cs="Arial"/>
          <w:bCs/>
          <w:sz w:val="24"/>
          <w:szCs w:val="24"/>
        </w:rPr>
        <w:t>x 2.2’’(56</w:t>
      </w:r>
      <w:r w:rsidR="00AA3AB6">
        <w:rPr>
          <w:rFonts w:ascii="Arial" w:hAnsi="Arial" w:cs="Arial"/>
          <w:bCs/>
          <w:sz w:val="24"/>
          <w:szCs w:val="24"/>
        </w:rPr>
        <w:t xml:space="preserve"> </w:t>
      </w:r>
      <w:r w:rsidRPr="007026ED">
        <w:rPr>
          <w:rFonts w:ascii="Arial" w:hAnsi="Arial" w:cs="Arial"/>
          <w:bCs/>
          <w:sz w:val="24"/>
          <w:szCs w:val="24"/>
        </w:rPr>
        <w:t>mm)x0.9’’(25</w:t>
      </w:r>
      <w:r w:rsidR="00AA3AB6">
        <w:rPr>
          <w:rFonts w:ascii="Arial" w:hAnsi="Arial" w:cs="Arial"/>
          <w:bCs/>
          <w:sz w:val="24"/>
          <w:szCs w:val="24"/>
        </w:rPr>
        <w:t xml:space="preserve"> </w:t>
      </w:r>
      <w:r w:rsidRPr="007026ED">
        <w:rPr>
          <w:rFonts w:ascii="Arial" w:hAnsi="Arial" w:cs="Arial"/>
          <w:bCs/>
          <w:sz w:val="24"/>
          <w:szCs w:val="24"/>
        </w:rPr>
        <w:t xml:space="preserve">mm) so it should mount easily wherever accessible.  The MPPT component should be mounted along an opening side so that it is easy to disconnect or troubleshoot if a wire or bolt is faulty or loose.      </w:t>
      </w:r>
    </w:p>
    <w:p w:rsidR="00F54354" w:rsidRPr="007026ED" w:rsidRDefault="00F54354" w:rsidP="005F6AB2">
      <w:pPr>
        <w:autoSpaceDE w:val="0"/>
        <w:autoSpaceDN w:val="0"/>
        <w:adjustRightInd w:val="0"/>
        <w:spacing w:after="0"/>
        <w:jc w:val="both"/>
        <w:rPr>
          <w:rFonts w:ascii="Arial" w:hAnsi="Arial" w:cs="Arial"/>
          <w:bCs/>
          <w:sz w:val="24"/>
          <w:szCs w:val="24"/>
        </w:rPr>
      </w:pPr>
    </w:p>
    <w:p w:rsidR="00AA3AB6" w:rsidRDefault="00F54354" w:rsidP="00AA3AB6">
      <w:pPr>
        <w:keepNext/>
        <w:autoSpaceDE w:val="0"/>
        <w:autoSpaceDN w:val="0"/>
        <w:adjustRightInd w:val="0"/>
        <w:spacing w:after="0"/>
        <w:jc w:val="center"/>
      </w:pPr>
      <w:r w:rsidRPr="007026ED">
        <w:rPr>
          <w:rFonts w:ascii="Arial" w:hAnsi="Arial" w:cs="Arial"/>
          <w:bCs/>
          <w:noProof/>
          <w:sz w:val="24"/>
          <w:szCs w:val="24"/>
        </w:rPr>
        <w:drawing>
          <wp:inline distT="0" distB="0" distL="0" distR="0">
            <wp:extent cx="1841312" cy="1247775"/>
            <wp:effectExtent l="19050" t="0" r="6538" b="0"/>
            <wp:docPr id="4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1" cstate="print"/>
                    <a:srcRect/>
                    <a:stretch>
                      <a:fillRect/>
                    </a:stretch>
                  </pic:blipFill>
                  <pic:spPr bwMode="auto">
                    <a:xfrm>
                      <a:off x="0" y="0"/>
                      <a:ext cx="1841312" cy="1247775"/>
                    </a:xfrm>
                    <a:prstGeom prst="rect">
                      <a:avLst/>
                    </a:prstGeom>
                    <a:noFill/>
                    <a:ln w="9525">
                      <a:noFill/>
                      <a:miter lim="800000"/>
                      <a:headEnd/>
                      <a:tailEnd/>
                    </a:ln>
                  </pic:spPr>
                </pic:pic>
              </a:graphicData>
            </a:graphic>
          </wp:inline>
        </w:drawing>
      </w:r>
    </w:p>
    <w:p w:rsidR="00AA3AB6" w:rsidRDefault="00AA3AB6" w:rsidP="00AA3AB6">
      <w:pPr>
        <w:pStyle w:val="Caption"/>
        <w:spacing w:after="0"/>
        <w:jc w:val="center"/>
      </w:pPr>
      <w:r>
        <w:t xml:space="preserve">Figure </w:t>
      </w:r>
      <w:fldSimple w:instr=" SEQ Figure \* ARABIC ">
        <w:r>
          <w:rPr>
            <w:noProof/>
          </w:rPr>
          <w:t>67</w:t>
        </w:r>
      </w:fldSimple>
      <w:r>
        <w:t xml:space="preserve"> MPPT for Charging System</w:t>
      </w:r>
    </w:p>
    <w:p w:rsidR="00AA3AB6" w:rsidRDefault="00AA3AB6" w:rsidP="00AA3AB6">
      <w:pPr>
        <w:pStyle w:val="Caption"/>
        <w:spacing w:after="0"/>
        <w:jc w:val="center"/>
      </w:pPr>
      <w:r>
        <w:t>Source: Batteryspace.com</w:t>
      </w:r>
    </w:p>
    <w:p w:rsidR="00F54354" w:rsidRDefault="00AA3AB6" w:rsidP="00AA3AB6">
      <w:pPr>
        <w:pStyle w:val="Caption"/>
        <w:spacing w:after="0"/>
        <w:jc w:val="center"/>
      </w:pPr>
      <w:r>
        <w:t>Permission Pending</w:t>
      </w:r>
    </w:p>
    <w:p w:rsidR="00AA3AB6" w:rsidRPr="00AA3AB6" w:rsidRDefault="00AA3AB6" w:rsidP="00AA3AB6"/>
    <w:p w:rsidR="00FB77DF" w:rsidRPr="00FB77DF" w:rsidRDefault="00FB77DF" w:rsidP="00B43149">
      <w:pPr>
        <w:spacing w:line="240" w:lineRule="auto"/>
        <w:jc w:val="both"/>
        <w:rPr>
          <w:rFonts w:ascii="Arial" w:hAnsi="Arial" w:cs="Arial"/>
          <w:sz w:val="24"/>
          <w:szCs w:val="24"/>
        </w:rPr>
      </w:pPr>
      <w:r w:rsidRPr="00FB77DF">
        <w:rPr>
          <w:rFonts w:ascii="Arial" w:hAnsi="Arial" w:cs="Arial"/>
          <w:sz w:val="24"/>
          <w:szCs w:val="24"/>
        </w:rPr>
        <w:lastRenderedPageBreak/>
        <w:t xml:space="preserve">The battery unit can be tested in a variety of ways. One instance, the Li-ion battery pack that was selected for the project will have an attached battery monitor. So even before any real testing has been done, the battery can be charged via the wall outlet and measured through the fuel gauge attached to the battery. Once, it has been proven effective, the testing of each component can begin. Each part consisting of the charging system can be tested in the senior design lab with applied voltages. For instance the step down voltage regulators would be tested given a high voltage or that similar to the max voltage that would be seen by the battery which would be 16.8V or around that. Once the regulators manage that voltage to the proper value whether it is 5V for the USB or the 12V necessary for the car lighter port the testing of the components is fulfill. The connections of the ports must be tested. The USB can be tested by someone devoting an electronic gadget to research for the test of the output. Likewise the car adapter can be tested by attaching a cell phone or other device to charging car lighter cable and testing the device when the battery is fully charged. </w:t>
      </w:r>
    </w:p>
    <w:p w:rsidR="00FB77DF" w:rsidRPr="00FB77DF" w:rsidRDefault="00FB77DF" w:rsidP="00B43149">
      <w:pPr>
        <w:spacing w:line="240" w:lineRule="auto"/>
        <w:jc w:val="both"/>
        <w:rPr>
          <w:rFonts w:ascii="Arial" w:hAnsi="Arial" w:cs="Arial"/>
          <w:sz w:val="24"/>
          <w:szCs w:val="24"/>
        </w:rPr>
      </w:pPr>
      <w:r w:rsidRPr="00FB77DF">
        <w:rPr>
          <w:rFonts w:ascii="Arial" w:hAnsi="Arial" w:cs="Arial"/>
          <w:sz w:val="24"/>
          <w:szCs w:val="24"/>
        </w:rPr>
        <w:t>Once the components are attached internally for example the entire system does not need to be completely attached and enclosed within the encasing for this test, just in case a component fails to respond it will not be difficult to dissemble the parts and troubleshoot. Once the LCD screen signifies the correct outputs for each source and notifies that the sources are assisting in the charge of the Li-ion battery, then the housing can begin to go on. Testing the solar panels charge to the battery would obviously require an abundance of sunlight, so for such measure the device would be placed outside during the afternoon of a sunny day. The measure and efficiency of the solar panels is critical to the efforts of the project. Likewise, the charging process of the Li-ion battery pack should be at its peak efficiency. The total charging time for the unit plugged into the wall is estimated at 2 hours for complete charge. The solar cells are expected to take twice as long, however the maximum efficiency measures will be taken to ensure the most effective and necessary steps were taken.</w:t>
      </w:r>
    </w:p>
    <w:p w:rsidR="00134542" w:rsidRPr="00686B85" w:rsidRDefault="00134542" w:rsidP="00B43149">
      <w:pPr>
        <w:pStyle w:val="Heading2"/>
        <w:spacing w:line="240" w:lineRule="auto"/>
        <w:rPr>
          <w:rFonts w:ascii="Arial" w:hAnsi="Arial" w:cs="Arial"/>
        </w:rPr>
      </w:pPr>
      <w:bookmarkStart w:id="99" w:name="_Toc260505405"/>
      <w:r w:rsidRPr="00686B85">
        <w:rPr>
          <w:rFonts w:ascii="Arial" w:hAnsi="Arial" w:cs="Arial"/>
        </w:rPr>
        <w:t>Software and Message Display Testing</w:t>
      </w:r>
      <w:bookmarkEnd w:id="99"/>
    </w:p>
    <w:p w:rsidR="00134542" w:rsidRDefault="00134542" w:rsidP="00B43149">
      <w:pPr>
        <w:pStyle w:val="NoSpacing"/>
      </w:pPr>
    </w:p>
    <w:p w:rsidR="005B0FC6" w:rsidRPr="00A62988" w:rsidRDefault="005B0FC6" w:rsidP="00B43149">
      <w:pPr>
        <w:spacing w:line="240" w:lineRule="auto"/>
        <w:jc w:val="both"/>
        <w:rPr>
          <w:rFonts w:ascii="Arial" w:hAnsi="Arial" w:cs="Arial"/>
          <w:sz w:val="24"/>
          <w:szCs w:val="24"/>
        </w:rPr>
      </w:pPr>
      <w:r>
        <w:rPr>
          <w:rFonts w:ascii="Arial" w:hAnsi="Arial" w:cs="Arial"/>
          <w:sz w:val="24"/>
          <w:szCs w:val="24"/>
        </w:rPr>
        <w:t xml:space="preserve">The first thing to test once the LCD arrives is power-on and text characters.  A “Hello World” message will be put on each line to make sure all the lines are working.  Also numeric characters and a bar graph will be displayed for testing.  A scrolling marquee will be added to make sure that option is available if needed in the future.  </w:t>
      </w:r>
      <w:r w:rsidRPr="00E77794">
        <w:rPr>
          <w:rFonts w:ascii="Arial" w:hAnsi="Arial" w:cs="Arial"/>
          <w:sz w:val="24"/>
          <w:szCs w:val="24"/>
        </w:rPr>
        <w:t>Once the majority of subroutines have been created, they will be tested with each individual component.  First the battery voltage will be tested with a multimeter, and then the microcontroller will also display that voltage to the LCD display.  If it matches, then it will be considered successful.  If not, more tweaking and troubleshooting will follow until the two measurements agree.  Next, the solar panels will be connected to the microcontroller and the same process will ensue as with the battery voltage.  While the solar panels are tested, the group will perform these tests in different solar environments such as very sunny, partly cloudy, and no sun.  This way the voltages will vary and the LCD display should show the same as the multimeter.</w:t>
      </w:r>
      <w:r>
        <w:rPr>
          <w:rFonts w:ascii="Arial" w:hAnsi="Arial" w:cs="Arial"/>
          <w:sz w:val="24"/>
          <w:szCs w:val="24"/>
        </w:rPr>
        <w:t xml:space="preserve"> </w:t>
      </w:r>
    </w:p>
    <w:p w:rsidR="0017469A" w:rsidRPr="00ED6347" w:rsidRDefault="002224DB" w:rsidP="002224DB">
      <w:pPr>
        <w:pStyle w:val="Heading1"/>
        <w:rPr>
          <w:rFonts w:ascii="Arial" w:eastAsiaTheme="minorEastAsia" w:hAnsi="Arial" w:cs="Arial"/>
          <w:sz w:val="32"/>
          <w:szCs w:val="32"/>
        </w:rPr>
      </w:pPr>
      <w:bookmarkStart w:id="100" w:name="_Toc260505406"/>
      <w:r w:rsidRPr="00ED6347">
        <w:rPr>
          <w:rFonts w:ascii="Arial" w:eastAsiaTheme="minorEastAsia" w:hAnsi="Arial" w:cs="Arial"/>
          <w:sz w:val="32"/>
          <w:szCs w:val="32"/>
        </w:rPr>
        <w:lastRenderedPageBreak/>
        <w:t>Administrative</w:t>
      </w:r>
      <w:bookmarkEnd w:id="100"/>
    </w:p>
    <w:p w:rsidR="0017469A" w:rsidRPr="00686B85" w:rsidRDefault="0017469A" w:rsidP="001D3B40">
      <w:pPr>
        <w:spacing w:after="0" w:line="240" w:lineRule="auto"/>
        <w:jc w:val="both"/>
        <w:rPr>
          <w:rFonts w:ascii="Arial" w:eastAsiaTheme="minorEastAsia" w:hAnsi="Arial" w:cs="Arial"/>
          <w:sz w:val="24"/>
          <w:szCs w:val="24"/>
          <w:u w:val="single"/>
        </w:rPr>
      </w:pPr>
    </w:p>
    <w:p w:rsidR="00565B9D" w:rsidRPr="00686B85" w:rsidRDefault="00565B9D" w:rsidP="00565B9D">
      <w:pPr>
        <w:pStyle w:val="Heading2"/>
        <w:rPr>
          <w:rFonts w:ascii="Arial" w:eastAsiaTheme="minorEastAsia" w:hAnsi="Arial" w:cs="Arial"/>
          <w:sz w:val="24"/>
          <w:szCs w:val="24"/>
        </w:rPr>
      </w:pPr>
      <w:r>
        <w:rPr>
          <w:rFonts w:ascii="Arial" w:eastAsiaTheme="minorEastAsia" w:hAnsi="Arial" w:cs="Arial"/>
          <w:sz w:val="24"/>
          <w:szCs w:val="24"/>
        </w:rPr>
        <w:t>Milestone Chart</w:t>
      </w:r>
    </w:p>
    <w:p w:rsidR="00565B9D" w:rsidRPr="00A62988" w:rsidRDefault="00565B9D" w:rsidP="00565B9D">
      <w:pPr>
        <w:pStyle w:val="NoSpacing"/>
      </w:pPr>
    </w:p>
    <w:p w:rsidR="00FE3AA4" w:rsidRDefault="00FE3AA4" w:rsidP="005961B5">
      <w:pPr>
        <w:spacing w:line="240" w:lineRule="auto"/>
        <w:jc w:val="both"/>
        <w:rPr>
          <w:rFonts w:ascii="Arial" w:hAnsi="Arial" w:cs="Arial"/>
          <w:sz w:val="24"/>
          <w:szCs w:val="24"/>
        </w:rPr>
      </w:pPr>
      <w:r>
        <w:rPr>
          <w:rFonts w:ascii="Arial" w:hAnsi="Arial" w:cs="Arial"/>
          <w:sz w:val="24"/>
          <w:szCs w:val="24"/>
        </w:rPr>
        <w:t xml:space="preserve">The milestone chart for the UCF is as shown below in Chart 4. Chart 4 below describes in a timely fashion the dates of importance concerning the completion of the project. The research of each aspect of the project was done prior to the purchasing of any components. As shown in Chart 4 below, the prototype of the UCF </w:t>
      </w:r>
      <w:r w:rsidR="00565B9D">
        <w:rPr>
          <w:rFonts w:ascii="Arial" w:hAnsi="Arial" w:cs="Arial"/>
          <w:sz w:val="24"/>
          <w:szCs w:val="24"/>
        </w:rPr>
        <w:t>was tested on the 15</w:t>
      </w:r>
      <w:r w:rsidR="00565B9D" w:rsidRPr="00565B9D">
        <w:rPr>
          <w:rFonts w:ascii="Arial" w:hAnsi="Arial" w:cs="Arial"/>
          <w:sz w:val="24"/>
          <w:szCs w:val="24"/>
          <w:vertAlign w:val="superscript"/>
        </w:rPr>
        <w:t>th</w:t>
      </w:r>
      <w:r w:rsidR="00565B9D">
        <w:rPr>
          <w:rFonts w:ascii="Arial" w:hAnsi="Arial" w:cs="Arial"/>
          <w:sz w:val="24"/>
          <w:szCs w:val="24"/>
        </w:rPr>
        <w:t xml:space="preserve"> of October, as well as a completed project by the 1</w:t>
      </w:r>
      <w:r w:rsidR="00565B9D" w:rsidRPr="00565B9D">
        <w:rPr>
          <w:rFonts w:ascii="Arial" w:hAnsi="Arial" w:cs="Arial"/>
          <w:sz w:val="24"/>
          <w:szCs w:val="24"/>
          <w:vertAlign w:val="superscript"/>
        </w:rPr>
        <w:t>st</w:t>
      </w:r>
      <w:r w:rsidR="00565B9D">
        <w:rPr>
          <w:rFonts w:ascii="Arial" w:hAnsi="Arial" w:cs="Arial"/>
          <w:sz w:val="24"/>
          <w:szCs w:val="24"/>
        </w:rPr>
        <w:t xml:space="preserve"> of December. The chart also describes the dates when individual tasks were done such as the building of the solar cells and testing of the LCD and microcontroller.</w:t>
      </w:r>
      <w:r w:rsidR="004D1E3E">
        <w:rPr>
          <w:rFonts w:ascii="Arial" w:hAnsi="Arial" w:cs="Arial"/>
          <w:sz w:val="24"/>
          <w:szCs w:val="24"/>
        </w:rPr>
        <w:t xml:space="preserve"> </w:t>
      </w:r>
      <w:r w:rsidR="00565B9D">
        <w:rPr>
          <w:rFonts w:ascii="Arial" w:hAnsi="Arial" w:cs="Arial"/>
          <w:sz w:val="24"/>
          <w:szCs w:val="24"/>
        </w:rPr>
        <w:t xml:space="preserve">   </w:t>
      </w:r>
      <w:r>
        <w:rPr>
          <w:rFonts w:ascii="Arial" w:hAnsi="Arial" w:cs="Arial"/>
          <w:sz w:val="24"/>
          <w:szCs w:val="24"/>
        </w:rPr>
        <w:t xml:space="preserve"> </w:t>
      </w:r>
    </w:p>
    <w:p w:rsidR="00CF3958" w:rsidRDefault="0011119A" w:rsidP="00CF3958">
      <w:pPr>
        <w:keepNext/>
        <w:jc w:val="center"/>
      </w:pPr>
      <w:r>
        <w:object w:dxaOrig="15483" w:dyaOrig="10270">
          <v:shape id="_x0000_i1028" type="#_x0000_t75" style="width:6in;height:285.2pt" o:ole="">
            <v:imagedata r:id="rId82" o:title=""/>
          </v:shape>
          <o:OLEObject Type="Embed" ProgID="Visio.Drawing.11" ShapeID="_x0000_i1028" DrawAspect="Content" ObjectID="_1349099033" r:id="rId83"/>
        </w:object>
      </w:r>
    </w:p>
    <w:p w:rsidR="0011119A" w:rsidRPr="00686B85" w:rsidRDefault="00CF3958" w:rsidP="00CF3958">
      <w:pPr>
        <w:pStyle w:val="Caption"/>
        <w:jc w:val="center"/>
        <w:rPr>
          <w:rFonts w:ascii="Arial" w:hAnsi="Arial" w:cs="Arial"/>
        </w:rPr>
      </w:pPr>
      <w:r>
        <w:t xml:space="preserve">Chart </w:t>
      </w:r>
      <w:fldSimple w:instr=" SEQ Chart \* ARABIC ">
        <w:r>
          <w:rPr>
            <w:noProof/>
          </w:rPr>
          <w:t>4</w:t>
        </w:r>
      </w:fldSimple>
      <w:r>
        <w:t xml:space="preserve"> Milestone Chart for Senior Design Project</w:t>
      </w:r>
    </w:p>
    <w:p w:rsidR="002224DB" w:rsidRPr="00686B85" w:rsidRDefault="002224DB" w:rsidP="002224DB">
      <w:pPr>
        <w:pStyle w:val="Heading2"/>
        <w:rPr>
          <w:rFonts w:ascii="Arial" w:eastAsiaTheme="minorEastAsia" w:hAnsi="Arial" w:cs="Arial"/>
          <w:sz w:val="24"/>
          <w:szCs w:val="24"/>
        </w:rPr>
      </w:pPr>
      <w:bookmarkStart w:id="101" w:name="_Toc260505408"/>
      <w:r w:rsidRPr="00686B85">
        <w:rPr>
          <w:rFonts w:ascii="Arial" w:eastAsiaTheme="minorEastAsia" w:hAnsi="Arial" w:cs="Arial"/>
          <w:sz w:val="24"/>
          <w:szCs w:val="24"/>
        </w:rPr>
        <w:t>Budget Analysis</w:t>
      </w:r>
      <w:bookmarkEnd w:id="101"/>
    </w:p>
    <w:p w:rsidR="00A62988" w:rsidRPr="00A62988" w:rsidRDefault="00A62988" w:rsidP="00B43149">
      <w:pPr>
        <w:pStyle w:val="NoSpacing"/>
      </w:pPr>
    </w:p>
    <w:p w:rsidR="00CF3958" w:rsidRPr="00CF3958" w:rsidRDefault="00A62988" w:rsidP="00CF3958">
      <w:pPr>
        <w:spacing w:line="240" w:lineRule="auto"/>
        <w:jc w:val="both"/>
        <w:rPr>
          <w:rFonts w:ascii="Arial" w:hAnsi="Arial" w:cs="Arial"/>
          <w:sz w:val="24"/>
          <w:szCs w:val="24"/>
        </w:rPr>
      </w:pPr>
      <w:r>
        <w:rPr>
          <w:rFonts w:ascii="Arial" w:hAnsi="Arial" w:cs="Arial"/>
          <w:sz w:val="24"/>
          <w:szCs w:val="24"/>
        </w:rPr>
        <w:t xml:space="preserve">This project is not being sponsored, so the money will be split among the group members.  However, there is a chance that the group will receive sponsorship in the fall semester.  This would only impact the project in a good way, because with more money, better quality components can be purchased, as well as more quantity.  If any changes come about and this project becomes sponsored, the subsequent discussion will be updated to show those changes.  </w:t>
      </w:r>
      <w:r w:rsidR="005408A9">
        <w:rPr>
          <w:rFonts w:ascii="Arial" w:hAnsi="Arial" w:cs="Arial"/>
          <w:sz w:val="24"/>
          <w:szCs w:val="24"/>
        </w:rPr>
        <w:t xml:space="preserve">Table 20 below </w:t>
      </w:r>
      <w:r>
        <w:rPr>
          <w:rFonts w:ascii="Arial" w:hAnsi="Arial" w:cs="Arial"/>
          <w:sz w:val="24"/>
          <w:szCs w:val="24"/>
        </w:rPr>
        <w:t xml:space="preserve">outlines the items that will be used as well as spare items.  Since the project is </w:t>
      </w:r>
      <w:r>
        <w:rPr>
          <w:rFonts w:ascii="Arial" w:hAnsi="Arial" w:cs="Arial"/>
          <w:sz w:val="24"/>
          <w:szCs w:val="24"/>
        </w:rPr>
        <w:lastRenderedPageBreak/>
        <w:t>the actual prototype, there will be no test concept—in other words, the cost will be higher because the project is not scaled down, it will be the actual marketable size.</w:t>
      </w:r>
    </w:p>
    <w:tbl>
      <w:tblPr>
        <w:tblStyle w:val="MediumShading2-Accent5"/>
        <w:tblW w:w="3935" w:type="pct"/>
        <w:jc w:val="center"/>
        <w:tblLayout w:type="fixed"/>
        <w:tblLook w:val="0460"/>
      </w:tblPr>
      <w:tblGrid>
        <w:gridCol w:w="2929"/>
        <w:gridCol w:w="1224"/>
        <w:gridCol w:w="1359"/>
        <w:gridCol w:w="1458"/>
      </w:tblGrid>
      <w:tr w:rsidR="00A62988" w:rsidTr="003E6A79">
        <w:trPr>
          <w:cnfStyle w:val="100000000000"/>
          <w:jc w:val="center"/>
        </w:trPr>
        <w:tc>
          <w:tcPr>
            <w:tcW w:w="2101" w:type="pct"/>
            <w:noWrap/>
          </w:tcPr>
          <w:p w:rsidR="00A62988" w:rsidRPr="001550D3" w:rsidRDefault="00A62988" w:rsidP="003E6A79">
            <w:pPr>
              <w:rPr>
                <w:rFonts w:ascii="Arial" w:hAnsi="Arial" w:cs="Arial"/>
                <w:sz w:val="24"/>
                <w:szCs w:val="24"/>
              </w:rPr>
            </w:pPr>
            <w:r w:rsidRPr="001550D3">
              <w:rPr>
                <w:rFonts w:ascii="Arial" w:hAnsi="Arial" w:cs="Arial"/>
                <w:sz w:val="24"/>
                <w:szCs w:val="24"/>
              </w:rPr>
              <w:t>Item</w:t>
            </w:r>
          </w:p>
        </w:tc>
        <w:tc>
          <w:tcPr>
            <w:tcW w:w="878" w:type="pct"/>
          </w:tcPr>
          <w:p w:rsidR="00A62988" w:rsidRPr="001550D3" w:rsidRDefault="00A62988" w:rsidP="003E6A79">
            <w:pPr>
              <w:rPr>
                <w:rFonts w:ascii="Arial" w:hAnsi="Arial" w:cs="Arial"/>
                <w:sz w:val="24"/>
                <w:szCs w:val="24"/>
              </w:rPr>
            </w:pPr>
            <w:r w:rsidRPr="001550D3">
              <w:rPr>
                <w:rFonts w:ascii="Arial" w:hAnsi="Arial" w:cs="Arial"/>
                <w:sz w:val="24"/>
                <w:szCs w:val="24"/>
              </w:rPr>
              <w:t>Quantity</w:t>
            </w:r>
          </w:p>
        </w:tc>
        <w:tc>
          <w:tcPr>
            <w:tcW w:w="975" w:type="pct"/>
          </w:tcPr>
          <w:p w:rsidR="00A62988" w:rsidRPr="001550D3" w:rsidRDefault="00A62988" w:rsidP="003E6A79">
            <w:pPr>
              <w:rPr>
                <w:rFonts w:ascii="Arial" w:hAnsi="Arial" w:cs="Arial"/>
                <w:sz w:val="24"/>
                <w:szCs w:val="24"/>
              </w:rPr>
            </w:pPr>
            <w:r w:rsidRPr="001550D3">
              <w:rPr>
                <w:rFonts w:ascii="Arial" w:hAnsi="Arial" w:cs="Arial"/>
                <w:sz w:val="24"/>
                <w:szCs w:val="24"/>
              </w:rPr>
              <w:t>Unit Price</w:t>
            </w:r>
          </w:p>
        </w:tc>
        <w:tc>
          <w:tcPr>
            <w:tcW w:w="1046" w:type="pct"/>
          </w:tcPr>
          <w:p w:rsidR="00A62988" w:rsidRPr="001550D3" w:rsidRDefault="00A62988" w:rsidP="003E6A79">
            <w:pPr>
              <w:rPr>
                <w:rFonts w:ascii="Arial" w:hAnsi="Arial" w:cs="Arial"/>
                <w:sz w:val="24"/>
                <w:szCs w:val="24"/>
              </w:rPr>
            </w:pPr>
            <w:r w:rsidRPr="001550D3">
              <w:rPr>
                <w:rFonts w:ascii="Arial" w:hAnsi="Arial" w:cs="Arial"/>
                <w:sz w:val="24"/>
                <w:szCs w:val="24"/>
              </w:rPr>
              <w:t>Total Price</w:t>
            </w:r>
          </w:p>
        </w:tc>
      </w:tr>
      <w:tr w:rsidR="00A62988" w:rsidTr="003E6A79">
        <w:trPr>
          <w:cnfStyle w:val="000000100000"/>
          <w:jc w:val="center"/>
        </w:trPr>
        <w:tc>
          <w:tcPr>
            <w:tcW w:w="2101" w:type="pct"/>
            <w:noWrap/>
          </w:tcPr>
          <w:p w:rsidR="00A62988" w:rsidRPr="001550D3" w:rsidRDefault="00A62988" w:rsidP="003E6A79">
            <w:pPr>
              <w:rPr>
                <w:rFonts w:ascii="Arial" w:hAnsi="Arial" w:cs="Arial"/>
                <w:sz w:val="24"/>
                <w:szCs w:val="24"/>
              </w:rPr>
            </w:pPr>
            <w:r>
              <w:rPr>
                <w:rFonts w:ascii="Arial" w:hAnsi="Arial" w:cs="Arial"/>
                <w:sz w:val="24"/>
                <w:szCs w:val="24"/>
              </w:rPr>
              <w:t>Solar Cells</w:t>
            </w:r>
          </w:p>
        </w:tc>
        <w:tc>
          <w:tcPr>
            <w:tcW w:w="878" w:type="pct"/>
          </w:tcPr>
          <w:p w:rsidR="00A62988" w:rsidRPr="001550D3" w:rsidRDefault="00A62988" w:rsidP="003E6A79">
            <w:pPr>
              <w:pStyle w:val="DecimalAligned"/>
              <w:rPr>
                <w:rFonts w:ascii="Arial" w:hAnsi="Arial" w:cs="Arial"/>
                <w:sz w:val="24"/>
                <w:szCs w:val="24"/>
              </w:rPr>
            </w:pPr>
            <w:r>
              <w:rPr>
                <w:rFonts w:ascii="Arial" w:hAnsi="Arial" w:cs="Arial"/>
                <w:sz w:val="24"/>
                <w:szCs w:val="24"/>
              </w:rPr>
              <w:t>10</w:t>
            </w:r>
          </w:p>
        </w:tc>
        <w:tc>
          <w:tcPr>
            <w:tcW w:w="975" w:type="pct"/>
          </w:tcPr>
          <w:p w:rsidR="00A62988" w:rsidRPr="001550D3" w:rsidRDefault="00A62988" w:rsidP="003E6A79">
            <w:pPr>
              <w:pStyle w:val="DecimalAligned"/>
              <w:rPr>
                <w:rFonts w:ascii="Arial" w:hAnsi="Arial" w:cs="Arial"/>
                <w:sz w:val="24"/>
                <w:szCs w:val="24"/>
              </w:rPr>
            </w:pPr>
            <w:r w:rsidRPr="001550D3">
              <w:rPr>
                <w:rFonts w:ascii="Arial" w:hAnsi="Arial" w:cs="Arial"/>
                <w:sz w:val="24"/>
                <w:szCs w:val="24"/>
              </w:rPr>
              <w:t>$</w:t>
            </w:r>
            <w:r>
              <w:rPr>
                <w:rFonts w:ascii="Arial" w:hAnsi="Arial" w:cs="Arial"/>
                <w:sz w:val="24"/>
                <w:szCs w:val="24"/>
              </w:rPr>
              <w:t>5.00</w:t>
            </w:r>
          </w:p>
        </w:tc>
        <w:tc>
          <w:tcPr>
            <w:tcW w:w="1046" w:type="pct"/>
          </w:tcPr>
          <w:p w:rsidR="00A62988" w:rsidRPr="001550D3" w:rsidRDefault="00A62988" w:rsidP="003E6A79">
            <w:pPr>
              <w:pStyle w:val="DecimalAligned"/>
              <w:rPr>
                <w:rFonts w:ascii="Arial" w:hAnsi="Arial" w:cs="Arial"/>
                <w:sz w:val="24"/>
                <w:szCs w:val="24"/>
              </w:rPr>
            </w:pPr>
            <w:r w:rsidRPr="001550D3">
              <w:rPr>
                <w:rFonts w:ascii="Arial" w:hAnsi="Arial" w:cs="Arial"/>
                <w:sz w:val="24"/>
                <w:szCs w:val="24"/>
              </w:rPr>
              <w:t>$</w:t>
            </w:r>
            <w:r>
              <w:rPr>
                <w:rFonts w:ascii="Arial" w:hAnsi="Arial" w:cs="Arial"/>
                <w:sz w:val="24"/>
                <w:szCs w:val="24"/>
              </w:rPr>
              <w:t>50</w:t>
            </w:r>
          </w:p>
        </w:tc>
      </w:tr>
      <w:tr w:rsidR="00A62988" w:rsidTr="003E6A79">
        <w:trPr>
          <w:jc w:val="center"/>
        </w:trPr>
        <w:tc>
          <w:tcPr>
            <w:tcW w:w="2101" w:type="pct"/>
            <w:noWrap/>
          </w:tcPr>
          <w:p w:rsidR="00A62988" w:rsidRDefault="00A62988" w:rsidP="003E6A79">
            <w:pPr>
              <w:rPr>
                <w:rFonts w:ascii="Arial" w:hAnsi="Arial" w:cs="Arial"/>
                <w:sz w:val="24"/>
                <w:szCs w:val="24"/>
              </w:rPr>
            </w:pPr>
            <w:r>
              <w:rPr>
                <w:rFonts w:ascii="Arial" w:hAnsi="Arial" w:cs="Arial"/>
                <w:sz w:val="24"/>
                <w:szCs w:val="24"/>
              </w:rPr>
              <w:t>Heat Sink</w:t>
            </w:r>
          </w:p>
        </w:tc>
        <w:tc>
          <w:tcPr>
            <w:tcW w:w="878" w:type="pct"/>
          </w:tcPr>
          <w:p w:rsidR="00A62988" w:rsidRDefault="00A62988" w:rsidP="003E6A79">
            <w:pPr>
              <w:pStyle w:val="DecimalAligned"/>
              <w:rPr>
                <w:rFonts w:ascii="Arial" w:hAnsi="Arial" w:cs="Arial"/>
                <w:sz w:val="24"/>
                <w:szCs w:val="24"/>
              </w:rPr>
            </w:pPr>
            <w:r>
              <w:rPr>
                <w:rFonts w:ascii="Arial" w:hAnsi="Arial" w:cs="Arial"/>
                <w:sz w:val="24"/>
                <w:szCs w:val="24"/>
              </w:rPr>
              <w:t>6</w:t>
            </w:r>
          </w:p>
        </w:tc>
        <w:tc>
          <w:tcPr>
            <w:tcW w:w="975" w:type="pct"/>
          </w:tcPr>
          <w:p w:rsidR="00A62988" w:rsidRPr="001550D3" w:rsidRDefault="00A62988" w:rsidP="003E6A79">
            <w:pPr>
              <w:pStyle w:val="DecimalAligned"/>
              <w:rPr>
                <w:rFonts w:ascii="Arial" w:hAnsi="Arial" w:cs="Arial"/>
                <w:sz w:val="24"/>
                <w:szCs w:val="24"/>
              </w:rPr>
            </w:pPr>
            <w:r>
              <w:rPr>
                <w:rFonts w:ascii="Arial" w:hAnsi="Arial" w:cs="Arial"/>
                <w:sz w:val="24"/>
                <w:szCs w:val="24"/>
              </w:rPr>
              <w:t>$30.00</w:t>
            </w:r>
          </w:p>
        </w:tc>
        <w:tc>
          <w:tcPr>
            <w:tcW w:w="1046" w:type="pct"/>
          </w:tcPr>
          <w:p w:rsidR="00A62988" w:rsidRPr="001550D3" w:rsidRDefault="00A62988" w:rsidP="003E6A79">
            <w:pPr>
              <w:pStyle w:val="DecimalAligned"/>
              <w:rPr>
                <w:rFonts w:ascii="Arial" w:hAnsi="Arial" w:cs="Arial"/>
                <w:sz w:val="24"/>
                <w:szCs w:val="24"/>
              </w:rPr>
            </w:pPr>
            <w:r>
              <w:rPr>
                <w:rFonts w:ascii="Arial" w:hAnsi="Arial" w:cs="Arial"/>
                <w:sz w:val="24"/>
                <w:szCs w:val="24"/>
              </w:rPr>
              <w:t>$180</w:t>
            </w:r>
          </w:p>
        </w:tc>
      </w:tr>
      <w:tr w:rsidR="00A62988" w:rsidTr="003E6A79">
        <w:trPr>
          <w:cnfStyle w:val="000000100000"/>
          <w:jc w:val="center"/>
        </w:trPr>
        <w:tc>
          <w:tcPr>
            <w:tcW w:w="2101" w:type="pct"/>
            <w:noWrap/>
          </w:tcPr>
          <w:p w:rsidR="00A62988" w:rsidRPr="001550D3" w:rsidRDefault="00A62988" w:rsidP="003E6A79">
            <w:pPr>
              <w:rPr>
                <w:rFonts w:ascii="Arial" w:hAnsi="Arial" w:cs="Arial"/>
                <w:sz w:val="24"/>
                <w:szCs w:val="24"/>
              </w:rPr>
            </w:pPr>
            <w:r>
              <w:rPr>
                <w:rFonts w:ascii="Arial" w:hAnsi="Arial" w:cs="Arial"/>
                <w:sz w:val="24"/>
                <w:szCs w:val="24"/>
              </w:rPr>
              <w:t xml:space="preserve">14.8V </w:t>
            </w:r>
            <w:r w:rsidRPr="001550D3">
              <w:rPr>
                <w:rFonts w:ascii="Arial" w:hAnsi="Arial" w:cs="Arial"/>
                <w:sz w:val="24"/>
                <w:szCs w:val="24"/>
              </w:rPr>
              <w:t>Battery</w:t>
            </w:r>
            <w:r>
              <w:rPr>
                <w:rFonts w:ascii="Arial" w:hAnsi="Arial" w:cs="Arial"/>
                <w:sz w:val="24"/>
                <w:szCs w:val="24"/>
              </w:rPr>
              <w:t xml:space="preserve"> Pack</w:t>
            </w:r>
          </w:p>
        </w:tc>
        <w:tc>
          <w:tcPr>
            <w:tcW w:w="878" w:type="pct"/>
          </w:tcPr>
          <w:p w:rsidR="00A62988" w:rsidRPr="001550D3" w:rsidRDefault="00A62988" w:rsidP="003E6A79">
            <w:pPr>
              <w:pStyle w:val="DecimalAligned"/>
              <w:rPr>
                <w:rFonts w:ascii="Arial" w:hAnsi="Arial" w:cs="Arial"/>
                <w:sz w:val="24"/>
                <w:szCs w:val="24"/>
              </w:rPr>
            </w:pPr>
            <w:r w:rsidRPr="001550D3">
              <w:rPr>
                <w:rFonts w:ascii="Arial" w:hAnsi="Arial" w:cs="Arial"/>
                <w:sz w:val="24"/>
                <w:szCs w:val="24"/>
              </w:rPr>
              <w:t>2</w:t>
            </w:r>
          </w:p>
        </w:tc>
        <w:tc>
          <w:tcPr>
            <w:tcW w:w="975" w:type="pct"/>
          </w:tcPr>
          <w:p w:rsidR="00A62988" w:rsidRPr="001550D3" w:rsidRDefault="00A62988" w:rsidP="003E6A79">
            <w:pPr>
              <w:pStyle w:val="DecimalAligned"/>
              <w:rPr>
                <w:rFonts w:ascii="Arial" w:hAnsi="Arial" w:cs="Arial"/>
                <w:sz w:val="24"/>
                <w:szCs w:val="24"/>
              </w:rPr>
            </w:pPr>
            <w:r w:rsidRPr="001550D3">
              <w:rPr>
                <w:rFonts w:ascii="Arial" w:hAnsi="Arial" w:cs="Arial"/>
                <w:sz w:val="24"/>
                <w:szCs w:val="24"/>
              </w:rPr>
              <w:t>$</w:t>
            </w:r>
            <w:r>
              <w:rPr>
                <w:rFonts w:ascii="Arial" w:hAnsi="Arial" w:cs="Arial"/>
                <w:sz w:val="24"/>
                <w:szCs w:val="24"/>
              </w:rPr>
              <w:t>60.00</w:t>
            </w:r>
          </w:p>
        </w:tc>
        <w:tc>
          <w:tcPr>
            <w:tcW w:w="1046" w:type="pct"/>
          </w:tcPr>
          <w:p w:rsidR="00A62988" w:rsidRPr="001550D3" w:rsidRDefault="00A62988" w:rsidP="003E6A79">
            <w:pPr>
              <w:pStyle w:val="DecimalAligned"/>
              <w:rPr>
                <w:rFonts w:ascii="Arial" w:hAnsi="Arial" w:cs="Arial"/>
                <w:sz w:val="24"/>
                <w:szCs w:val="24"/>
              </w:rPr>
            </w:pPr>
            <w:r w:rsidRPr="001550D3">
              <w:rPr>
                <w:rFonts w:ascii="Arial" w:hAnsi="Arial" w:cs="Arial"/>
                <w:sz w:val="24"/>
                <w:szCs w:val="24"/>
              </w:rPr>
              <w:t>$</w:t>
            </w:r>
            <w:r>
              <w:rPr>
                <w:rFonts w:ascii="Arial" w:hAnsi="Arial" w:cs="Arial"/>
                <w:sz w:val="24"/>
                <w:szCs w:val="24"/>
              </w:rPr>
              <w:t>120.00</w:t>
            </w:r>
          </w:p>
        </w:tc>
      </w:tr>
      <w:tr w:rsidR="00A62988" w:rsidTr="003E6A79">
        <w:trPr>
          <w:jc w:val="center"/>
        </w:trPr>
        <w:tc>
          <w:tcPr>
            <w:tcW w:w="2101" w:type="pct"/>
            <w:noWrap/>
          </w:tcPr>
          <w:p w:rsidR="00A62988" w:rsidRDefault="00A62988" w:rsidP="003E6A79">
            <w:pPr>
              <w:rPr>
                <w:rFonts w:ascii="Arial" w:hAnsi="Arial" w:cs="Arial"/>
                <w:sz w:val="24"/>
                <w:szCs w:val="24"/>
              </w:rPr>
            </w:pPr>
            <w:r>
              <w:rPr>
                <w:rFonts w:ascii="Arial" w:hAnsi="Arial" w:cs="Arial"/>
                <w:sz w:val="24"/>
                <w:szCs w:val="24"/>
              </w:rPr>
              <w:t>14.8V Battery Charger</w:t>
            </w:r>
          </w:p>
        </w:tc>
        <w:tc>
          <w:tcPr>
            <w:tcW w:w="878" w:type="pct"/>
          </w:tcPr>
          <w:p w:rsidR="00A62988" w:rsidRPr="001550D3" w:rsidRDefault="00A62988" w:rsidP="003E6A79">
            <w:pPr>
              <w:pStyle w:val="DecimalAligned"/>
              <w:rPr>
                <w:rFonts w:ascii="Arial" w:hAnsi="Arial" w:cs="Arial"/>
                <w:sz w:val="24"/>
                <w:szCs w:val="24"/>
              </w:rPr>
            </w:pPr>
            <w:r>
              <w:rPr>
                <w:rFonts w:ascii="Arial" w:hAnsi="Arial" w:cs="Arial"/>
                <w:sz w:val="24"/>
                <w:szCs w:val="24"/>
              </w:rPr>
              <w:t>1</w:t>
            </w:r>
          </w:p>
        </w:tc>
        <w:tc>
          <w:tcPr>
            <w:tcW w:w="975" w:type="pct"/>
          </w:tcPr>
          <w:p w:rsidR="00A62988" w:rsidRPr="001550D3" w:rsidRDefault="00A62988" w:rsidP="003E6A79">
            <w:pPr>
              <w:pStyle w:val="DecimalAligned"/>
              <w:rPr>
                <w:rFonts w:ascii="Arial" w:hAnsi="Arial" w:cs="Arial"/>
                <w:sz w:val="24"/>
                <w:szCs w:val="24"/>
              </w:rPr>
            </w:pPr>
            <w:r>
              <w:rPr>
                <w:rFonts w:ascii="Arial" w:hAnsi="Arial" w:cs="Arial"/>
                <w:sz w:val="24"/>
                <w:szCs w:val="24"/>
              </w:rPr>
              <w:t>$30.00</w:t>
            </w:r>
          </w:p>
        </w:tc>
        <w:tc>
          <w:tcPr>
            <w:tcW w:w="1046" w:type="pct"/>
          </w:tcPr>
          <w:p w:rsidR="00A62988" w:rsidRPr="001550D3" w:rsidRDefault="00A62988" w:rsidP="003E6A79">
            <w:pPr>
              <w:pStyle w:val="DecimalAligned"/>
              <w:rPr>
                <w:rFonts w:ascii="Arial" w:hAnsi="Arial" w:cs="Arial"/>
                <w:sz w:val="24"/>
                <w:szCs w:val="24"/>
              </w:rPr>
            </w:pPr>
            <w:r>
              <w:rPr>
                <w:rFonts w:ascii="Arial" w:hAnsi="Arial" w:cs="Arial"/>
                <w:sz w:val="24"/>
                <w:szCs w:val="24"/>
              </w:rPr>
              <w:t>$30.00</w:t>
            </w:r>
          </w:p>
        </w:tc>
      </w:tr>
      <w:tr w:rsidR="00A62988" w:rsidTr="003E6A79">
        <w:trPr>
          <w:cnfStyle w:val="000000100000"/>
          <w:jc w:val="center"/>
        </w:trPr>
        <w:tc>
          <w:tcPr>
            <w:tcW w:w="2101" w:type="pct"/>
            <w:noWrap/>
          </w:tcPr>
          <w:p w:rsidR="00A62988" w:rsidRDefault="00A62988" w:rsidP="003E6A79">
            <w:pPr>
              <w:rPr>
                <w:rFonts w:ascii="Arial" w:hAnsi="Arial" w:cs="Arial"/>
                <w:sz w:val="24"/>
                <w:szCs w:val="24"/>
              </w:rPr>
            </w:pPr>
            <w:r>
              <w:rPr>
                <w:rFonts w:ascii="Arial" w:hAnsi="Arial" w:cs="Arial"/>
                <w:sz w:val="24"/>
                <w:szCs w:val="24"/>
              </w:rPr>
              <w:t>MPPT</w:t>
            </w:r>
          </w:p>
        </w:tc>
        <w:tc>
          <w:tcPr>
            <w:tcW w:w="878" w:type="pct"/>
          </w:tcPr>
          <w:p w:rsidR="00A62988" w:rsidRDefault="00A62988" w:rsidP="003E6A79">
            <w:pPr>
              <w:pStyle w:val="DecimalAligned"/>
              <w:rPr>
                <w:rFonts w:ascii="Arial" w:hAnsi="Arial" w:cs="Arial"/>
                <w:sz w:val="24"/>
                <w:szCs w:val="24"/>
              </w:rPr>
            </w:pPr>
            <w:r>
              <w:rPr>
                <w:rFonts w:ascii="Arial" w:hAnsi="Arial" w:cs="Arial"/>
                <w:sz w:val="24"/>
                <w:szCs w:val="24"/>
              </w:rPr>
              <w:t>1</w:t>
            </w:r>
          </w:p>
        </w:tc>
        <w:tc>
          <w:tcPr>
            <w:tcW w:w="975" w:type="pct"/>
          </w:tcPr>
          <w:p w:rsidR="00A62988" w:rsidRDefault="00A62988" w:rsidP="003E6A79">
            <w:pPr>
              <w:pStyle w:val="DecimalAligned"/>
              <w:rPr>
                <w:rFonts w:ascii="Arial" w:hAnsi="Arial" w:cs="Arial"/>
                <w:sz w:val="24"/>
                <w:szCs w:val="24"/>
              </w:rPr>
            </w:pPr>
            <w:r>
              <w:rPr>
                <w:rFonts w:ascii="Arial" w:hAnsi="Arial" w:cs="Arial"/>
                <w:sz w:val="24"/>
                <w:szCs w:val="24"/>
              </w:rPr>
              <w:t>$110.00</w:t>
            </w:r>
          </w:p>
        </w:tc>
        <w:tc>
          <w:tcPr>
            <w:tcW w:w="1046" w:type="pct"/>
          </w:tcPr>
          <w:p w:rsidR="00A62988" w:rsidRDefault="00A62988" w:rsidP="003E6A79">
            <w:pPr>
              <w:pStyle w:val="DecimalAligned"/>
              <w:rPr>
                <w:rFonts w:ascii="Arial" w:hAnsi="Arial" w:cs="Arial"/>
                <w:sz w:val="24"/>
                <w:szCs w:val="24"/>
              </w:rPr>
            </w:pPr>
            <w:r>
              <w:rPr>
                <w:rFonts w:ascii="Arial" w:hAnsi="Arial" w:cs="Arial"/>
                <w:sz w:val="24"/>
                <w:szCs w:val="24"/>
              </w:rPr>
              <w:t>$110.00</w:t>
            </w:r>
          </w:p>
        </w:tc>
      </w:tr>
      <w:tr w:rsidR="00A62988" w:rsidTr="003E6A79">
        <w:trPr>
          <w:jc w:val="center"/>
        </w:trPr>
        <w:tc>
          <w:tcPr>
            <w:tcW w:w="2101" w:type="pct"/>
            <w:noWrap/>
          </w:tcPr>
          <w:p w:rsidR="00A62988" w:rsidRDefault="00A62988" w:rsidP="003E6A79">
            <w:pPr>
              <w:rPr>
                <w:rFonts w:ascii="Arial" w:hAnsi="Arial" w:cs="Arial"/>
                <w:sz w:val="24"/>
                <w:szCs w:val="24"/>
              </w:rPr>
            </w:pPr>
            <w:r>
              <w:rPr>
                <w:rFonts w:ascii="Arial" w:hAnsi="Arial" w:cs="Arial"/>
                <w:sz w:val="24"/>
                <w:szCs w:val="24"/>
              </w:rPr>
              <w:t>ICs (optional)</w:t>
            </w:r>
          </w:p>
        </w:tc>
        <w:tc>
          <w:tcPr>
            <w:tcW w:w="878" w:type="pct"/>
          </w:tcPr>
          <w:p w:rsidR="00A62988" w:rsidRDefault="00A62988" w:rsidP="003E6A79">
            <w:pPr>
              <w:pStyle w:val="DecimalAligned"/>
              <w:rPr>
                <w:rFonts w:ascii="Arial" w:hAnsi="Arial" w:cs="Arial"/>
                <w:sz w:val="24"/>
                <w:szCs w:val="24"/>
              </w:rPr>
            </w:pPr>
            <w:r>
              <w:rPr>
                <w:rFonts w:ascii="Arial" w:hAnsi="Arial" w:cs="Arial"/>
                <w:sz w:val="24"/>
                <w:szCs w:val="24"/>
              </w:rPr>
              <w:t>1</w:t>
            </w:r>
          </w:p>
        </w:tc>
        <w:tc>
          <w:tcPr>
            <w:tcW w:w="975" w:type="pct"/>
          </w:tcPr>
          <w:p w:rsidR="00A62988" w:rsidRDefault="00A62988" w:rsidP="003E6A79">
            <w:pPr>
              <w:pStyle w:val="DecimalAligned"/>
              <w:rPr>
                <w:rFonts w:ascii="Arial" w:hAnsi="Arial" w:cs="Arial"/>
                <w:sz w:val="24"/>
                <w:szCs w:val="24"/>
              </w:rPr>
            </w:pPr>
            <w:r>
              <w:rPr>
                <w:rFonts w:ascii="Arial" w:hAnsi="Arial" w:cs="Arial"/>
                <w:sz w:val="24"/>
                <w:szCs w:val="24"/>
              </w:rPr>
              <w:t>$10</w:t>
            </w:r>
          </w:p>
        </w:tc>
        <w:tc>
          <w:tcPr>
            <w:tcW w:w="1046" w:type="pct"/>
          </w:tcPr>
          <w:p w:rsidR="00A62988" w:rsidRDefault="00A62988" w:rsidP="003E6A79">
            <w:pPr>
              <w:pStyle w:val="DecimalAligned"/>
              <w:rPr>
                <w:rFonts w:ascii="Arial" w:hAnsi="Arial" w:cs="Arial"/>
                <w:sz w:val="24"/>
                <w:szCs w:val="24"/>
              </w:rPr>
            </w:pPr>
            <w:r>
              <w:rPr>
                <w:rFonts w:ascii="Arial" w:hAnsi="Arial" w:cs="Arial"/>
                <w:sz w:val="24"/>
                <w:szCs w:val="24"/>
              </w:rPr>
              <w:t>$10.00</w:t>
            </w:r>
          </w:p>
        </w:tc>
      </w:tr>
      <w:tr w:rsidR="00A62988" w:rsidTr="003E6A79">
        <w:trPr>
          <w:cnfStyle w:val="000000100000"/>
          <w:jc w:val="center"/>
        </w:trPr>
        <w:tc>
          <w:tcPr>
            <w:tcW w:w="2101" w:type="pct"/>
            <w:noWrap/>
          </w:tcPr>
          <w:p w:rsidR="00A62988" w:rsidRPr="001550D3" w:rsidRDefault="00A62988" w:rsidP="003E6A79">
            <w:pPr>
              <w:rPr>
                <w:rFonts w:ascii="Arial" w:hAnsi="Arial" w:cs="Arial"/>
                <w:sz w:val="24"/>
                <w:szCs w:val="24"/>
              </w:rPr>
            </w:pPr>
            <w:r>
              <w:rPr>
                <w:rFonts w:ascii="Arial" w:hAnsi="Arial" w:cs="Arial"/>
                <w:sz w:val="24"/>
                <w:szCs w:val="24"/>
              </w:rPr>
              <w:t>Threaded studs</w:t>
            </w:r>
          </w:p>
        </w:tc>
        <w:tc>
          <w:tcPr>
            <w:tcW w:w="878" w:type="pct"/>
          </w:tcPr>
          <w:p w:rsidR="00A62988" w:rsidRPr="001550D3" w:rsidRDefault="00A62988" w:rsidP="003E6A79">
            <w:pPr>
              <w:pStyle w:val="DecimalAligned"/>
              <w:rPr>
                <w:rFonts w:ascii="Arial" w:hAnsi="Arial" w:cs="Arial"/>
                <w:sz w:val="24"/>
                <w:szCs w:val="24"/>
              </w:rPr>
            </w:pPr>
            <w:r>
              <w:rPr>
                <w:rFonts w:ascii="Arial" w:hAnsi="Arial" w:cs="Arial"/>
                <w:sz w:val="24"/>
                <w:szCs w:val="24"/>
              </w:rPr>
              <w:t>4</w:t>
            </w:r>
          </w:p>
        </w:tc>
        <w:tc>
          <w:tcPr>
            <w:tcW w:w="975" w:type="pct"/>
          </w:tcPr>
          <w:p w:rsidR="00A62988" w:rsidRPr="001550D3" w:rsidRDefault="00A62988" w:rsidP="003E6A79">
            <w:pPr>
              <w:pStyle w:val="DecimalAligned"/>
              <w:rPr>
                <w:rFonts w:ascii="Arial" w:hAnsi="Arial" w:cs="Arial"/>
                <w:sz w:val="24"/>
                <w:szCs w:val="24"/>
              </w:rPr>
            </w:pPr>
            <w:r>
              <w:rPr>
                <w:rFonts w:ascii="Arial" w:hAnsi="Arial" w:cs="Arial"/>
                <w:sz w:val="24"/>
                <w:szCs w:val="24"/>
              </w:rPr>
              <w:t>$3.75</w:t>
            </w:r>
          </w:p>
        </w:tc>
        <w:tc>
          <w:tcPr>
            <w:tcW w:w="1046" w:type="pct"/>
          </w:tcPr>
          <w:p w:rsidR="00A62988" w:rsidRPr="001550D3" w:rsidRDefault="00A62988" w:rsidP="003E6A79">
            <w:pPr>
              <w:pStyle w:val="DecimalAligned"/>
              <w:rPr>
                <w:rFonts w:ascii="Arial" w:hAnsi="Arial" w:cs="Arial"/>
                <w:sz w:val="24"/>
                <w:szCs w:val="24"/>
              </w:rPr>
            </w:pPr>
            <w:r>
              <w:rPr>
                <w:rFonts w:ascii="Arial" w:hAnsi="Arial" w:cs="Arial"/>
                <w:sz w:val="24"/>
                <w:szCs w:val="24"/>
              </w:rPr>
              <w:t>$15.00</w:t>
            </w:r>
          </w:p>
        </w:tc>
      </w:tr>
      <w:tr w:rsidR="00A62988" w:rsidTr="003E6A79">
        <w:trPr>
          <w:jc w:val="center"/>
        </w:trPr>
        <w:tc>
          <w:tcPr>
            <w:tcW w:w="2101" w:type="pct"/>
            <w:noWrap/>
          </w:tcPr>
          <w:p w:rsidR="00A62988" w:rsidRDefault="00A62988" w:rsidP="003E6A79">
            <w:pPr>
              <w:rPr>
                <w:rFonts w:ascii="Arial" w:hAnsi="Arial" w:cs="Arial"/>
                <w:sz w:val="24"/>
                <w:szCs w:val="24"/>
              </w:rPr>
            </w:pPr>
            <w:r>
              <w:rPr>
                <w:rFonts w:ascii="Arial" w:hAnsi="Arial" w:cs="Arial"/>
                <w:sz w:val="24"/>
                <w:szCs w:val="24"/>
              </w:rPr>
              <w:t>16 AWG Wire 2 ft.</w:t>
            </w:r>
          </w:p>
        </w:tc>
        <w:tc>
          <w:tcPr>
            <w:tcW w:w="878" w:type="pct"/>
          </w:tcPr>
          <w:p w:rsidR="00A62988" w:rsidRDefault="00A62988" w:rsidP="003E6A79">
            <w:pPr>
              <w:pStyle w:val="DecimalAligned"/>
              <w:rPr>
                <w:rFonts w:ascii="Arial" w:hAnsi="Arial" w:cs="Arial"/>
                <w:sz w:val="24"/>
                <w:szCs w:val="24"/>
              </w:rPr>
            </w:pPr>
            <w:r>
              <w:rPr>
                <w:rFonts w:ascii="Arial" w:hAnsi="Arial" w:cs="Arial"/>
                <w:sz w:val="24"/>
                <w:szCs w:val="24"/>
              </w:rPr>
              <w:t>1</w:t>
            </w:r>
          </w:p>
        </w:tc>
        <w:tc>
          <w:tcPr>
            <w:tcW w:w="975" w:type="pct"/>
          </w:tcPr>
          <w:p w:rsidR="00A62988" w:rsidRDefault="00A62988" w:rsidP="003E6A79">
            <w:pPr>
              <w:pStyle w:val="DecimalAligned"/>
              <w:rPr>
                <w:rFonts w:ascii="Arial" w:hAnsi="Arial" w:cs="Arial"/>
                <w:sz w:val="24"/>
                <w:szCs w:val="24"/>
              </w:rPr>
            </w:pPr>
            <w:r>
              <w:rPr>
                <w:rFonts w:ascii="Arial" w:hAnsi="Arial" w:cs="Arial"/>
                <w:sz w:val="24"/>
                <w:szCs w:val="24"/>
              </w:rPr>
              <w:t>$5.00</w:t>
            </w:r>
          </w:p>
        </w:tc>
        <w:tc>
          <w:tcPr>
            <w:tcW w:w="1046" w:type="pct"/>
          </w:tcPr>
          <w:p w:rsidR="00A62988" w:rsidRDefault="00A62988" w:rsidP="003E6A79">
            <w:pPr>
              <w:pStyle w:val="DecimalAligned"/>
              <w:rPr>
                <w:rFonts w:ascii="Arial" w:hAnsi="Arial" w:cs="Arial"/>
                <w:sz w:val="24"/>
                <w:szCs w:val="24"/>
              </w:rPr>
            </w:pPr>
            <w:r>
              <w:rPr>
                <w:rFonts w:ascii="Arial" w:hAnsi="Arial" w:cs="Arial"/>
                <w:sz w:val="24"/>
                <w:szCs w:val="24"/>
              </w:rPr>
              <w:t>$5.00</w:t>
            </w:r>
          </w:p>
        </w:tc>
      </w:tr>
      <w:tr w:rsidR="00A62988" w:rsidTr="003E6A79">
        <w:trPr>
          <w:cnfStyle w:val="000000100000"/>
          <w:jc w:val="center"/>
        </w:trPr>
        <w:tc>
          <w:tcPr>
            <w:tcW w:w="2101" w:type="pct"/>
            <w:noWrap/>
          </w:tcPr>
          <w:p w:rsidR="00A62988" w:rsidRDefault="00A62988" w:rsidP="003E6A79">
            <w:pPr>
              <w:rPr>
                <w:rFonts w:ascii="Arial" w:hAnsi="Arial" w:cs="Arial"/>
                <w:sz w:val="24"/>
                <w:szCs w:val="24"/>
              </w:rPr>
            </w:pPr>
            <w:r>
              <w:rPr>
                <w:rFonts w:ascii="Arial" w:hAnsi="Arial" w:cs="Arial"/>
                <w:sz w:val="24"/>
                <w:szCs w:val="24"/>
              </w:rPr>
              <w:t>Aluminum Plate</w:t>
            </w:r>
          </w:p>
        </w:tc>
        <w:tc>
          <w:tcPr>
            <w:tcW w:w="878" w:type="pct"/>
          </w:tcPr>
          <w:p w:rsidR="00A62988" w:rsidRDefault="00A62988" w:rsidP="003E6A79">
            <w:pPr>
              <w:pStyle w:val="DecimalAligned"/>
              <w:rPr>
                <w:rFonts w:ascii="Arial" w:hAnsi="Arial" w:cs="Arial"/>
                <w:sz w:val="24"/>
                <w:szCs w:val="24"/>
              </w:rPr>
            </w:pPr>
            <w:r>
              <w:rPr>
                <w:rFonts w:ascii="Arial" w:hAnsi="Arial" w:cs="Arial"/>
                <w:sz w:val="24"/>
                <w:szCs w:val="24"/>
              </w:rPr>
              <w:t>1</w:t>
            </w:r>
          </w:p>
        </w:tc>
        <w:tc>
          <w:tcPr>
            <w:tcW w:w="975" w:type="pct"/>
          </w:tcPr>
          <w:p w:rsidR="00A62988" w:rsidRDefault="00A62988" w:rsidP="003E6A79">
            <w:pPr>
              <w:pStyle w:val="DecimalAligned"/>
              <w:rPr>
                <w:rFonts w:ascii="Arial" w:hAnsi="Arial" w:cs="Arial"/>
                <w:sz w:val="24"/>
                <w:szCs w:val="24"/>
              </w:rPr>
            </w:pPr>
            <w:r>
              <w:rPr>
                <w:rFonts w:ascii="Arial" w:hAnsi="Arial" w:cs="Arial"/>
                <w:sz w:val="24"/>
                <w:szCs w:val="24"/>
              </w:rPr>
              <w:t>$10.00</w:t>
            </w:r>
          </w:p>
        </w:tc>
        <w:tc>
          <w:tcPr>
            <w:tcW w:w="1046" w:type="pct"/>
          </w:tcPr>
          <w:p w:rsidR="00A62988" w:rsidRDefault="00A62988" w:rsidP="003E6A79">
            <w:pPr>
              <w:pStyle w:val="DecimalAligned"/>
              <w:rPr>
                <w:rFonts w:ascii="Arial" w:hAnsi="Arial" w:cs="Arial"/>
                <w:sz w:val="24"/>
                <w:szCs w:val="24"/>
              </w:rPr>
            </w:pPr>
            <w:r>
              <w:rPr>
                <w:rFonts w:ascii="Arial" w:hAnsi="Arial" w:cs="Arial"/>
                <w:sz w:val="24"/>
                <w:szCs w:val="24"/>
              </w:rPr>
              <w:t>$10.00</w:t>
            </w:r>
          </w:p>
        </w:tc>
      </w:tr>
      <w:tr w:rsidR="00A62988" w:rsidTr="003E6A79">
        <w:trPr>
          <w:jc w:val="center"/>
        </w:trPr>
        <w:tc>
          <w:tcPr>
            <w:tcW w:w="2101" w:type="pct"/>
            <w:noWrap/>
          </w:tcPr>
          <w:p w:rsidR="00A62988" w:rsidRDefault="00A62988" w:rsidP="003E6A79">
            <w:pPr>
              <w:rPr>
                <w:rFonts w:ascii="Arial" w:hAnsi="Arial" w:cs="Arial"/>
                <w:sz w:val="24"/>
                <w:szCs w:val="24"/>
              </w:rPr>
            </w:pPr>
            <w:r>
              <w:rPr>
                <w:rFonts w:ascii="Arial" w:hAnsi="Arial" w:cs="Arial"/>
                <w:sz w:val="24"/>
                <w:szCs w:val="24"/>
              </w:rPr>
              <w:t>Hinges</w:t>
            </w:r>
          </w:p>
        </w:tc>
        <w:tc>
          <w:tcPr>
            <w:tcW w:w="878" w:type="pct"/>
          </w:tcPr>
          <w:p w:rsidR="00A62988" w:rsidRDefault="00A62988" w:rsidP="003E6A79">
            <w:pPr>
              <w:pStyle w:val="DecimalAligned"/>
              <w:rPr>
                <w:rFonts w:ascii="Arial" w:hAnsi="Arial" w:cs="Arial"/>
                <w:sz w:val="24"/>
                <w:szCs w:val="24"/>
              </w:rPr>
            </w:pPr>
            <w:r>
              <w:rPr>
                <w:rFonts w:ascii="Arial" w:hAnsi="Arial" w:cs="Arial"/>
                <w:sz w:val="24"/>
                <w:szCs w:val="24"/>
              </w:rPr>
              <w:t>16</w:t>
            </w:r>
          </w:p>
        </w:tc>
        <w:tc>
          <w:tcPr>
            <w:tcW w:w="975" w:type="pct"/>
          </w:tcPr>
          <w:p w:rsidR="00A62988" w:rsidRDefault="00A62988" w:rsidP="003E6A79">
            <w:pPr>
              <w:pStyle w:val="DecimalAligned"/>
              <w:rPr>
                <w:rFonts w:ascii="Arial" w:hAnsi="Arial" w:cs="Arial"/>
                <w:sz w:val="24"/>
                <w:szCs w:val="24"/>
              </w:rPr>
            </w:pPr>
            <w:r>
              <w:rPr>
                <w:rFonts w:ascii="Arial" w:hAnsi="Arial" w:cs="Arial"/>
                <w:sz w:val="24"/>
                <w:szCs w:val="24"/>
              </w:rPr>
              <w:t>$2.50</w:t>
            </w:r>
          </w:p>
        </w:tc>
        <w:tc>
          <w:tcPr>
            <w:tcW w:w="1046" w:type="pct"/>
          </w:tcPr>
          <w:p w:rsidR="00A62988" w:rsidRDefault="00A62988" w:rsidP="003E6A79">
            <w:pPr>
              <w:pStyle w:val="DecimalAligned"/>
              <w:rPr>
                <w:rFonts w:ascii="Arial" w:hAnsi="Arial" w:cs="Arial"/>
                <w:sz w:val="24"/>
                <w:szCs w:val="24"/>
              </w:rPr>
            </w:pPr>
            <w:r>
              <w:rPr>
                <w:rFonts w:ascii="Arial" w:hAnsi="Arial" w:cs="Arial"/>
                <w:sz w:val="24"/>
                <w:szCs w:val="24"/>
              </w:rPr>
              <w:t>$40.00</w:t>
            </w:r>
          </w:p>
        </w:tc>
      </w:tr>
      <w:tr w:rsidR="00A62988" w:rsidTr="003E6A79">
        <w:trPr>
          <w:cnfStyle w:val="000000100000"/>
          <w:jc w:val="center"/>
        </w:trPr>
        <w:tc>
          <w:tcPr>
            <w:tcW w:w="2101" w:type="pct"/>
            <w:noWrap/>
          </w:tcPr>
          <w:p w:rsidR="00A62988" w:rsidRDefault="00A62988" w:rsidP="003E6A79">
            <w:pPr>
              <w:rPr>
                <w:rFonts w:ascii="Arial" w:hAnsi="Arial" w:cs="Arial"/>
                <w:sz w:val="24"/>
                <w:szCs w:val="24"/>
              </w:rPr>
            </w:pPr>
            <w:r>
              <w:rPr>
                <w:rFonts w:ascii="Arial" w:hAnsi="Arial" w:cs="Arial"/>
                <w:sz w:val="24"/>
                <w:szCs w:val="24"/>
              </w:rPr>
              <w:t>Assorted Fasteners</w:t>
            </w:r>
          </w:p>
        </w:tc>
        <w:tc>
          <w:tcPr>
            <w:tcW w:w="878" w:type="pct"/>
          </w:tcPr>
          <w:p w:rsidR="00A62988" w:rsidRDefault="00A62988" w:rsidP="003E6A79">
            <w:pPr>
              <w:pStyle w:val="DecimalAligned"/>
              <w:rPr>
                <w:rFonts w:ascii="Arial" w:hAnsi="Arial" w:cs="Arial"/>
                <w:sz w:val="24"/>
                <w:szCs w:val="24"/>
              </w:rPr>
            </w:pPr>
          </w:p>
        </w:tc>
        <w:tc>
          <w:tcPr>
            <w:tcW w:w="975" w:type="pct"/>
          </w:tcPr>
          <w:p w:rsidR="00A62988" w:rsidRDefault="00A62988" w:rsidP="003E6A79">
            <w:pPr>
              <w:pStyle w:val="DecimalAligned"/>
              <w:rPr>
                <w:rFonts w:ascii="Arial" w:hAnsi="Arial" w:cs="Arial"/>
                <w:sz w:val="24"/>
                <w:szCs w:val="24"/>
              </w:rPr>
            </w:pPr>
          </w:p>
        </w:tc>
        <w:tc>
          <w:tcPr>
            <w:tcW w:w="1046" w:type="pct"/>
          </w:tcPr>
          <w:p w:rsidR="00A62988" w:rsidRDefault="00A62988" w:rsidP="003E6A79">
            <w:pPr>
              <w:pStyle w:val="DecimalAligned"/>
              <w:rPr>
                <w:rFonts w:ascii="Arial" w:hAnsi="Arial" w:cs="Arial"/>
                <w:sz w:val="24"/>
                <w:szCs w:val="24"/>
              </w:rPr>
            </w:pPr>
            <w:r>
              <w:rPr>
                <w:rFonts w:ascii="Arial" w:hAnsi="Arial" w:cs="Arial"/>
                <w:sz w:val="24"/>
                <w:szCs w:val="24"/>
              </w:rPr>
              <w:t>$20.00</w:t>
            </w:r>
          </w:p>
        </w:tc>
      </w:tr>
      <w:tr w:rsidR="00A62988" w:rsidTr="003E6A79">
        <w:trPr>
          <w:jc w:val="center"/>
        </w:trPr>
        <w:tc>
          <w:tcPr>
            <w:tcW w:w="2101" w:type="pct"/>
            <w:noWrap/>
          </w:tcPr>
          <w:p w:rsidR="00A62988" w:rsidRDefault="00A62988" w:rsidP="003E6A79">
            <w:pPr>
              <w:rPr>
                <w:rFonts w:ascii="Arial" w:hAnsi="Arial" w:cs="Arial"/>
                <w:sz w:val="24"/>
                <w:szCs w:val="24"/>
              </w:rPr>
            </w:pPr>
            <w:r>
              <w:rPr>
                <w:rFonts w:ascii="Arial" w:hAnsi="Arial" w:cs="Arial"/>
                <w:sz w:val="24"/>
                <w:szCs w:val="24"/>
              </w:rPr>
              <w:t>Clips and Locking Devices</w:t>
            </w:r>
          </w:p>
        </w:tc>
        <w:tc>
          <w:tcPr>
            <w:tcW w:w="878" w:type="pct"/>
          </w:tcPr>
          <w:p w:rsidR="00A62988" w:rsidRDefault="00A62988" w:rsidP="003E6A79">
            <w:pPr>
              <w:pStyle w:val="DecimalAligned"/>
              <w:rPr>
                <w:rFonts w:ascii="Arial" w:hAnsi="Arial" w:cs="Arial"/>
                <w:sz w:val="24"/>
                <w:szCs w:val="24"/>
              </w:rPr>
            </w:pPr>
          </w:p>
        </w:tc>
        <w:tc>
          <w:tcPr>
            <w:tcW w:w="975" w:type="pct"/>
          </w:tcPr>
          <w:p w:rsidR="00A62988" w:rsidRDefault="00A62988" w:rsidP="003E6A79">
            <w:pPr>
              <w:pStyle w:val="DecimalAligned"/>
              <w:rPr>
                <w:rFonts w:ascii="Arial" w:hAnsi="Arial" w:cs="Arial"/>
                <w:sz w:val="24"/>
                <w:szCs w:val="24"/>
              </w:rPr>
            </w:pPr>
          </w:p>
        </w:tc>
        <w:tc>
          <w:tcPr>
            <w:tcW w:w="1046" w:type="pct"/>
          </w:tcPr>
          <w:p w:rsidR="00A62988" w:rsidRDefault="00A62988" w:rsidP="003E6A79">
            <w:pPr>
              <w:pStyle w:val="DecimalAligned"/>
              <w:rPr>
                <w:rFonts w:ascii="Arial" w:hAnsi="Arial" w:cs="Arial"/>
                <w:sz w:val="24"/>
                <w:szCs w:val="24"/>
              </w:rPr>
            </w:pPr>
            <w:r>
              <w:rPr>
                <w:rFonts w:ascii="Arial" w:hAnsi="Arial" w:cs="Arial"/>
                <w:sz w:val="24"/>
                <w:szCs w:val="24"/>
              </w:rPr>
              <w:t>$25.00</w:t>
            </w:r>
          </w:p>
        </w:tc>
      </w:tr>
      <w:tr w:rsidR="00A62988" w:rsidTr="003E6A79">
        <w:trPr>
          <w:cnfStyle w:val="000000100000"/>
          <w:jc w:val="center"/>
        </w:trPr>
        <w:tc>
          <w:tcPr>
            <w:tcW w:w="2101" w:type="pct"/>
            <w:noWrap/>
          </w:tcPr>
          <w:p w:rsidR="00A62988" w:rsidRPr="001550D3" w:rsidRDefault="00A62988" w:rsidP="003E6A79">
            <w:pPr>
              <w:rPr>
                <w:rFonts w:ascii="Arial" w:hAnsi="Arial" w:cs="Arial"/>
                <w:sz w:val="24"/>
                <w:szCs w:val="24"/>
              </w:rPr>
            </w:pPr>
            <w:r w:rsidRPr="001550D3">
              <w:rPr>
                <w:rFonts w:ascii="Arial" w:hAnsi="Arial" w:cs="Arial"/>
                <w:sz w:val="24"/>
                <w:szCs w:val="24"/>
              </w:rPr>
              <w:t>Kinetic Crank</w:t>
            </w:r>
          </w:p>
        </w:tc>
        <w:tc>
          <w:tcPr>
            <w:tcW w:w="878" w:type="pct"/>
          </w:tcPr>
          <w:p w:rsidR="00A62988" w:rsidRPr="001550D3" w:rsidRDefault="00A62988" w:rsidP="003E6A79">
            <w:pPr>
              <w:pStyle w:val="DecimalAligned"/>
              <w:rPr>
                <w:rFonts w:ascii="Arial" w:hAnsi="Arial" w:cs="Arial"/>
                <w:sz w:val="24"/>
                <w:szCs w:val="24"/>
              </w:rPr>
            </w:pPr>
            <w:r>
              <w:rPr>
                <w:rFonts w:ascii="Arial" w:hAnsi="Arial" w:cs="Arial"/>
                <w:sz w:val="24"/>
                <w:szCs w:val="24"/>
              </w:rPr>
              <w:t>2</w:t>
            </w:r>
          </w:p>
        </w:tc>
        <w:tc>
          <w:tcPr>
            <w:tcW w:w="975" w:type="pct"/>
          </w:tcPr>
          <w:p w:rsidR="00A62988" w:rsidRPr="001550D3" w:rsidRDefault="00A62988" w:rsidP="003E6A79">
            <w:pPr>
              <w:pStyle w:val="DecimalAligned"/>
              <w:rPr>
                <w:rFonts w:ascii="Arial" w:hAnsi="Arial" w:cs="Arial"/>
                <w:sz w:val="24"/>
                <w:szCs w:val="24"/>
              </w:rPr>
            </w:pPr>
            <w:r w:rsidRPr="001550D3">
              <w:rPr>
                <w:rFonts w:ascii="Arial" w:hAnsi="Arial" w:cs="Arial"/>
                <w:sz w:val="24"/>
                <w:szCs w:val="24"/>
              </w:rPr>
              <w:t>$</w:t>
            </w:r>
            <w:r>
              <w:rPr>
                <w:rFonts w:ascii="Arial" w:hAnsi="Arial" w:cs="Arial"/>
                <w:sz w:val="24"/>
                <w:szCs w:val="24"/>
              </w:rPr>
              <w:t>5.00</w:t>
            </w:r>
          </w:p>
        </w:tc>
        <w:tc>
          <w:tcPr>
            <w:tcW w:w="1046" w:type="pct"/>
          </w:tcPr>
          <w:p w:rsidR="00A62988" w:rsidRPr="001550D3" w:rsidRDefault="00A62988" w:rsidP="003E6A79">
            <w:pPr>
              <w:pStyle w:val="DecimalAligned"/>
              <w:rPr>
                <w:rFonts w:ascii="Arial" w:hAnsi="Arial" w:cs="Arial"/>
                <w:sz w:val="24"/>
                <w:szCs w:val="24"/>
              </w:rPr>
            </w:pPr>
            <w:r w:rsidRPr="001550D3">
              <w:rPr>
                <w:rFonts w:ascii="Arial" w:hAnsi="Arial" w:cs="Arial"/>
                <w:sz w:val="24"/>
                <w:szCs w:val="24"/>
              </w:rPr>
              <w:t>$</w:t>
            </w:r>
            <w:r>
              <w:rPr>
                <w:rFonts w:ascii="Arial" w:hAnsi="Arial" w:cs="Arial"/>
                <w:sz w:val="24"/>
                <w:szCs w:val="24"/>
              </w:rPr>
              <w:t>10.00</w:t>
            </w:r>
          </w:p>
        </w:tc>
      </w:tr>
      <w:tr w:rsidR="00A62988" w:rsidTr="003E6A79">
        <w:trPr>
          <w:jc w:val="center"/>
        </w:trPr>
        <w:tc>
          <w:tcPr>
            <w:tcW w:w="2101" w:type="pct"/>
            <w:noWrap/>
          </w:tcPr>
          <w:p w:rsidR="00A62988" w:rsidRPr="001550D3" w:rsidRDefault="00A62988" w:rsidP="003E6A79">
            <w:pPr>
              <w:rPr>
                <w:rFonts w:ascii="Arial" w:hAnsi="Arial" w:cs="Arial"/>
                <w:sz w:val="24"/>
                <w:szCs w:val="24"/>
              </w:rPr>
            </w:pPr>
            <w:r>
              <w:rPr>
                <w:rFonts w:ascii="Arial" w:hAnsi="Arial" w:cs="Arial"/>
                <w:sz w:val="24"/>
                <w:szCs w:val="24"/>
              </w:rPr>
              <w:t xml:space="preserve">Plexiglas </w:t>
            </w:r>
          </w:p>
        </w:tc>
        <w:tc>
          <w:tcPr>
            <w:tcW w:w="878" w:type="pct"/>
          </w:tcPr>
          <w:p w:rsidR="00A62988" w:rsidRDefault="00A62988" w:rsidP="003E6A79">
            <w:pPr>
              <w:pStyle w:val="DecimalAligned"/>
              <w:rPr>
                <w:rFonts w:ascii="Arial" w:hAnsi="Arial" w:cs="Arial"/>
                <w:sz w:val="24"/>
                <w:szCs w:val="24"/>
              </w:rPr>
            </w:pPr>
            <w:r>
              <w:rPr>
                <w:rFonts w:ascii="Arial" w:hAnsi="Arial" w:cs="Arial"/>
                <w:sz w:val="24"/>
                <w:szCs w:val="24"/>
              </w:rPr>
              <w:t>1</w:t>
            </w:r>
          </w:p>
        </w:tc>
        <w:tc>
          <w:tcPr>
            <w:tcW w:w="975" w:type="pct"/>
          </w:tcPr>
          <w:p w:rsidR="00A62988" w:rsidRPr="001550D3" w:rsidRDefault="00A62988" w:rsidP="003E6A79">
            <w:pPr>
              <w:pStyle w:val="DecimalAligned"/>
              <w:rPr>
                <w:rFonts w:ascii="Arial" w:hAnsi="Arial" w:cs="Arial"/>
                <w:sz w:val="24"/>
                <w:szCs w:val="24"/>
              </w:rPr>
            </w:pPr>
            <w:r>
              <w:rPr>
                <w:rFonts w:ascii="Arial" w:hAnsi="Arial" w:cs="Arial"/>
                <w:sz w:val="24"/>
                <w:szCs w:val="24"/>
              </w:rPr>
              <w:t>$20.00</w:t>
            </w:r>
          </w:p>
        </w:tc>
        <w:tc>
          <w:tcPr>
            <w:tcW w:w="1046" w:type="pct"/>
          </w:tcPr>
          <w:p w:rsidR="00A62988" w:rsidRPr="001550D3" w:rsidRDefault="00A62988" w:rsidP="003E6A79">
            <w:pPr>
              <w:pStyle w:val="DecimalAligned"/>
              <w:rPr>
                <w:rFonts w:ascii="Arial" w:hAnsi="Arial" w:cs="Arial"/>
                <w:sz w:val="24"/>
                <w:szCs w:val="24"/>
              </w:rPr>
            </w:pPr>
            <w:r>
              <w:rPr>
                <w:rFonts w:ascii="Arial" w:hAnsi="Arial" w:cs="Arial"/>
                <w:sz w:val="24"/>
                <w:szCs w:val="24"/>
              </w:rPr>
              <w:t>$20.00</w:t>
            </w:r>
          </w:p>
        </w:tc>
      </w:tr>
      <w:tr w:rsidR="00A62988" w:rsidTr="003E6A79">
        <w:trPr>
          <w:cnfStyle w:val="000000100000"/>
          <w:jc w:val="center"/>
        </w:trPr>
        <w:tc>
          <w:tcPr>
            <w:tcW w:w="2101" w:type="pct"/>
            <w:noWrap/>
          </w:tcPr>
          <w:p w:rsidR="00A62988" w:rsidRDefault="00A62988" w:rsidP="003E6A79">
            <w:pPr>
              <w:rPr>
                <w:rFonts w:ascii="Arial" w:hAnsi="Arial" w:cs="Arial"/>
                <w:sz w:val="24"/>
                <w:szCs w:val="24"/>
              </w:rPr>
            </w:pPr>
            <w:r>
              <w:rPr>
                <w:rFonts w:ascii="Arial" w:hAnsi="Arial" w:cs="Arial"/>
                <w:sz w:val="24"/>
                <w:szCs w:val="24"/>
              </w:rPr>
              <w:t>Copper Wire</w:t>
            </w:r>
          </w:p>
        </w:tc>
        <w:tc>
          <w:tcPr>
            <w:tcW w:w="878" w:type="pct"/>
          </w:tcPr>
          <w:p w:rsidR="00A62988" w:rsidRDefault="00A62988" w:rsidP="003E6A79">
            <w:pPr>
              <w:pStyle w:val="DecimalAligned"/>
              <w:rPr>
                <w:rFonts w:ascii="Arial" w:hAnsi="Arial" w:cs="Arial"/>
                <w:sz w:val="24"/>
                <w:szCs w:val="24"/>
              </w:rPr>
            </w:pPr>
            <w:r>
              <w:rPr>
                <w:rFonts w:ascii="Arial" w:hAnsi="Arial" w:cs="Arial"/>
                <w:sz w:val="24"/>
                <w:szCs w:val="24"/>
              </w:rPr>
              <w:t>1</w:t>
            </w:r>
          </w:p>
        </w:tc>
        <w:tc>
          <w:tcPr>
            <w:tcW w:w="975" w:type="pct"/>
          </w:tcPr>
          <w:p w:rsidR="00A62988" w:rsidRDefault="00A62988" w:rsidP="003E6A79">
            <w:pPr>
              <w:pStyle w:val="DecimalAligned"/>
              <w:rPr>
                <w:rFonts w:ascii="Arial" w:hAnsi="Arial" w:cs="Arial"/>
                <w:sz w:val="24"/>
                <w:szCs w:val="24"/>
              </w:rPr>
            </w:pPr>
            <w:r>
              <w:rPr>
                <w:rFonts w:ascii="Arial" w:hAnsi="Arial" w:cs="Arial"/>
                <w:sz w:val="24"/>
                <w:szCs w:val="24"/>
              </w:rPr>
              <w:t>$20.00</w:t>
            </w:r>
          </w:p>
        </w:tc>
        <w:tc>
          <w:tcPr>
            <w:tcW w:w="1046" w:type="pct"/>
          </w:tcPr>
          <w:p w:rsidR="00A62988" w:rsidRDefault="00A62988" w:rsidP="003E6A79">
            <w:pPr>
              <w:pStyle w:val="DecimalAligned"/>
              <w:rPr>
                <w:rFonts w:ascii="Arial" w:hAnsi="Arial" w:cs="Arial"/>
                <w:sz w:val="24"/>
                <w:szCs w:val="24"/>
              </w:rPr>
            </w:pPr>
            <w:r>
              <w:rPr>
                <w:rFonts w:ascii="Arial" w:hAnsi="Arial" w:cs="Arial"/>
                <w:sz w:val="24"/>
                <w:szCs w:val="24"/>
              </w:rPr>
              <w:t>$20.00</w:t>
            </w:r>
          </w:p>
        </w:tc>
      </w:tr>
      <w:tr w:rsidR="00A62988" w:rsidTr="003E6A79">
        <w:trPr>
          <w:jc w:val="center"/>
        </w:trPr>
        <w:tc>
          <w:tcPr>
            <w:tcW w:w="2101" w:type="pct"/>
            <w:noWrap/>
          </w:tcPr>
          <w:p w:rsidR="00A62988" w:rsidRDefault="00A62988" w:rsidP="003E6A79">
            <w:pPr>
              <w:rPr>
                <w:rFonts w:ascii="Arial" w:hAnsi="Arial" w:cs="Arial"/>
                <w:sz w:val="24"/>
                <w:szCs w:val="24"/>
              </w:rPr>
            </w:pPr>
            <w:r>
              <w:rPr>
                <w:rFonts w:ascii="Arial" w:hAnsi="Arial" w:cs="Arial"/>
                <w:sz w:val="24"/>
                <w:szCs w:val="24"/>
              </w:rPr>
              <w:t>Magnets</w:t>
            </w:r>
          </w:p>
        </w:tc>
        <w:tc>
          <w:tcPr>
            <w:tcW w:w="878" w:type="pct"/>
          </w:tcPr>
          <w:p w:rsidR="00A62988" w:rsidRDefault="00A62988" w:rsidP="003E6A79">
            <w:pPr>
              <w:pStyle w:val="DecimalAligned"/>
              <w:rPr>
                <w:rFonts w:ascii="Arial" w:hAnsi="Arial" w:cs="Arial"/>
                <w:sz w:val="24"/>
                <w:szCs w:val="24"/>
              </w:rPr>
            </w:pPr>
            <w:r>
              <w:rPr>
                <w:rFonts w:ascii="Arial" w:hAnsi="Arial" w:cs="Arial"/>
                <w:sz w:val="24"/>
                <w:szCs w:val="24"/>
              </w:rPr>
              <w:t>10</w:t>
            </w:r>
          </w:p>
        </w:tc>
        <w:tc>
          <w:tcPr>
            <w:tcW w:w="975" w:type="pct"/>
          </w:tcPr>
          <w:p w:rsidR="00A62988" w:rsidRDefault="00A62988" w:rsidP="003E6A79">
            <w:pPr>
              <w:pStyle w:val="DecimalAligned"/>
              <w:rPr>
                <w:rFonts w:ascii="Arial" w:hAnsi="Arial" w:cs="Arial"/>
                <w:sz w:val="24"/>
                <w:szCs w:val="24"/>
              </w:rPr>
            </w:pPr>
            <w:r>
              <w:rPr>
                <w:rFonts w:ascii="Arial" w:hAnsi="Arial" w:cs="Arial"/>
                <w:sz w:val="24"/>
                <w:szCs w:val="24"/>
              </w:rPr>
              <w:t>$10.00</w:t>
            </w:r>
          </w:p>
        </w:tc>
        <w:tc>
          <w:tcPr>
            <w:tcW w:w="1046" w:type="pct"/>
          </w:tcPr>
          <w:p w:rsidR="00A62988" w:rsidRDefault="00A62988" w:rsidP="003E6A79">
            <w:pPr>
              <w:pStyle w:val="DecimalAligned"/>
              <w:rPr>
                <w:rFonts w:ascii="Arial" w:hAnsi="Arial" w:cs="Arial"/>
                <w:sz w:val="24"/>
                <w:szCs w:val="24"/>
              </w:rPr>
            </w:pPr>
            <w:r>
              <w:rPr>
                <w:rFonts w:ascii="Arial" w:hAnsi="Arial" w:cs="Arial"/>
                <w:sz w:val="24"/>
                <w:szCs w:val="24"/>
              </w:rPr>
              <w:t>$100.00</w:t>
            </w:r>
          </w:p>
        </w:tc>
      </w:tr>
      <w:tr w:rsidR="00A62988" w:rsidTr="003E6A79">
        <w:trPr>
          <w:cnfStyle w:val="000000100000"/>
          <w:jc w:val="center"/>
        </w:trPr>
        <w:tc>
          <w:tcPr>
            <w:tcW w:w="2101" w:type="pct"/>
            <w:noWrap/>
          </w:tcPr>
          <w:p w:rsidR="00A62988" w:rsidRDefault="00A62988" w:rsidP="003E6A79">
            <w:pPr>
              <w:rPr>
                <w:rFonts w:ascii="Arial" w:hAnsi="Arial" w:cs="Arial"/>
                <w:sz w:val="24"/>
                <w:szCs w:val="24"/>
              </w:rPr>
            </w:pPr>
            <w:r>
              <w:rPr>
                <w:rFonts w:ascii="Arial" w:hAnsi="Arial" w:cs="Arial"/>
                <w:sz w:val="24"/>
                <w:szCs w:val="24"/>
              </w:rPr>
              <w:t>PVC Pipe</w:t>
            </w:r>
          </w:p>
        </w:tc>
        <w:tc>
          <w:tcPr>
            <w:tcW w:w="878" w:type="pct"/>
          </w:tcPr>
          <w:p w:rsidR="00A62988" w:rsidRDefault="00A62988" w:rsidP="003E6A79">
            <w:pPr>
              <w:pStyle w:val="DecimalAligned"/>
              <w:rPr>
                <w:rFonts w:ascii="Arial" w:hAnsi="Arial" w:cs="Arial"/>
                <w:sz w:val="24"/>
                <w:szCs w:val="24"/>
              </w:rPr>
            </w:pPr>
            <w:r>
              <w:rPr>
                <w:rFonts w:ascii="Arial" w:hAnsi="Arial" w:cs="Arial"/>
                <w:sz w:val="24"/>
                <w:szCs w:val="24"/>
              </w:rPr>
              <w:t>1</w:t>
            </w:r>
          </w:p>
        </w:tc>
        <w:tc>
          <w:tcPr>
            <w:tcW w:w="975" w:type="pct"/>
          </w:tcPr>
          <w:p w:rsidR="00A62988" w:rsidRDefault="00A62988" w:rsidP="003E6A79">
            <w:pPr>
              <w:pStyle w:val="DecimalAligned"/>
              <w:rPr>
                <w:rFonts w:ascii="Arial" w:hAnsi="Arial" w:cs="Arial"/>
                <w:sz w:val="24"/>
                <w:szCs w:val="24"/>
              </w:rPr>
            </w:pPr>
            <w:r>
              <w:rPr>
                <w:rFonts w:ascii="Arial" w:hAnsi="Arial" w:cs="Arial"/>
                <w:sz w:val="24"/>
                <w:szCs w:val="24"/>
              </w:rPr>
              <w:t>$20.00</w:t>
            </w:r>
          </w:p>
        </w:tc>
        <w:tc>
          <w:tcPr>
            <w:tcW w:w="1046" w:type="pct"/>
          </w:tcPr>
          <w:p w:rsidR="00A62988" w:rsidRDefault="00A62988" w:rsidP="003E6A79">
            <w:pPr>
              <w:pStyle w:val="DecimalAligned"/>
              <w:rPr>
                <w:rFonts w:ascii="Arial" w:hAnsi="Arial" w:cs="Arial"/>
                <w:sz w:val="24"/>
                <w:szCs w:val="24"/>
              </w:rPr>
            </w:pPr>
            <w:r>
              <w:rPr>
                <w:rFonts w:ascii="Arial" w:hAnsi="Arial" w:cs="Arial"/>
                <w:sz w:val="24"/>
                <w:szCs w:val="24"/>
              </w:rPr>
              <w:t>$20.00</w:t>
            </w:r>
          </w:p>
        </w:tc>
      </w:tr>
      <w:tr w:rsidR="00A62988" w:rsidTr="003E6A79">
        <w:trPr>
          <w:jc w:val="center"/>
        </w:trPr>
        <w:tc>
          <w:tcPr>
            <w:tcW w:w="2101" w:type="pct"/>
            <w:noWrap/>
          </w:tcPr>
          <w:p w:rsidR="00A62988" w:rsidRDefault="00A62988" w:rsidP="003E6A79">
            <w:pPr>
              <w:rPr>
                <w:rFonts w:ascii="Arial" w:hAnsi="Arial" w:cs="Arial"/>
                <w:sz w:val="24"/>
                <w:szCs w:val="24"/>
              </w:rPr>
            </w:pPr>
            <w:r>
              <w:rPr>
                <w:rFonts w:ascii="Arial" w:hAnsi="Arial" w:cs="Arial"/>
                <w:sz w:val="24"/>
                <w:szCs w:val="24"/>
              </w:rPr>
              <w:t>Diode Pack</w:t>
            </w:r>
          </w:p>
        </w:tc>
        <w:tc>
          <w:tcPr>
            <w:tcW w:w="878" w:type="pct"/>
          </w:tcPr>
          <w:p w:rsidR="00A62988" w:rsidRDefault="00A62988" w:rsidP="003E6A79">
            <w:pPr>
              <w:pStyle w:val="DecimalAligned"/>
              <w:rPr>
                <w:rFonts w:ascii="Arial" w:hAnsi="Arial" w:cs="Arial"/>
                <w:sz w:val="24"/>
                <w:szCs w:val="24"/>
              </w:rPr>
            </w:pPr>
            <w:r>
              <w:rPr>
                <w:rFonts w:ascii="Arial" w:hAnsi="Arial" w:cs="Arial"/>
                <w:sz w:val="24"/>
                <w:szCs w:val="24"/>
              </w:rPr>
              <w:t>1</w:t>
            </w:r>
          </w:p>
        </w:tc>
        <w:tc>
          <w:tcPr>
            <w:tcW w:w="975" w:type="pct"/>
          </w:tcPr>
          <w:p w:rsidR="00A62988" w:rsidRDefault="00A62988" w:rsidP="003E6A79">
            <w:pPr>
              <w:pStyle w:val="DecimalAligned"/>
              <w:rPr>
                <w:rFonts w:ascii="Arial" w:hAnsi="Arial" w:cs="Arial"/>
                <w:sz w:val="24"/>
                <w:szCs w:val="24"/>
              </w:rPr>
            </w:pPr>
            <w:r>
              <w:rPr>
                <w:rFonts w:ascii="Arial" w:hAnsi="Arial" w:cs="Arial"/>
                <w:sz w:val="24"/>
                <w:szCs w:val="24"/>
              </w:rPr>
              <w:t>$20.00</w:t>
            </w:r>
          </w:p>
        </w:tc>
        <w:tc>
          <w:tcPr>
            <w:tcW w:w="1046" w:type="pct"/>
          </w:tcPr>
          <w:p w:rsidR="00A62988" w:rsidRDefault="00A62988" w:rsidP="003E6A79">
            <w:pPr>
              <w:pStyle w:val="DecimalAligned"/>
              <w:rPr>
                <w:rFonts w:ascii="Arial" w:hAnsi="Arial" w:cs="Arial"/>
                <w:sz w:val="24"/>
                <w:szCs w:val="24"/>
              </w:rPr>
            </w:pPr>
            <w:r>
              <w:rPr>
                <w:rFonts w:ascii="Arial" w:hAnsi="Arial" w:cs="Arial"/>
                <w:sz w:val="24"/>
                <w:szCs w:val="24"/>
              </w:rPr>
              <w:t>$20.00</w:t>
            </w:r>
          </w:p>
        </w:tc>
      </w:tr>
      <w:tr w:rsidR="00A62988" w:rsidTr="003E6A79">
        <w:trPr>
          <w:cnfStyle w:val="000000100000"/>
          <w:jc w:val="center"/>
        </w:trPr>
        <w:tc>
          <w:tcPr>
            <w:tcW w:w="2101" w:type="pct"/>
            <w:noWrap/>
          </w:tcPr>
          <w:p w:rsidR="00A62988" w:rsidRPr="001550D3" w:rsidRDefault="00A62988" w:rsidP="003E6A79">
            <w:pPr>
              <w:rPr>
                <w:rFonts w:ascii="Arial" w:hAnsi="Arial" w:cs="Arial"/>
                <w:sz w:val="24"/>
                <w:szCs w:val="24"/>
              </w:rPr>
            </w:pPr>
            <w:r w:rsidRPr="001550D3">
              <w:rPr>
                <w:rFonts w:ascii="Arial" w:hAnsi="Arial" w:cs="Arial"/>
                <w:sz w:val="24"/>
                <w:szCs w:val="24"/>
              </w:rPr>
              <w:t xml:space="preserve">USB </w:t>
            </w:r>
            <w:r>
              <w:rPr>
                <w:rFonts w:ascii="Arial" w:hAnsi="Arial" w:cs="Arial"/>
                <w:sz w:val="24"/>
                <w:szCs w:val="24"/>
              </w:rPr>
              <w:t>Female Connector</w:t>
            </w:r>
          </w:p>
        </w:tc>
        <w:tc>
          <w:tcPr>
            <w:tcW w:w="878" w:type="pct"/>
          </w:tcPr>
          <w:p w:rsidR="00A62988" w:rsidRPr="001550D3" w:rsidRDefault="00A62988" w:rsidP="003E6A79">
            <w:pPr>
              <w:pStyle w:val="DecimalAligned"/>
              <w:rPr>
                <w:rFonts w:ascii="Arial" w:hAnsi="Arial" w:cs="Arial"/>
                <w:sz w:val="24"/>
                <w:szCs w:val="24"/>
              </w:rPr>
            </w:pPr>
            <w:r w:rsidRPr="001550D3">
              <w:rPr>
                <w:rFonts w:ascii="Arial" w:hAnsi="Arial" w:cs="Arial"/>
                <w:sz w:val="24"/>
                <w:szCs w:val="24"/>
              </w:rPr>
              <w:t>2</w:t>
            </w:r>
          </w:p>
        </w:tc>
        <w:tc>
          <w:tcPr>
            <w:tcW w:w="975" w:type="pct"/>
          </w:tcPr>
          <w:p w:rsidR="00A62988" w:rsidRPr="001550D3" w:rsidRDefault="00A62988" w:rsidP="003E6A79">
            <w:pPr>
              <w:pStyle w:val="DecimalAligned"/>
              <w:rPr>
                <w:rFonts w:ascii="Arial" w:hAnsi="Arial" w:cs="Arial"/>
                <w:sz w:val="24"/>
                <w:szCs w:val="24"/>
              </w:rPr>
            </w:pPr>
            <w:r w:rsidRPr="001550D3">
              <w:rPr>
                <w:rFonts w:ascii="Arial" w:hAnsi="Arial" w:cs="Arial"/>
                <w:sz w:val="24"/>
                <w:szCs w:val="24"/>
              </w:rPr>
              <w:t>$</w:t>
            </w:r>
            <w:r>
              <w:rPr>
                <w:rFonts w:ascii="Arial" w:hAnsi="Arial" w:cs="Arial"/>
                <w:sz w:val="24"/>
                <w:szCs w:val="24"/>
              </w:rPr>
              <w:t>3.00</w:t>
            </w:r>
          </w:p>
        </w:tc>
        <w:tc>
          <w:tcPr>
            <w:tcW w:w="1046" w:type="pct"/>
          </w:tcPr>
          <w:p w:rsidR="00A62988" w:rsidRPr="001550D3" w:rsidRDefault="00A62988" w:rsidP="003E6A79">
            <w:pPr>
              <w:pStyle w:val="DecimalAligned"/>
              <w:rPr>
                <w:rFonts w:ascii="Arial" w:hAnsi="Arial" w:cs="Arial"/>
                <w:sz w:val="24"/>
                <w:szCs w:val="24"/>
              </w:rPr>
            </w:pPr>
            <w:r w:rsidRPr="001550D3">
              <w:rPr>
                <w:rFonts w:ascii="Arial" w:hAnsi="Arial" w:cs="Arial"/>
                <w:sz w:val="24"/>
                <w:szCs w:val="24"/>
              </w:rPr>
              <w:t>$</w:t>
            </w:r>
            <w:r>
              <w:rPr>
                <w:rFonts w:ascii="Arial" w:hAnsi="Arial" w:cs="Arial"/>
                <w:sz w:val="24"/>
                <w:szCs w:val="24"/>
              </w:rPr>
              <w:t>6.00</w:t>
            </w:r>
          </w:p>
        </w:tc>
      </w:tr>
      <w:tr w:rsidR="00A62988" w:rsidTr="003E6A79">
        <w:trPr>
          <w:jc w:val="center"/>
        </w:trPr>
        <w:tc>
          <w:tcPr>
            <w:tcW w:w="2101" w:type="pct"/>
            <w:noWrap/>
          </w:tcPr>
          <w:p w:rsidR="00A62988" w:rsidRPr="001550D3" w:rsidRDefault="00A62988" w:rsidP="003E6A79">
            <w:pPr>
              <w:rPr>
                <w:rFonts w:ascii="Arial" w:hAnsi="Arial" w:cs="Arial"/>
                <w:sz w:val="24"/>
                <w:szCs w:val="24"/>
              </w:rPr>
            </w:pPr>
            <w:r w:rsidRPr="001550D3">
              <w:rPr>
                <w:rFonts w:ascii="Arial" w:hAnsi="Arial" w:cs="Arial"/>
                <w:sz w:val="24"/>
                <w:szCs w:val="24"/>
              </w:rPr>
              <w:t xml:space="preserve">12V </w:t>
            </w:r>
            <w:r>
              <w:rPr>
                <w:rFonts w:ascii="Arial" w:hAnsi="Arial" w:cs="Arial"/>
                <w:sz w:val="24"/>
                <w:szCs w:val="24"/>
              </w:rPr>
              <w:t>Cigarette Lighter Adapter</w:t>
            </w:r>
          </w:p>
        </w:tc>
        <w:tc>
          <w:tcPr>
            <w:tcW w:w="878" w:type="pct"/>
          </w:tcPr>
          <w:p w:rsidR="00A62988" w:rsidRPr="001550D3" w:rsidRDefault="00A62988" w:rsidP="003E6A79">
            <w:pPr>
              <w:pStyle w:val="DecimalAligned"/>
              <w:rPr>
                <w:rFonts w:ascii="Arial" w:hAnsi="Arial" w:cs="Arial"/>
                <w:sz w:val="24"/>
                <w:szCs w:val="24"/>
              </w:rPr>
            </w:pPr>
            <w:r w:rsidRPr="001550D3">
              <w:rPr>
                <w:rFonts w:ascii="Arial" w:hAnsi="Arial" w:cs="Arial"/>
                <w:sz w:val="24"/>
                <w:szCs w:val="24"/>
              </w:rPr>
              <w:t>2</w:t>
            </w:r>
          </w:p>
        </w:tc>
        <w:tc>
          <w:tcPr>
            <w:tcW w:w="975" w:type="pct"/>
          </w:tcPr>
          <w:p w:rsidR="00A62988" w:rsidRPr="001550D3" w:rsidRDefault="00A62988" w:rsidP="003E6A79">
            <w:pPr>
              <w:pStyle w:val="DecimalAligned"/>
              <w:rPr>
                <w:rFonts w:ascii="Arial" w:hAnsi="Arial" w:cs="Arial"/>
                <w:sz w:val="24"/>
                <w:szCs w:val="24"/>
              </w:rPr>
            </w:pPr>
            <w:r w:rsidRPr="001550D3">
              <w:rPr>
                <w:rFonts w:ascii="Arial" w:hAnsi="Arial" w:cs="Arial"/>
                <w:sz w:val="24"/>
                <w:szCs w:val="24"/>
              </w:rPr>
              <w:t>$</w:t>
            </w:r>
            <w:r>
              <w:rPr>
                <w:rFonts w:ascii="Arial" w:hAnsi="Arial" w:cs="Arial"/>
                <w:sz w:val="24"/>
                <w:szCs w:val="24"/>
              </w:rPr>
              <w:t>2.00</w:t>
            </w:r>
          </w:p>
        </w:tc>
        <w:tc>
          <w:tcPr>
            <w:tcW w:w="1046" w:type="pct"/>
          </w:tcPr>
          <w:p w:rsidR="00A62988" w:rsidRPr="001550D3" w:rsidRDefault="00A62988" w:rsidP="003E6A79">
            <w:pPr>
              <w:pStyle w:val="DecimalAligned"/>
              <w:rPr>
                <w:rFonts w:ascii="Arial" w:hAnsi="Arial" w:cs="Arial"/>
                <w:sz w:val="24"/>
                <w:szCs w:val="24"/>
              </w:rPr>
            </w:pPr>
            <w:r w:rsidRPr="001550D3">
              <w:rPr>
                <w:rFonts w:ascii="Arial" w:hAnsi="Arial" w:cs="Arial"/>
                <w:sz w:val="24"/>
                <w:szCs w:val="24"/>
              </w:rPr>
              <w:t>$</w:t>
            </w:r>
            <w:r>
              <w:rPr>
                <w:rFonts w:ascii="Arial" w:hAnsi="Arial" w:cs="Arial"/>
                <w:sz w:val="24"/>
                <w:szCs w:val="24"/>
              </w:rPr>
              <w:t>4.00</w:t>
            </w:r>
          </w:p>
        </w:tc>
      </w:tr>
      <w:tr w:rsidR="00A62988" w:rsidTr="003E6A79">
        <w:trPr>
          <w:cnfStyle w:val="000000100000"/>
          <w:jc w:val="center"/>
        </w:trPr>
        <w:tc>
          <w:tcPr>
            <w:tcW w:w="2101" w:type="pct"/>
            <w:noWrap/>
          </w:tcPr>
          <w:p w:rsidR="00A62988" w:rsidRPr="001550D3" w:rsidRDefault="00A62988" w:rsidP="003E6A79">
            <w:pPr>
              <w:rPr>
                <w:rFonts w:ascii="Arial" w:hAnsi="Arial" w:cs="Arial"/>
                <w:sz w:val="24"/>
                <w:szCs w:val="24"/>
              </w:rPr>
            </w:pPr>
            <w:r w:rsidRPr="001550D3">
              <w:rPr>
                <w:rFonts w:ascii="Arial" w:hAnsi="Arial" w:cs="Arial"/>
                <w:sz w:val="24"/>
                <w:szCs w:val="24"/>
              </w:rPr>
              <w:t>Microcontroller</w:t>
            </w:r>
          </w:p>
        </w:tc>
        <w:tc>
          <w:tcPr>
            <w:tcW w:w="878" w:type="pct"/>
          </w:tcPr>
          <w:p w:rsidR="00A62988" w:rsidRPr="001550D3" w:rsidRDefault="00A62988" w:rsidP="003E6A79">
            <w:pPr>
              <w:pStyle w:val="DecimalAligned"/>
              <w:rPr>
                <w:rFonts w:ascii="Arial" w:hAnsi="Arial" w:cs="Arial"/>
                <w:sz w:val="24"/>
                <w:szCs w:val="24"/>
              </w:rPr>
            </w:pPr>
            <w:r w:rsidRPr="001550D3">
              <w:rPr>
                <w:rFonts w:ascii="Arial" w:hAnsi="Arial" w:cs="Arial"/>
                <w:sz w:val="24"/>
                <w:szCs w:val="24"/>
              </w:rPr>
              <w:t>3</w:t>
            </w:r>
          </w:p>
        </w:tc>
        <w:tc>
          <w:tcPr>
            <w:tcW w:w="975" w:type="pct"/>
          </w:tcPr>
          <w:p w:rsidR="00A62988" w:rsidRPr="001550D3" w:rsidRDefault="00A62988" w:rsidP="003E6A79">
            <w:pPr>
              <w:pStyle w:val="DecimalAligned"/>
              <w:rPr>
                <w:rFonts w:ascii="Arial" w:hAnsi="Arial" w:cs="Arial"/>
                <w:sz w:val="24"/>
                <w:szCs w:val="24"/>
              </w:rPr>
            </w:pPr>
            <w:r w:rsidRPr="001550D3">
              <w:rPr>
                <w:rFonts w:ascii="Arial" w:hAnsi="Arial" w:cs="Arial"/>
                <w:sz w:val="24"/>
                <w:szCs w:val="24"/>
              </w:rPr>
              <w:t>$2.35</w:t>
            </w:r>
          </w:p>
        </w:tc>
        <w:tc>
          <w:tcPr>
            <w:tcW w:w="1046" w:type="pct"/>
          </w:tcPr>
          <w:p w:rsidR="00A62988" w:rsidRPr="001550D3" w:rsidRDefault="00A62988" w:rsidP="003E6A79">
            <w:pPr>
              <w:pStyle w:val="DecimalAligned"/>
              <w:rPr>
                <w:rFonts w:ascii="Arial" w:hAnsi="Arial" w:cs="Arial"/>
                <w:sz w:val="24"/>
                <w:szCs w:val="24"/>
              </w:rPr>
            </w:pPr>
            <w:r w:rsidRPr="001550D3">
              <w:rPr>
                <w:rFonts w:ascii="Arial" w:hAnsi="Arial" w:cs="Arial"/>
                <w:sz w:val="24"/>
                <w:szCs w:val="24"/>
              </w:rPr>
              <w:t>$7.05</w:t>
            </w:r>
          </w:p>
        </w:tc>
      </w:tr>
      <w:tr w:rsidR="00A62988" w:rsidTr="003E6A79">
        <w:trPr>
          <w:jc w:val="center"/>
        </w:trPr>
        <w:tc>
          <w:tcPr>
            <w:tcW w:w="2101" w:type="pct"/>
            <w:noWrap/>
          </w:tcPr>
          <w:p w:rsidR="00A62988" w:rsidRPr="001550D3" w:rsidRDefault="00A62988" w:rsidP="003E6A79">
            <w:pPr>
              <w:rPr>
                <w:rFonts w:ascii="Arial" w:hAnsi="Arial" w:cs="Arial"/>
                <w:sz w:val="24"/>
                <w:szCs w:val="24"/>
              </w:rPr>
            </w:pPr>
            <w:r w:rsidRPr="001550D3">
              <w:rPr>
                <w:rFonts w:ascii="Arial" w:hAnsi="Arial" w:cs="Arial"/>
                <w:sz w:val="24"/>
                <w:szCs w:val="24"/>
              </w:rPr>
              <w:t>LCD Display</w:t>
            </w:r>
          </w:p>
        </w:tc>
        <w:tc>
          <w:tcPr>
            <w:tcW w:w="878" w:type="pct"/>
          </w:tcPr>
          <w:p w:rsidR="00A62988" w:rsidRPr="001550D3" w:rsidRDefault="00A62988" w:rsidP="003E6A79">
            <w:pPr>
              <w:pStyle w:val="DecimalAligned"/>
              <w:rPr>
                <w:rFonts w:ascii="Arial" w:hAnsi="Arial" w:cs="Arial"/>
                <w:sz w:val="24"/>
                <w:szCs w:val="24"/>
              </w:rPr>
            </w:pPr>
            <w:r w:rsidRPr="001550D3">
              <w:rPr>
                <w:rFonts w:ascii="Arial" w:hAnsi="Arial" w:cs="Arial"/>
                <w:sz w:val="24"/>
                <w:szCs w:val="24"/>
              </w:rPr>
              <w:t>1</w:t>
            </w:r>
          </w:p>
        </w:tc>
        <w:tc>
          <w:tcPr>
            <w:tcW w:w="975" w:type="pct"/>
          </w:tcPr>
          <w:p w:rsidR="00A62988" w:rsidRPr="001550D3" w:rsidRDefault="00A62988" w:rsidP="003E6A79">
            <w:pPr>
              <w:pStyle w:val="DecimalAligned"/>
              <w:rPr>
                <w:rFonts w:ascii="Arial" w:hAnsi="Arial" w:cs="Arial"/>
                <w:sz w:val="24"/>
                <w:szCs w:val="24"/>
              </w:rPr>
            </w:pPr>
            <w:r w:rsidRPr="001550D3">
              <w:rPr>
                <w:rFonts w:ascii="Arial" w:hAnsi="Arial" w:cs="Arial"/>
                <w:sz w:val="24"/>
                <w:szCs w:val="24"/>
              </w:rPr>
              <w:t>$45.00</w:t>
            </w:r>
          </w:p>
        </w:tc>
        <w:tc>
          <w:tcPr>
            <w:tcW w:w="1046" w:type="pct"/>
          </w:tcPr>
          <w:p w:rsidR="00A62988" w:rsidRPr="001550D3" w:rsidRDefault="00A62988" w:rsidP="003E6A79">
            <w:pPr>
              <w:pStyle w:val="DecimalAligned"/>
              <w:rPr>
                <w:rFonts w:ascii="Arial" w:hAnsi="Arial" w:cs="Arial"/>
                <w:sz w:val="24"/>
                <w:szCs w:val="24"/>
              </w:rPr>
            </w:pPr>
            <w:r w:rsidRPr="001550D3">
              <w:rPr>
                <w:rFonts w:ascii="Arial" w:hAnsi="Arial" w:cs="Arial"/>
                <w:sz w:val="24"/>
                <w:szCs w:val="24"/>
              </w:rPr>
              <w:t>$</w:t>
            </w:r>
            <w:r>
              <w:rPr>
                <w:rFonts w:ascii="Arial" w:hAnsi="Arial" w:cs="Arial"/>
                <w:sz w:val="24"/>
                <w:szCs w:val="24"/>
              </w:rPr>
              <w:t>45.00</w:t>
            </w:r>
          </w:p>
        </w:tc>
      </w:tr>
      <w:tr w:rsidR="00A62988" w:rsidTr="003E6A79">
        <w:trPr>
          <w:cnfStyle w:val="000000100000"/>
          <w:jc w:val="center"/>
        </w:trPr>
        <w:tc>
          <w:tcPr>
            <w:tcW w:w="2101" w:type="pct"/>
            <w:noWrap/>
          </w:tcPr>
          <w:p w:rsidR="00A62988" w:rsidRPr="001550D3" w:rsidRDefault="00A62988" w:rsidP="003E6A79">
            <w:pPr>
              <w:rPr>
                <w:rFonts w:ascii="Arial" w:hAnsi="Arial" w:cs="Arial"/>
                <w:sz w:val="24"/>
                <w:szCs w:val="24"/>
              </w:rPr>
            </w:pPr>
            <w:r w:rsidRPr="001550D3">
              <w:rPr>
                <w:rFonts w:ascii="Arial" w:hAnsi="Arial" w:cs="Arial"/>
                <w:sz w:val="24"/>
                <w:szCs w:val="24"/>
              </w:rPr>
              <w:t>PCB</w:t>
            </w:r>
          </w:p>
        </w:tc>
        <w:tc>
          <w:tcPr>
            <w:tcW w:w="878" w:type="pct"/>
          </w:tcPr>
          <w:p w:rsidR="00A62988" w:rsidRPr="001550D3" w:rsidRDefault="00A62988" w:rsidP="003E6A79">
            <w:pPr>
              <w:pStyle w:val="DecimalAligned"/>
              <w:rPr>
                <w:rFonts w:ascii="Arial" w:hAnsi="Arial" w:cs="Arial"/>
                <w:sz w:val="24"/>
                <w:szCs w:val="24"/>
              </w:rPr>
            </w:pPr>
            <w:r w:rsidRPr="001550D3">
              <w:rPr>
                <w:rFonts w:ascii="Arial" w:hAnsi="Arial" w:cs="Arial"/>
                <w:sz w:val="24"/>
                <w:szCs w:val="24"/>
              </w:rPr>
              <w:t>1</w:t>
            </w:r>
          </w:p>
        </w:tc>
        <w:tc>
          <w:tcPr>
            <w:tcW w:w="975" w:type="pct"/>
          </w:tcPr>
          <w:p w:rsidR="00A62988" w:rsidRPr="001550D3" w:rsidRDefault="00A62988" w:rsidP="003E6A79">
            <w:pPr>
              <w:pStyle w:val="DecimalAligned"/>
              <w:rPr>
                <w:rFonts w:ascii="Arial" w:hAnsi="Arial" w:cs="Arial"/>
                <w:sz w:val="24"/>
                <w:szCs w:val="24"/>
              </w:rPr>
            </w:pPr>
            <w:r w:rsidRPr="001550D3">
              <w:rPr>
                <w:rFonts w:ascii="Arial" w:hAnsi="Arial" w:cs="Arial"/>
                <w:sz w:val="24"/>
                <w:szCs w:val="24"/>
              </w:rPr>
              <w:t>$</w:t>
            </w:r>
            <w:r>
              <w:rPr>
                <w:rFonts w:ascii="Arial" w:hAnsi="Arial" w:cs="Arial"/>
                <w:sz w:val="24"/>
                <w:szCs w:val="24"/>
              </w:rPr>
              <w:t>60.00</w:t>
            </w:r>
          </w:p>
        </w:tc>
        <w:tc>
          <w:tcPr>
            <w:tcW w:w="1046" w:type="pct"/>
          </w:tcPr>
          <w:p w:rsidR="00A62988" w:rsidRPr="001550D3" w:rsidRDefault="00A62988" w:rsidP="003E6A79">
            <w:pPr>
              <w:pStyle w:val="DecimalAligned"/>
              <w:rPr>
                <w:rFonts w:ascii="Arial" w:hAnsi="Arial" w:cs="Arial"/>
                <w:sz w:val="24"/>
                <w:szCs w:val="24"/>
              </w:rPr>
            </w:pPr>
            <w:r w:rsidRPr="001550D3">
              <w:rPr>
                <w:rFonts w:ascii="Arial" w:hAnsi="Arial" w:cs="Arial"/>
                <w:sz w:val="24"/>
                <w:szCs w:val="24"/>
              </w:rPr>
              <w:t>$</w:t>
            </w:r>
            <w:r>
              <w:rPr>
                <w:rFonts w:ascii="Arial" w:hAnsi="Arial" w:cs="Arial"/>
                <w:sz w:val="24"/>
                <w:szCs w:val="24"/>
              </w:rPr>
              <w:t>60.00</w:t>
            </w:r>
          </w:p>
        </w:tc>
      </w:tr>
      <w:tr w:rsidR="00A62988" w:rsidTr="003E6A79">
        <w:trPr>
          <w:jc w:val="center"/>
        </w:trPr>
        <w:tc>
          <w:tcPr>
            <w:tcW w:w="2101" w:type="pct"/>
            <w:noWrap/>
          </w:tcPr>
          <w:p w:rsidR="00A62988" w:rsidRPr="001550D3" w:rsidRDefault="00A62988" w:rsidP="003E6A79">
            <w:pPr>
              <w:rPr>
                <w:rFonts w:ascii="Arial" w:hAnsi="Arial" w:cs="Arial"/>
                <w:sz w:val="24"/>
                <w:szCs w:val="24"/>
              </w:rPr>
            </w:pPr>
            <w:r w:rsidRPr="001550D3">
              <w:rPr>
                <w:rFonts w:ascii="Arial" w:hAnsi="Arial" w:cs="Arial"/>
                <w:sz w:val="24"/>
                <w:szCs w:val="24"/>
              </w:rPr>
              <w:t>Software Tools</w:t>
            </w:r>
          </w:p>
        </w:tc>
        <w:tc>
          <w:tcPr>
            <w:tcW w:w="878" w:type="pct"/>
          </w:tcPr>
          <w:p w:rsidR="00A62988" w:rsidRPr="001550D3" w:rsidRDefault="00A62988" w:rsidP="003E6A79">
            <w:pPr>
              <w:pStyle w:val="DecimalAligned"/>
              <w:rPr>
                <w:rFonts w:ascii="Arial" w:hAnsi="Arial" w:cs="Arial"/>
                <w:sz w:val="24"/>
                <w:szCs w:val="24"/>
              </w:rPr>
            </w:pPr>
            <w:r>
              <w:rPr>
                <w:rFonts w:ascii="Arial" w:hAnsi="Arial" w:cs="Arial"/>
                <w:sz w:val="24"/>
                <w:szCs w:val="24"/>
              </w:rPr>
              <w:t>1</w:t>
            </w:r>
          </w:p>
        </w:tc>
        <w:tc>
          <w:tcPr>
            <w:tcW w:w="975" w:type="pct"/>
          </w:tcPr>
          <w:p w:rsidR="00A62988" w:rsidRPr="001550D3" w:rsidRDefault="00A62988" w:rsidP="003E6A79">
            <w:pPr>
              <w:pStyle w:val="DecimalAligned"/>
              <w:rPr>
                <w:rFonts w:ascii="Arial" w:hAnsi="Arial" w:cs="Arial"/>
                <w:sz w:val="24"/>
                <w:szCs w:val="24"/>
              </w:rPr>
            </w:pPr>
            <w:r w:rsidRPr="001550D3">
              <w:rPr>
                <w:rFonts w:ascii="Arial" w:hAnsi="Arial" w:cs="Arial"/>
                <w:sz w:val="24"/>
                <w:szCs w:val="24"/>
              </w:rPr>
              <w:t>$</w:t>
            </w:r>
            <w:r>
              <w:rPr>
                <w:rFonts w:ascii="Arial" w:hAnsi="Arial" w:cs="Arial"/>
                <w:sz w:val="24"/>
                <w:szCs w:val="24"/>
              </w:rPr>
              <w:t>0.00</w:t>
            </w:r>
          </w:p>
        </w:tc>
        <w:tc>
          <w:tcPr>
            <w:tcW w:w="1046" w:type="pct"/>
          </w:tcPr>
          <w:p w:rsidR="00A62988" w:rsidRPr="001550D3" w:rsidRDefault="00A62988" w:rsidP="003E6A79">
            <w:pPr>
              <w:pStyle w:val="DecimalAligned"/>
              <w:rPr>
                <w:rFonts w:ascii="Arial" w:hAnsi="Arial" w:cs="Arial"/>
                <w:sz w:val="24"/>
                <w:szCs w:val="24"/>
              </w:rPr>
            </w:pPr>
            <w:r w:rsidRPr="001550D3">
              <w:rPr>
                <w:rFonts w:ascii="Arial" w:hAnsi="Arial" w:cs="Arial"/>
                <w:sz w:val="24"/>
                <w:szCs w:val="24"/>
              </w:rPr>
              <w:t>$</w:t>
            </w:r>
            <w:r>
              <w:rPr>
                <w:rFonts w:ascii="Arial" w:hAnsi="Arial" w:cs="Arial"/>
                <w:sz w:val="24"/>
                <w:szCs w:val="24"/>
              </w:rPr>
              <w:t>0.00</w:t>
            </w:r>
          </w:p>
        </w:tc>
      </w:tr>
      <w:tr w:rsidR="00A62988" w:rsidTr="003E6A79">
        <w:trPr>
          <w:cnfStyle w:val="000000100000"/>
          <w:jc w:val="center"/>
        </w:trPr>
        <w:tc>
          <w:tcPr>
            <w:tcW w:w="2101" w:type="pct"/>
            <w:noWrap/>
          </w:tcPr>
          <w:p w:rsidR="00A62988" w:rsidRPr="001550D3" w:rsidRDefault="00A62988" w:rsidP="003E6A79">
            <w:pPr>
              <w:rPr>
                <w:rFonts w:ascii="Arial" w:hAnsi="Arial" w:cs="Arial"/>
                <w:sz w:val="24"/>
                <w:szCs w:val="24"/>
              </w:rPr>
            </w:pPr>
            <w:r>
              <w:rPr>
                <w:rFonts w:ascii="Arial" w:hAnsi="Arial" w:cs="Arial"/>
                <w:sz w:val="24"/>
                <w:szCs w:val="24"/>
              </w:rPr>
              <w:t>Unexpected Costs</w:t>
            </w:r>
          </w:p>
        </w:tc>
        <w:tc>
          <w:tcPr>
            <w:tcW w:w="878" w:type="pct"/>
          </w:tcPr>
          <w:p w:rsidR="00A62988" w:rsidRPr="001550D3" w:rsidRDefault="00A62988" w:rsidP="003E6A79">
            <w:pPr>
              <w:pStyle w:val="DecimalAligned"/>
              <w:rPr>
                <w:rFonts w:ascii="Arial" w:hAnsi="Arial" w:cs="Arial"/>
                <w:sz w:val="24"/>
                <w:szCs w:val="24"/>
              </w:rPr>
            </w:pPr>
          </w:p>
        </w:tc>
        <w:tc>
          <w:tcPr>
            <w:tcW w:w="975" w:type="pct"/>
          </w:tcPr>
          <w:p w:rsidR="00A62988" w:rsidRPr="001550D3" w:rsidRDefault="00A62988" w:rsidP="003E6A79">
            <w:pPr>
              <w:pStyle w:val="DecimalAligned"/>
              <w:rPr>
                <w:rFonts w:ascii="Arial" w:hAnsi="Arial" w:cs="Arial"/>
                <w:sz w:val="24"/>
                <w:szCs w:val="24"/>
              </w:rPr>
            </w:pPr>
            <w:r w:rsidRPr="001550D3">
              <w:rPr>
                <w:rFonts w:ascii="Arial" w:hAnsi="Arial" w:cs="Arial"/>
                <w:sz w:val="24"/>
                <w:szCs w:val="24"/>
              </w:rPr>
              <w:t>$</w:t>
            </w:r>
            <w:r>
              <w:rPr>
                <w:rFonts w:ascii="Arial" w:hAnsi="Arial" w:cs="Arial"/>
                <w:sz w:val="24"/>
                <w:szCs w:val="24"/>
              </w:rPr>
              <w:t>100.00</w:t>
            </w:r>
          </w:p>
        </w:tc>
        <w:tc>
          <w:tcPr>
            <w:tcW w:w="1046" w:type="pct"/>
          </w:tcPr>
          <w:p w:rsidR="00A62988" w:rsidRPr="001550D3" w:rsidRDefault="00A62988" w:rsidP="003E6A79">
            <w:pPr>
              <w:pStyle w:val="DecimalAligned"/>
              <w:rPr>
                <w:rFonts w:ascii="Arial" w:hAnsi="Arial" w:cs="Arial"/>
                <w:sz w:val="24"/>
                <w:szCs w:val="24"/>
              </w:rPr>
            </w:pPr>
            <w:r w:rsidRPr="001550D3">
              <w:rPr>
                <w:rFonts w:ascii="Arial" w:hAnsi="Arial" w:cs="Arial"/>
                <w:sz w:val="24"/>
                <w:szCs w:val="24"/>
              </w:rPr>
              <w:t>$</w:t>
            </w:r>
            <w:r>
              <w:rPr>
                <w:rFonts w:ascii="Arial" w:hAnsi="Arial" w:cs="Arial"/>
                <w:sz w:val="24"/>
                <w:szCs w:val="24"/>
              </w:rPr>
              <w:t>100.00</w:t>
            </w:r>
          </w:p>
        </w:tc>
      </w:tr>
      <w:tr w:rsidR="00A62988" w:rsidTr="003E6A79">
        <w:trPr>
          <w:cnfStyle w:val="010000000000"/>
          <w:jc w:val="center"/>
        </w:trPr>
        <w:tc>
          <w:tcPr>
            <w:tcW w:w="2101" w:type="pct"/>
            <w:noWrap/>
          </w:tcPr>
          <w:p w:rsidR="00A62988" w:rsidRPr="001550D3" w:rsidRDefault="00A62988" w:rsidP="003E6A79">
            <w:pPr>
              <w:rPr>
                <w:rFonts w:ascii="Arial" w:hAnsi="Arial" w:cs="Arial"/>
                <w:sz w:val="24"/>
                <w:szCs w:val="24"/>
              </w:rPr>
            </w:pPr>
            <w:r w:rsidRPr="001550D3">
              <w:rPr>
                <w:rFonts w:ascii="Arial" w:hAnsi="Arial" w:cs="Arial"/>
                <w:sz w:val="24"/>
                <w:szCs w:val="24"/>
              </w:rPr>
              <w:t>Total</w:t>
            </w:r>
          </w:p>
        </w:tc>
        <w:tc>
          <w:tcPr>
            <w:tcW w:w="878" w:type="pct"/>
          </w:tcPr>
          <w:p w:rsidR="00A62988" w:rsidRPr="001550D3" w:rsidRDefault="00A62988" w:rsidP="003E6A79">
            <w:pPr>
              <w:pStyle w:val="DecimalAligned"/>
              <w:rPr>
                <w:rFonts w:ascii="Arial" w:hAnsi="Arial" w:cs="Arial"/>
                <w:sz w:val="24"/>
                <w:szCs w:val="24"/>
              </w:rPr>
            </w:pPr>
          </w:p>
        </w:tc>
        <w:tc>
          <w:tcPr>
            <w:tcW w:w="975" w:type="pct"/>
          </w:tcPr>
          <w:p w:rsidR="00A62988" w:rsidRPr="001550D3" w:rsidRDefault="00A62988" w:rsidP="003E6A79">
            <w:pPr>
              <w:pStyle w:val="DecimalAligned"/>
              <w:keepNext/>
              <w:rPr>
                <w:rFonts w:ascii="Arial" w:hAnsi="Arial" w:cs="Arial"/>
                <w:sz w:val="24"/>
                <w:szCs w:val="24"/>
              </w:rPr>
            </w:pPr>
          </w:p>
        </w:tc>
        <w:tc>
          <w:tcPr>
            <w:tcW w:w="1046" w:type="pct"/>
          </w:tcPr>
          <w:p w:rsidR="00A62988" w:rsidRPr="001550D3" w:rsidRDefault="00A62988" w:rsidP="00CF3958">
            <w:pPr>
              <w:pStyle w:val="DecimalAligned"/>
              <w:keepNext/>
              <w:rPr>
                <w:rFonts w:ascii="Arial" w:hAnsi="Arial" w:cs="Arial"/>
                <w:sz w:val="24"/>
                <w:szCs w:val="24"/>
              </w:rPr>
            </w:pPr>
            <w:r w:rsidRPr="001550D3">
              <w:rPr>
                <w:rFonts w:ascii="Arial" w:hAnsi="Arial" w:cs="Arial"/>
                <w:sz w:val="24"/>
                <w:szCs w:val="24"/>
              </w:rPr>
              <w:t>$</w:t>
            </w:r>
            <w:r>
              <w:rPr>
                <w:rFonts w:ascii="Arial" w:hAnsi="Arial" w:cs="Arial"/>
                <w:sz w:val="24"/>
                <w:szCs w:val="24"/>
              </w:rPr>
              <w:t>1477.00</w:t>
            </w:r>
          </w:p>
        </w:tc>
      </w:tr>
    </w:tbl>
    <w:p w:rsidR="002224DB" w:rsidRPr="00686B85" w:rsidRDefault="00CF3958" w:rsidP="00CF3958">
      <w:pPr>
        <w:pStyle w:val="Caption"/>
        <w:jc w:val="center"/>
        <w:rPr>
          <w:rFonts w:ascii="Arial" w:hAnsi="Arial" w:cs="Arial"/>
        </w:rPr>
      </w:pPr>
      <w:r>
        <w:t xml:space="preserve">Table </w:t>
      </w:r>
      <w:fldSimple w:instr=" SEQ Table \* ARABIC ">
        <w:r>
          <w:rPr>
            <w:noProof/>
          </w:rPr>
          <w:t>20</w:t>
        </w:r>
      </w:fldSimple>
      <w:r>
        <w:t xml:space="preserve"> Estimated Project Costs</w:t>
      </w:r>
    </w:p>
    <w:p w:rsidR="00CF3958" w:rsidRDefault="00CF3958" w:rsidP="00CF3958">
      <w:pPr>
        <w:pStyle w:val="NoSpacing"/>
      </w:pPr>
    </w:p>
    <w:p w:rsidR="002224DB" w:rsidRPr="00686B85" w:rsidRDefault="002224DB" w:rsidP="002224DB">
      <w:pPr>
        <w:pStyle w:val="Heading2"/>
        <w:rPr>
          <w:rFonts w:ascii="Arial" w:eastAsiaTheme="minorEastAsia" w:hAnsi="Arial" w:cs="Arial"/>
          <w:sz w:val="24"/>
          <w:szCs w:val="24"/>
        </w:rPr>
      </w:pPr>
      <w:bookmarkStart w:id="102" w:name="_Toc260505409"/>
      <w:r w:rsidRPr="00686B85">
        <w:rPr>
          <w:rFonts w:ascii="Arial" w:eastAsiaTheme="minorEastAsia" w:hAnsi="Arial" w:cs="Arial"/>
          <w:sz w:val="24"/>
          <w:szCs w:val="24"/>
        </w:rPr>
        <w:t>Conclusion and Project Summary</w:t>
      </w:r>
      <w:bookmarkEnd w:id="102"/>
    </w:p>
    <w:p w:rsidR="00FB77DF" w:rsidRDefault="00FB77DF" w:rsidP="00A62988">
      <w:pPr>
        <w:spacing w:after="0" w:line="240" w:lineRule="auto"/>
        <w:jc w:val="both"/>
        <w:rPr>
          <w:rFonts w:ascii="Arial" w:hAnsi="Arial" w:cs="Arial"/>
          <w:sz w:val="24"/>
          <w:szCs w:val="24"/>
        </w:rPr>
      </w:pPr>
    </w:p>
    <w:p w:rsidR="00FB77DF" w:rsidRPr="007026ED" w:rsidRDefault="00FB77DF" w:rsidP="00CF3958">
      <w:pPr>
        <w:spacing w:after="0" w:line="240" w:lineRule="auto"/>
        <w:jc w:val="both"/>
        <w:rPr>
          <w:rFonts w:ascii="Arial" w:hAnsi="Arial" w:cs="Arial"/>
          <w:sz w:val="24"/>
          <w:szCs w:val="24"/>
        </w:rPr>
      </w:pPr>
      <w:r w:rsidRPr="007026ED">
        <w:rPr>
          <w:rFonts w:ascii="Arial" w:hAnsi="Arial" w:cs="Arial"/>
          <w:sz w:val="24"/>
          <w:szCs w:val="24"/>
        </w:rPr>
        <w:t xml:space="preserve">The overall development of the Universal Charging Friend (UCF) has been challenging yet motivating. Since the general task of a solar battery charger can be assembled rather easily, the goal for the UCF is maximum efficiency of the kinetic and solar energy generated. The UCF combines multiple charging sources such as solar power and kinetic energy to a portable battery system in order to maximize the power for a variety of handheld devices. The UCF will be similar in dimensions to that of a water bottle for ease in transport within backpacks and bicycle bottle fittings for example. Included in this document are </w:t>
      </w:r>
      <w:r w:rsidRPr="007026ED">
        <w:rPr>
          <w:rFonts w:ascii="Arial" w:hAnsi="Arial" w:cs="Arial"/>
          <w:sz w:val="24"/>
          <w:szCs w:val="24"/>
        </w:rPr>
        <w:lastRenderedPageBreak/>
        <w:t xml:space="preserve">the necessary steps involved in constructing such an efficient, portable battery charger via solar and kinetic alternatives. The main goals for the project of designing an efficient portable charger have been met. The goal of efficiently designing such a unit that would store the energy generated from both solar cells and a kinetic energy system as well as display the efficiency of the unit in terms of charge time has been met.          </w:t>
      </w:r>
    </w:p>
    <w:p w:rsidR="00FB77DF" w:rsidRPr="007026ED" w:rsidRDefault="00FB77DF" w:rsidP="00CF3958">
      <w:pPr>
        <w:spacing w:after="0" w:line="240" w:lineRule="auto"/>
        <w:jc w:val="both"/>
        <w:rPr>
          <w:rFonts w:ascii="Arial" w:hAnsi="Arial" w:cs="Arial"/>
          <w:sz w:val="24"/>
          <w:szCs w:val="24"/>
        </w:rPr>
      </w:pPr>
    </w:p>
    <w:p w:rsidR="00FB77DF" w:rsidRPr="007026ED" w:rsidRDefault="00FB77DF" w:rsidP="00CF3958">
      <w:pPr>
        <w:spacing w:after="0" w:line="240" w:lineRule="auto"/>
        <w:jc w:val="both"/>
        <w:rPr>
          <w:rFonts w:ascii="Arial" w:hAnsi="Arial" w:cs="Arial"/>
          <w:sz w:val="24"/>
          <w:szCs w:val="24"/>
        </w:rPr>
      </w:pPr>
      <w:r w:rsidRPr="007026ED">
        <w:rPr>
          <w:rFonts w:ascii="Arial" w:hAnsi="Arial" w:cs="Arial"/>
          <w:sz w:val="24"/>
          <w:szCs w:val="24"/>
        </w:rPr>
        <w:t>The solar panels of the UCF will be attached along each side of the device maximizing the useable area. The solar components consisting of multiple sets of photovoltaic cells attached around the charging device, will measure 19cm x 7.5cm x 7.5cm in order for the UCF to be transported without much hassle. The sensitive cells will need to be carefully managed and maximized in order to optimize the performance of the charging system. The limited use of size for the solar cells is a challenge for the design. In this case, optimization is critical for the device to successfully meet the set goal. The maximum power output for PV cell, at a given temperature, is predetermined from design, therefore it is necessary provide the best environment possible for the PV cell to operate.</w:t>
      </w:r>
    </w:p>
    <w:p w:rsidR="00FB77DF" w:rsidRPr="007026ED" w:rsidRDefault="00FB77DF" w:rsidP="00CF3958">
      <w:pPr>
        <w:spacing w:after="0" w:line="240" w:lineRule="auto"/>
        <w:jc w:val="both"/>
        <w:rPr>
          <w:rFonts w:ascii="Arial" w:hAnsi="Arial" w:cs="Arial"/>
          <w:sz w:val="24"/>
          <w:szCs w:val="24"/>
        </w:rPr>
      </w:pPr>
    </w:p>
    <w:p w:rsidR="00FB77DF" w:rsidRPr="007026ED" w:rsidRDefault="00FB77DF" w:rsidP="00CF3958">
      <w:pPr>
        <w:spacing w:after="0" w:line="240" w:lineRule="auto"/>
        <w:jc w:val="both"/>
        <w:rPr>
          <w:rFonts w:ascii="Arial" w:hAnsi="Arial" w:cs="Arial"/>
          <w:sz w:val="24"/>
          <w:szCs w:val="24"/>
        </w:rPr>
      </w:pPr>
      <w:r w:rsidRPr="007026ED">
        <w:rPr>
          <w:rFonts w:ascii="Arial" w:hAnsi="Arial" w:cs="Arial"/>
          <w:sz w:val="24"/>
          <w:szCs w:val="24"/>
        </w:rPr>
        <w:t xml:space="preserve">The Li-ion charging system will receive the power from the “green” energy sources with efficiency as a main concern. The voltage and current from the solar cells will be maximized and regulated at a rate which will optimize the charging of the battery system. The battery unit will also store the important power from the kinetic source, which is vital in such situations as needing power right away for an emergency phone call as an example. The kinetic source is crucial to the implementation of the project for such a scenario where the sun is not out or there is no immediate outlet of power available. The kinetic energy will be generated utilizing human action upon the device. Although the charge will be that of a trickle charge, the source is vital to the concept of our device. The power generated from the entire device will both make the user feel independent from the constraint of their handheld’s battery. The LCD which will be attached to the inner housing of the UCF will be extremely helpful to the user for identifying various needs or concerns of the system such as battery life remaining, charging time from the sources, and overall life of the battery. The integrated battery monitoring system will be crucial to the user for the understanding of the basic functions of the portable charger.  </w:t>
      </w:r>
    </w:p>
    <w:p w:rsidR="00FB77DF" w:rsidRPr="007026ED" w:rsidRDefault="00FB77DF" w:rsidP="00CF3958">
      <w:pPr>
        <w:spacing w:after="0" w:line="240" w:lineRule="auto"/>
        <w:jc w:val="both"/>
        <w:rPr>
          <w:rFonts w:ascii="Arial" w:hAnsi="Arial" w:cs="Arial"/>
          <w:sz w:val="24"/>
          <w:szCs w:val="24"/>
        </w:rPr>
      </w:pPr>
    </w:p>
    <w:p w:rsidR="000C1C3A" w:rsidRPr="00686B85" w:rsidRDefault="00FB77DF" w:rsidP="001D3B40">
      <w:pPr>
        <w:spacing w:after="0" w:line="240" w:lineRule="auto"/>
        <w:jc w:val="both"/>
        <w:rPr>
          <w:rFonts w:ascii="Arial" w:eastAsiaTheme="minorEastAsia" w:hAnsi="Arial" w:cs="Arial"/>
          <w:sz w:val="24"/>
          <w:szCs w:val="24"/>
          <w:u w:val="single"/>
        </w:rPr>
      </w:pPr>
      <w:r w:rsidRPr="007026ED">
        <w:rPr>
          <w:rFonts w:ascii="Arial" w:hAnsi="Arial" w:cs="Arial"/>
          <w:sz w:val="24"/>
          <w:szCs w:val="24"/>
        </w:rPr>
        <w:t>Our device, which can be utilized to power many electronics as discussed, was designed for the purpose of limitless uses. The device is beneficial not only to the outdoorsman camping using the UCF to power his GPS device but to the everyday electronic user who needs another few hours of talk time.</w:t>
      </w:r>
    </w:p>
    <w:p w:rsidR="00811922" w:rsidRDefault="00811922" w:rsidP="002224DB">
      <w:pPr>
        <w:pStyle w:val="Heading1"/>
        <w:rPr>
          <w:rFonts w:ascii="Arial" w:eastAsiaTheme="minorEastAsia" w:hAnsi="Arial" w:cs="Arial"/>
          <w:sz w:val="24"/>
          <w:szCs w:val="24"/>
        </w:rPr>
        <w:sectPr w:rsidR="00811922" w:rsidSect="000428C6">
          <w:pgSz w:w="12240" w:h="15840" w:code="1"/>
          <w:pgMar w:top="1440" w:right="1440" w:bottom="1440" w:left="2160" w:header="720" w:footer="720" w:gutter="0"/>
          <w:cols w:space="720"/>
          <w:docGrid w:linePitch="360"/>
        </w:sectPr>
      </w:pPr>
    </w:p>
    <w:p w:rsidR="0017469A" w:rsidRPr="002D5858" w:rsidRDefault="002224DB" w:rsidP="002224DB">
      <w:pPr>
        <w:pStyle w:val="Heading1"/>
        <w:rPr>
          <w:rFonts w:ascii="Arial" w:eastAsiaTheme="minorEastAsia" w:hAnsi="Arial" w:cs="Arial"/>
          <w:sz w:val="32"/>
          <w:szCs w:val="32"/>
        </w:rPr>
      </w:pPr>
      <w:bookmarkStart w:id="103" w:name="_Toc260505410"/>
      <w:r w:rsidRPr="002D5858">
        <w:rPr>
          <w:rFonts w:ascii="Arial" w:eastAsiaTheme="minorEastAsia" w:hAnsi="Arial" w:cs="Arial"/>
          <w:sz w:val="32"/>
          <w:szCs w:val="32"/>
        </w:rPr>
        <w:lastRenderedPageBreak/>
        <w:t>Appendices</w:t>
      </w:r>
      <w:bookmarkEnd w:id="103"/>
    </w:p>
    <w:p w:rsidR="0017469A" w:rsidRPr="00686B85" w:rsidRDefault="0017469A" w:rsidP="001D3B40">
      <w:pPr>
        <w:spacing w:after="0" w:line="240" w:lineRule="auto"/>
        <w:jc w:val="both"/>
        <w:rPr>
          <w:rFonts w:ascii="Arial" w:eastAsiaTheme="minorEastAsia" w:hAnsi="Arial" w:cs="Arial"/>
          <w:sz w:val="24"/>
          <w:szCs w:val="24"/>
          <w:u w:val="single"/>
        </w:rPr>
      </w:pPr>
    </w:p>
    <w:p w:rsidR="002224DB" w:rsidRPr="00686B85" w:rsidRDefault="002224DB" w:rsidP="002224DB">
      <w:pPr>
        <w:pStyle w:val="Heading2"/>
        <w:rPr>
          <w:rFonts w:ascii="Arial" w:eastAsiaTheme="minorEastAsia" w:hAnsi="Arial" w:cs="Arial"/>
          <w:sz w:val="24"/>
          <w:szCs w:val="24"/>
        </w:rPr>
      </w:pPr>
      <w:bookmarkStart w:id="104" w:name="_Toc260505411"/>
      <w:r w:rsidRPr="00686B85">
        <w:rPr>
          <w:rFonts w:ascii="Arial" w:eastAsiaTheme="minorEastAsia" w:hAnsi="Arial" w:cs="Arial"/>
          <w:sz w:val="24"/>
          <w:szCs w:val="24"/>
        </w:rPr>
        <w:t>Bibliography</w:t>
      </w:r>
      <w:bookmarkEnd w:id="104"/>
    </w:p>
    <w:p w:rsidR="00751599" w:rsidRPr="00686B85" w:rsidRDefault="00751599" w:rsidP="0030292E">
      <w:pPr>
        <w:spacing w:after="0" w:line="240" w:lineRule="auto"/>
        <w:jc w:val="both"/>
        <w:rPr>
          <w:rFonts w:ascii="Arial" w:hAnsi="Arial" w:cs="Arial"/>
          <w:sz w:val="24"/>
          <w:szCs w:val="24"/>
          <w:u w:val="single"/>
        </w:rPr>
      </w:pPr>
    </w:p>
    <w:p w:rsidR="00C7120C" w:rsidRPr="00686B85" w:rsidRDefault="00C7120C" w:rsidP="0030292E">
      <w:pPr>
        <w:spacing w:after="0" w:line="240" w:lineRule="auto"/>
        <w:ind w:left="720" w:hanging="720"/>
        <w:jc w:val="both"/>
        <w:rPr>
          <w:rFonts w:ascii="Arial" w:hAnsi="Arial" w:cs="Arial"/>
          <w:sz w:val="24"/>
          <w:szCs w:val="24"/>
        </w:rPr>
      </w:pPr>
      <w:r w:rsidRPr="00686B85">
        <w:rPr>
          <w:rFonts w:ascii="Arial" w:hAnsi="Arial" w:cs="Arial"/>
          <w:sz w:val="24"/>
          <w:szCs w:val="24"/>
        </w:rPr>
        <w:t>[K1]</w:t>
      </w:r>
      <w:r w:rsidRPr="00686B85">
        <w:rPr>
          <w:rFonts w:ascii="Arial" w:hAnsi="Arial" w:cs="Arial"/>
          <w:sz w:val="24"/>
          <w:szCs w:val="24"/>
        </w:rPr>
        <w:tab/>
      </w:r>
      <w:r w:rsidRPr="00686B85">
        <w:rPr>
          <w:rFonts w:ascii="Arial" w:hAnsi="Arial" w:cs="Arial"/>
          <w:bCs/>
          <w:color w:val="010202"/>
          <w:sz w:val="24"/>
          <w:szCs w:val="24"/>
        </w:rPr>
        <w:t xml:space="preserve">S.P. Beeby, R.N. Torah and M.J. Tudor. </w:t>
      </w:r>
      <w:r w:rsidRPr="00686B85">
        <w:rPr>
          <w:rFonts w:ascii="Arial" w:hAnsi="Arial" w:cs="Arial"/>
          <w:bCs/>
          <w:i/>
          <w:color w:val="010202"/>
          <w:sz w:val="24"/>
          <w:szCs w:val="24"/>
        </w:rPr>
        <w:t xml:space="preserve">Kinetic Energy Harvesting. </w:t>
      </w:r>
      <w:r w:rsidRPr="00686B85">
        <w:rPr>
          <w:rFonts w:ascii="Arial" w:hAnsi="Arial" w:cs="Arial"/>
          <w:bCs/>
          <w:color w:val="010202"/>
          <w:sz w:val="24"/>
          <w:szCs w:val="24"/>
        </w:rPr>
        <w:t>University of South Hampton, UK. January, 2008.</w:t>
      </w:r>
    </w:p>
    <w:p w:rsidR="00C7120C" w:rsidRPr="00686B85" w:rsidRDefault="00C7120C" w:rsidP="0030292E">
      <w:pPr>
        <w:spacing w:after="0" w:line="240" w:lineRule="auto"/>
        <w:jc w:val="both"/>
        <w:rPr>
          <w:rFonts w:ascii="Arial" w:hAnsi="Arial" w:cs="Arial"/>
          <w:sz w:val="24"/>
          <w:szCs w:val="24"/>
        </w:rPr>
      </w:pPr>
    </w:p>
    <w:p w:rsidR="00C7120C" w:rsidRPr="00686B85" w:rsidRDefault="00C7120C" w:rsidP="0030292E">
      <w:pPr>
        <w:spacing w:after="0" w:line="240" w:lineRule="auto"/>
        <w:ind w:left="720" w:hanging="720"/>
        <w:jc w:val="both"/>
        <w:rPr>
          <w:rFonts w:ascii="Arial" w:hAnsi="Arial" w:cs="Arial"/>
          <w:sz w:val="24"/>
          <w:szCs w:val="24"/>
        </w:rPr>
      </w:pPr>
      <w:r w:rsidRPr="00686B85">
        <w:rPr>
          <w:rFonts w:ascii="Arial" w:hAnsi="Arial" w:cs="Arial"/>
          <w:sz w:val="24"/>
          <w:szCs w:val="24"/>
        </w:rPr>
        <w:t>[K2]</w:t>
      </w:r>
      <w:r w:rsidRPr="00686B85">
        <w:rPr>
          <w:rFonts w:ascii="Arial" w:hAnsi="Arial" w:cs="Arial"/>
          <w:sz w:val="24"/>
          <w:szCs w:val="24"/>
        </w:rPr>
        <w:tab/>
        <w:t xml:space="preserve">Thad Starner &amp; Joseph A. Paradiso. </w:t>
      </w:r>
      <w:r w:rsidRPr="00686B85">
        <w:rPr>
          <w:rFonts w:ascii="Arial" w:hAnsi="Arial" w:cs="Arial"/>
          <w:i/>
          <w:sz w:val="24"/>
          <w:szCs w:val="24"/>
        </w:rPr>
        <w:t xml:space="preserve">Human Generated Power for mobile electronics. </w:t>
      </w:r>
      <w:r w:rsidRPr="00686B85">
        <w:rPr>
          <w:rFonts w:ascii="Arial" w:hAnsi="Arial" w:cs="Arial"/>
          <w:sz w:val="24"/>
          <w:szCs w:val="24"/>
        </w:rPr>
        <w:t>MIT Press, Cambridge, MA.</w:t>
      </w:r>
    </w:p>
    <w:p w:rsidR="00C7120C" w:rsidRPr="00686B85" w:rsidRDefault="00C7120C" w:rsidP="0030292E">
      <w:pPr>
        <w:spacing w:after="0" w:line="240" w:lineRule="auto"/>
        <w:jc w:val="both"/>
        <w:rPr>
          <w:rFonts w:ascii="Arial" w:hAnsi="Arial" w:cs="Arial"/>
          <w:sz w:val="24"/>
          <w:szCs w:val="24"/>
        </w:rPr>
      </w:pPr>
    </w:p>
    <w:p w:rsidR="00C7120C" w:rsidRPr="00686B85" w:rsidRDefault="00C7120C" w:rsidP="0030292E">
      <w:pPr>
        <w:spacing w:after="0" w:line="240" w:lineRule="auto"/>
        <w:jc w:val="both"/>
        <w:rPr>
          <w:rFonts w:ascii="Arial" w:hAnsi="Arial" w:cs="Arial"/>
          <w:sz w:val="24"/>
          <w:szCs w:val="24"/>
        </w:rPr>
      </w:pPr>
      <w:r w:rsidRPr="00686B85">
        <w:rPr>
          <w:rFonts w:ascii="Arial" w:hAnsi="Arial" w:cs="Arial"/>
          <w:sz w:val="24"/>
          <w:szCs w:val="24"/>
        </w:rPr>
        <w:t>[K3]</w:t>
      </w:r>
      <w:r w:rsidRPr="00686B85">
        <w:rPr>
          <w:rFonts w:ascii="Arial" w:hAnsi="Arial" w:cs="Arial"/>
          <w:sz w:val="24"/>
          <w:szCs w:val="24"/>
        </w:rPr>
        <w:tab/>
      </w:r>
      <w:r w:rsidR="00A1286D" w:rsidRPr="00811922">
        <w:rPr>
          <w:rFonts w:ascii="Arial" w:hAnsi="Arial" w:cs="Arial"/>
          <w:sz w:val="24"/>
          <w:szCs w:val="24"/>
        </w:rPr>
        <w:t>http://www.vibes.ecs.soton.ac.uk/</w:t>
      </w:r>
    </w:p>
    <w:p w:rsidR="00A1286D" w:rsidRPr="00686B85" w:rsidRDefault="00A1286D" w:rsidP="0030292E">
      <w:pPr>
        <w:spacing w:after="0" w:line="240" w:lineRule="auto"/>
        <w:jc w:val="both"/>
        <w:rPr>
          <w:rFonts w:ascii="Arial" w:hAnsi="Arial" w:cs="Arial"/>
          <w:sz w:val="24"/>
          <w:szCs w:val="24"/>
        </w:rPr>
      </w:pPr>
    </w:p>
    <w:p w:rsidR="00A1286D" w:rsidRPr="00686B85" w:rsidRDefault="00A1286D" w:rsidP="0030292E">
      <w:pPr>
        <w:spacing w:after="0" w:line="240" w:lineRule="auto"/>
        <w:ind w:left="720" w:hanging="720"/>
        <w:jc w:val="both"/>
        <w:rPr>
          <w:rFonts w:ascii="Arial" w:hAnsi="Arial" w:cs="Arial"/>
          <w:sz w:val="24"/>
          <w:szCs w:val="24"/>
        </w:rPr>
      </w:pPr>
      <w:r w:rsidRPr="00686B85">
        <w:rPr>
          <w:rFonts w:ascii="Arial" w:hAnsi="Arial" w:cs="Arial"/>
          <w:sz w:val="24"/>
          <w:szCs w:val="24"/>
        </w:rPr>
        <w:t>[K4]</w:t>
      </w:r>
      <w:r w:rsidRPr="00686B85">
        <w:rPr>
          <w:rFonts w:ascii="Arial" w:hAnsi="Arial" w:cs="Arial"/>
          <w:sz w:val="24"/>
          <w:szCs w:val="24"/>
        </w:rPr>
        <w:tab/>
        <w:t xml:space="preserve">C.R. </w:t>
      </w:r>
      <w:r w:rsidR="00C204CB">
        <w:rPr>
          <w:rFonts w:ascii="Arial" w:hAnsi="Arial" w:cs="Arial"/>
          <w:sz w:val="24"/>
          <w:szCs w:val="24"/>
        </w:rPr>
        <w:t>Sa</w:t>
      </w:r>
      <w:r w:rsidR="00C204CB" w:rsidRPr="00686B85">
        <w:rPr>
          <w:rFonts w:ascii="Arial" w:hAnsi="Arial" w:cs="Arial"/>
          <w:sz w:val="24"/>
          <w:szCs w:val="24"/>
        </w:rPr>
        <w:t>ha</w:t>
      </w:r>
      <w:r w:rsidRPr="00686B85">
        <w:rPr>
          <w:rFonts w:ascii="Arial" w:hAnsi="Arial" w:cs="Arial"/>
          <w:sz w:val="24"/>
          <w:szCs w:val="24"/>
        </w:rPr>
        <w:t xml:space="preserve">, T. O’donnell, N. Wang, P. McCloskey. </w:t>
      </w:r>
      <w:r w:rsidRPr="00686B85">
        <w:rPr>
          <w:rFonts w:ascii="Arial" w:hAnsi="Arial" w:cs="Arial"/>
          <w:i/>
          <w:sz w:val="24"/>
          <w:szCs w:val="24"/>
        </w:rPr>
        <w:t xml:space="preserve">Electromagnetic Generator for Harvesting Energy from Human Motion. </w:t>
      </w:r>
      <w:r w:rsidRPr="00686B85">
        <w:rPr>
          <w:rFonts w:ascii="Arial" w:hAnsi="Arial" w:cs="Arial"/>
          <w:sz w:val="24"/>
          <w:szCs w:val="24"/>
        </w:rPr>
        <w:t>Sensors and Actuators, March 15, 2008.</w:t>
      </w:r>
    </w:p>
    <w:p w:rsidR="00652B2D" w:rsidRPr="00686B85" w:rsidRDefault="00652B2D" w:rsidP="0030292E">
      <w:pPr>
        <w:spacing w:after="0" w:line="240" w:lineRule="auto"/>
        <w:ind w:left="720" w:hanging="720"/>
        <w:jc w:val="both"/>
        <w:rPr>
          <w:rFonts w:ascii="Arial" w:hAnsi="Arial" w:cs="Arial"/>
          <w:sz w:val="24"/>
          <w:szCs w:val="24"/>
        </w:rPr>
      </w:pPr>
    </w:p>
    <w:p w:rsidR="00652B2D" w:rsidRPr="00686B85" w:rsidRDefault="00652B2D" w:rsidP="0030292E">
      <w:pPr>
        <w:spacing w:after="0" w:line="240" w:lineRule="auto"/>
        <w:ind w:left="720" w:hanging="720"/>
        <w:jc w:val="both"/>
        <w:rPr>
          <w:rFonts w:ascii="Arial" w:hAnsi="Arial" w:cs="Arial"/>
          <w:sz w:val="24"/>
          <w:szCs w:val="24"/>
        </w:rPr>
      </w:pPr>
      <w:r w:rsidRPr="00686B85">
        <w:rPr>
          <w:rFonts w:ascii="Arial" w:hAnsi="Arial" w:cs="Arial"/>
          <w:sz w:val="24"/>
          <w:szCs w:val="24"/>
        </w:rPr>
        <w:t>[K5]</w:t>
      </w:r>
      <w:r w:rsidRPr="00686B85">
        <w:rPr>
          <w:rFonts w:ascii="Arial" w:hAnsi="Arial" w:cs="Arial"/>
          <w:sz w:val="24"/>
          <w:szCs w:val="24"/>
        </w:rPr>
        <w:tab/>
        <w:t xml:space="preserve">Paul D. Mitcheson, Eric M. Yeatmen, G. Kondala Rao, Andrew S. Holmes, Tim C. Green. </w:t>
      </w:r>
      <w:r w:rsidRPr="00686B85">
        <w:rPr>
          <w:rFonts w:ascii="Arial" w:hAnsi="Arial" w:cs="Arial"/>
          <w:i/>
          <w:sz w:val="24"/>
          <w:szCs w:val="24"/>
        </w:rPr>
        <w:t xml:space="preserve">Human and Marchine Motion for Wireless Electronic Devices. </w:t>
      </w:r>
      <w:r w:rsidRPr="00686B85">
        <w:rPr>
          <w:rFonts w:ascii="Arial" w:hAnsi="Arial" w:cs="Arial"/>
          <w:sz w:val="24"/>
          <w:szCs w:val="24"/>
        </w:rPr>
        <w:t>Proceedings of the IEEE, Volume 96 Number 9, September 2008.</w:t>
      </w:r>
    </w:p>
    <w:p w:rsidR="0030292E" w:rsidRPr="00686B85" w:rsidRDefault="0030292E" w:rsidP="0030292E">
      <w:pPr>
        <w:spacing w:after="0" w:line="240" w:lineRule="auto"/>
        <w:ind w:left="720" w:hanging="720"/>
        <w:jc w:val="both"/>
        <w:rPr>
          <w:rFonts w:ascii="Arial" w:hAnsi="Arial" w:cs="Arial"/>
          <w:sz w:val="24"/>
          <w:szCs w:val="24"/>
        </w:rPr>
      </w:pPr>
    </w:p>
    <w:p w:rsidR="0030292E" w:rsidRPr="00686B85" w:rsidRDefault="0030292E" w:rsidP="0030292E">
      <w:pPr>
        <w:autoSpaceDE w:val="0"/>
        <w:autoSpaceDN w:val="0"/>
        <w:adjustRightInd w:val="0"/>
        <w:spacing w:after="0" w:line="240" w:lineRule="auto"/>
        <w:ind w:left="720" w:hanging="720"/>
        <w:jc w:val="both"/>
        <w:rPr>
          <w:rFonts w:ascii="Arial" w:hAnsi="Arial" w:cs="Arial"/>
          <w:sz w:val="24"/>
          <w:szCs w:val="24"/>
        </w:rPr>
      </w:pPr>
      <w:r w:rsidRPr="00686B85">
        <w:rPr>
          <w:rFonts w:ascii="Arial" w:hAnsi="Arial" w:cs="Arial"/>
          <w:sz w:val="24"/>
          <w:szCs w:val="24"/>
        </w:rPr>
        <w:t>[K6]</w:t>
      </w:r>
      <w:r w:rsidRPr="00686B85">
        <w:rPr>
          <w:rFonts w:ascii="Arial" w:hAnsi="Arial" w:cs="Arial"/>
          <w:sz w:val="24"/>
          <w:szCs w:val="24"/>
        </w:rPr>
        <w:tab/>
        <w:t>P. Niu, P. Chapman, R. Reimer, a</w:t>
      </w:r>
      <w:r w:rsidR="00174676" w:rsidRPr="00686B85">
        <w:rPr>
          <w:rFonts w:ascii="Arial" w:hAnsi="Arial" w:cs="Arial"/>
          <w:sz w:val="24"/>
          <w:szCs w:val="24"/>
        </w:rPr>
        <w:t xml:space="preserve">nd X. Zhang, </w:t>
      </w:r>
      <w:r w:rsidRPr="00686B85">
        <w:rPr>
          <w:rFonts w:ascii="Arial" w:hAnsi="Arial" w:cs="Arial"/>
          <w:i/>
          <w:sz w:val="24"/>
          <w:szCs w:val="24"/>
        </w:rPr>
        <w:t>Evaluation of motions and actuation methods for b</w:t>
      </w:r>
      <w:r w:rsidR="00174676" w:rsidRPr="00686B85">
        <w:rPr>
          <w:rFonts w:ascii="Arial" w:hAnsi="Arial" w:cs="Arial"/>
          <w:i/>
          <w:sz w:val="24"/>
          <w:szCs w:val="24"/>
        </w:rPr>
        <w:t>iomechanical energy harvesting,</w:t>
      </w:r>
      <w:r w:rsidRPr="00686B85">
        <w:rPr>
          <w:rFonts w:ascii="Arial" w:hAnsi="Arial" w:cs="Arial"/>
          <w:i/>
          <w:sz w:val="24"/>
          <w:szCs w:val="24"/>
        </w:rPr>
        <w:t xml:space="preserve"> in Proc. 35th Annu.</w:t>
      </w:r>
      <w:r w:rsidRPr="00686B85">
        <w:rPr>
          <w:rFonts w:ascii="Arial" w:hAnsi="Arial" w:cs="Arial"/>
          <w:sz w:val="24"/>
          <w:szCs w:val="24"/>
        </w:rPr>
        <w:t xml:space="preserve"> IEEE Power Electron. Specialists Conf., Aachen, Germany, Jun. 2004, pp. 2100–2106.</w:t>
      </w:r>
    </w:p>
    <w:p w:rsidR="0030292E" w:rsidRPr="00686B85" w:rsidRDefault="0030292E" w:rsidP="0030292E">
      <w:pPr>
        <w:spacing w:after="0" w:line="240" w:lineRule="auto"/>
        <w:ind w:left="720" w:hanging="720"/>
        <w:jc w:val="both"/>
        <w:rPr>
          <w:rFonts w:ascii="Arial" w:hAnsi="Arial" w:cs="Arial"/>
          <w:sz w:val="24"/>
          <w:szCs w:val="24"/>
        </w:rPr>
      </w:pPr>
    </w:p>
    <w:p w:rsidR="0030292E" w:rsidRPr="00686B85" w:rsidRDefault="0030292E" w:rsidP="0030292E">
      <w:pPr>
        <w:autoSpaceDE w:val="0"/>
        <w:autoSpaceDN w:val="0"/>
        <w:adjustRightInd w:val="0"/>
        <w:spacing w:after="0" w:line="240" w:lineRule="auto"/>
        <w:ind w:left="720" w:hanging="720"/>
        <w:jc w:val="both"/>
        <w:rPr>
          <w:rFonts w:ascii="Arial" w:hAnsi="Arial" w:cs="Arial"/>
          <w:sz w:val="24"/>
          <w:szCs w:val="24"/>
        </w:rPr>
      </w:pPr>
      <w:r w:rsidRPr="00686B85">
        <w:rPr>
          <w:rFonts w:ascii="Arial" w:hAnsi="Arial" w:cs="Arial"/>
          <w:sz w:val="24"/>
          <w:szCs w:val="24"/>
        </w:rPr>
        <w:t>[K7]</w:t>
      </w:r>
      <w:r w:rsidRPr="00686B85">
        <w:rPr>
          <w:rFonts w:ascii="Arial" w:hAnsi="Arial" w:cs="Arial"/>
          <w:sz w:val="24"/>
          <w:szCs w:val="24"/>
        </w:rPr>
        <w:tab/>
      </w:r>
      <w:r w:rsidR="0051010F" w:rsidRPr="00686B85">
        <w:rPr>
          <w:rFonts w:ascii="Arial" w:hAnsi="Arial" w:cs="Arial"/>
          <w:sz w:val="24"/>
          <w:szCs w:val="24"/>
        </w:rPr>
        <w:t xml:space="preserve">T. Starner, </w:t>
      </w:r>
      <w:r w:rsidRPr="00686B85">
        <w:rPr>
          <w:rFonts w:ascii="Arial" w:hAnsi="Arial" w:cs="Arial"/>
          <w:sz w:val="24"/>
          <w:szCs w:val="24"/>
        </w:rPr>
        <w:t xml:space="preserve">Human powered wearable </w:t>
      </w:r>
      <w:r w:rsidR="00CA5D52" w:rsidRPr="00686B85">
        <w:rPr>
          <w:rFonts w:ascii="Arial" w:hAnsi="Arial" w:cs="Arial"/>
          <w:sz w:val="24"/>
          <w:szCs w:val="24"/>
        </w:rPr>
        <w:t>computing,</w:t>
      </w:r>
      <w:r w:rsidRPr="00686B85">
        <w:rPr>
          <w:rFonts w:ascii="Arial" w:hAnsi="Arial" w:cs="Arial"/>
          <w:sz w:val="24"/>
          <w:szCs w:val="24"/>
        </w:rPr>
        <w:t xml:space="preserve"> IBM Syst. J., vol. 35, no. 3–4, pp. 618–629, 1996.</w:t>
      </w:r>
    </w:p>
    <w:p w:rsidR="003E027F" w:rsidRPr="00686B85" w:rsidRDefault="003E027F" w:rsidP="0030292E">
      <w:pPr>
        <w:autoSpaceDE w:val="0"/>
        <w:autoSpaceDN w:val="0"/>
        <w:adjustRightInd w:val="0"/>
        <w:spacing w:after="0" w:line="240" w:lineRule="auto"/>
        <w:ind w:left="720" w:hanging="720"/>
        <w:jc w:val="both"/>
        <w:rPr>
          <w:rFonts w:ascii="Arial" w:hAnsi="Arial" w:cs="Arial"/>
          <w:sz w:val="24"/>
          <w:szCs w:val="24"/>
        </w:rPr>
      </w:pPr>
    </w:p>
    <w:p w:rsidR="00174676" w:rsidRPr="00686B85" w:rsidRDefault="00174676" w:rsidP="00174676">
      <w:pPr>
        <w:autoSpaceDE w:val="0"/>
        <w:autoSpaceDN w:val="0"/>
        <w:adjustRightInd w:val="0"/>
        <w:spacing w:after="0" w:line="240" w:lineRule="auto"/>
        <w:ind w:left="720" w:hanging="720"/>
        <w:jc w:val="both"/>
        <w:rPr>
          <w:rFonts w:ascii="Arial" w:hAnsi="Arial" w:cs="Arial"/>
          <w:sz w:val="24"/>
          <w:szCs w:val="24"/>
        </w:rPr>
      </w:pPr>
      <w:r w:rsidRPr="00686B85">
        <w:rPr>
          <w:rFonts w:ascii="Arial" w:hAnsi="Arial" w:cs="Arial"/>
          <w:sz w:val="24"/>
          <w:szCs w:val="24"/>
        </w:rPr>
        <w:t>[K8]</w:t>
      </w:r>
      <w:r w:rsidRPr="00686B85">
        <w:rPr>
          <w:rFonts w:ascii="Arial" w:hAnsi="Arial" w:cs="Arial"/>
          <w:sz w:val="24"/>
          <w:szCs w:val="24"/>
        </w:rPr>
        <w:tab/>
        <w:t xml:space="preserve">M. El-Hami, P. Glynne-Jones, E. James, S. Beeby, N. M. White, A. D. Brown, J. N. Ross, and N. Hill, </w:t>
      </w:r>
      <w:r w:rsidRPr="00686B85">
        <w:rPr>
          <w:rFonts w:ascii="Arial" w:hAnsi="Arial" w:cs="Arial"/>
          <w:i/>
          <w:sz w:val="24"/>
          <w:szCs w:val="24"/>
        </w:rPr>
        <w:t>BA new approach towards the design of a vibration-based microelectromechanical generator, in Proc. 14th Eur. Conf. Solid-State Transducers, Eurosensors XIV</w:t>
      </w:r>
      <w:r w:rsidRPr="00686B85">
        <w:rPr>
          <w:rFonts w:ascii="Arial" w:hAnsi="Arial" w:cs="Arial"/>
          <w:sz w:val="24"/>
          <w:szCs w:val="24"/>
        </w:rPr>
        <w:t>, Copenhagen, Denmark, Aug. 2000, pp. 483–486.</w:t>
      </w:r>
    </w:p>
    <w:p w:rsidR="0051010F" w:rsidRPr="00686B85" w:rsidRDefault="0051010F" w:rsidP="0030292E">
      <w:pPr>
        <w:autoSpaceDE w:val="0"/>
        <w:autoSpaceDN w:val="0"/>
        <w:adjustRightInd w:val="0"/>
        <w:spacing w:after="0" w:line="240" w:lineRule="auto"/>
        <w:ind w:left="720" w:hanging="720"/>
        <w:jc w:val="both"/>
        <w:rPr>
          <w:rFonts w:ascii="Arial" w:hAnsi="Arial" w:cs="Arial"/>
          <w:sz w:val="24"/>
          <w:szCs w:val="24"/>
        </w:rPr>
      </w:pPr>
    </w:p>
    <w:p w:rsidR="00AA4618" w:rsidRPr="00686B85" w:rsidRDefault="00AA4618" w:rsidP="0030292E">
      <w:pPr>
        <w:autoSpaceDE w:val="0"/>
        <w:autoSpaceDN w:val="0"/>
        <w:adjustRightInd w:val="0"/>
        <w:spacing w:after="0" w:line="240" w:lineRule="auto"/>
        <w:ind w:left="720" w:hanging="720"/>
        <w:jc w:val="both"/>
        <w:rPr>
          <w:rFonts w:ascii="Arial" w:hAnsi="Arial" w:cs="Arial"/>
          <w:sz w:val="24"/>
          <w:szCs w:val="24"/>
        </w:rPr>
      </w:pPr>
      <w:r w:rsidRPr="00686B85">
        <w:rPr>
          <w:rFonts w:ascii="Arial" w:hAnsi="Arial" w:cs="Arial"/>
          <w:sz w:val="24"/>
          <w:szCs w:val="24"/>
        </w:rPr>
        <w:t xml:space="preserve">[K9] </w:t>
      </w:r>
      <w:r w:rsidRPr="00686B85">
        <w:rPr>
          <w:rFonts w:ascii="Arial" w:hAnsi="Arial" w:cs="Arial"/>
          <w:sz w:val="24"/>
          <w:szCs w:val="24"/>
        </w:rPr>
        <w:tab/>
        <w:t>Joseph A. Paradiso, Thad Starner, Energy</w:t>
      </w:r>
      <w:r w:rsidR="005B6713" w:rsidRPr="00686B85">
        <w:rPr>
          <w:rFonts w:ascii="Arial" w:hAnsi="Arial" w:cs="Arial"/>
          <w:sz w:val="24"/>
          <w:szCs w:val="24"/>
        </w:rPr>
        <w:t xml:space="preserve"> Scavenging for Mobile and Electroni</w:t>
      </w:r>
      <w:r w:rsidR="00942240" w:rsidRPr="00686B85">
        <w:rPr>
          <w:rFonts w:ascii="Arial" w:hAnsi="Arial" w:cs="Arial"/>
          <w:sz w:val="24"/>
          <w:szCs w:val="24"/>
        </w:rPr>
        <w:t>c Devices, Pervasive Computing</w:t>
      </w:r>
    </w:p>
    <w:p w:rsidR="00174676" w:rsidRPr="00686B85" w:rsidRDefault="00174676" w:rsidP="0030292E">
      <w:pPr>
        <w:autoSpaceDE w:val="0"/>
        <w:autoSpaceDN w:val="0"/>
        <w:adjustRightInd w:val="0"/>
        <w:spacing w:after="0" w:line="240" w:lineRule="auto"/>
        <w:ind w:left="720" w:hanging="720"/>
        <w:jc w:val="both"/>
        <w:rPr>
          <w:rFonts w:ascii="Arial" w:hAnsi="Arial" w:cs="Arial"/>
          <w:sz w:val="24"/>
          <w:szCs w:val="24"/>
          <w:u w:val="single"/>
        </w:rPr>
      </w:pPr>
    </w:p>
    <w:p w:rsidR="00C24913" w:rsidRPr="00686B85" w:rsidRDefault="00C24913" w:rsidP="0030292E">
      <w:pPr>
        <w:autoSpaceDE w:val="0"/>
        <w:autoSpaceDN w:val="0"/>
        <w:adjustRightInd w:val="0"/>
        <w:spacing w:after="0" w:line="240" w:lineRule="auto"/>
        <w:ind w:left="720" w:hanging="720"/>
        <w:jc w:val="both"/>
        <w:rPr>
          <w:rFonts w:ascii="Arial" w:hAnsi="Arial" w:cs="Arial"/>
          <w:sz w:val="24"/>
          <w:szCs w:val="24"/>
        </w:rPr>
      </w:pPr>
      <w:r w:rsidRPr="00686B85">
        <w:rPr>
          <w:rFonts w:ascii="Arial" w:hAnsi="Arial" w:cs="Arial"/>
          <w:sz w:val="24"/>
          <w:szCs w:val="24"/>
        </w:rPr>
        <w:t>[K10]</w:t>
      </w:r>
      <w:r w:rsidRPr="00686B85">
        <w:rPr>
          <w:rFonts w:ascii="Arial" w:hAnsi="Arial" w:cs="Arial"/>
          <w:sz w:val="24"/>
          <w:szCs w:val="24"/>
        </w:rPr>
        <w:tab/>
      </w:r>
      <w:r w:rsidRPr="00811922">
        <w:rPr>
          <w:rFonts w:ascii="Arial" w:hAnsi="Arial" w:cs="Arial"/>
          <w:sz w:val="24"/>
          <w:szCs w:val="24"/>
        </w:rPr>
        <w:t>http://www.humboldt.edu/~ccat/pedalpower/hec/hpeg/index.html</w:t>
      </w:r>
    </w:p>
    <w:p w:rsidR="00FB77DF" w:rsidRPr="007026ED" w:rsidRDefault="00FB77DF" w:rsidP="005E4489">
      <w:pPr>
        <w:spacing w:after="0"/>
        <w:ind w:firstLine="720"/>
        <w:jc w:val="both"/>
        <w:rPr>
          <w:rFonts w:ascii="Arial" w:hAnsi="Arial" w:cs="Arial"/>
          <w:sz w:val="24"/>
          <w:szCs w:val="24"/>
        </w:rPr>
      </w:pPr>
      <w:r>
        <w:rPr>
          <w:rFonts w:ascii="Arial" w:hAnsi="Arial" w:cs="Arial"/>
          <w:sz w:val="24"/>
          <w:szCs w:val="24"/>
        </w:rPr>
        <w:t xml:space="preserve">Battery System </w:t>
      </w:r>
      <w:r w:rsidRPr="007026ED">
        <w:rPr>
          <w:rFonts w:ascii="Arial" w:hAnsi="Arial" w:cs="Arial"/>
          <w:sz w:val="24"/>
          <w:szCs w:val="24"/>
        </w:rPr>
        <w:t>(C#)</w:t>
      </w:r>
    </w:p>
    <w:p w:rsidR="00FB77DF" w:rsidRPr="007026ED" w:rsidRDefault="00FB77DF" w:rsidP="00FB77DF">
      <w:pPr>
        <w:spacing w:after="0"/>
        <w:jc w:val="both"/>
        <w:rPr>
          <w:rFonts w:ascii="Arial" w:hAnsi="Arial" w:cs="Arial"/>
          <w:sz w:val="24"/>
          <w:szCs w:val="24"/>
        </w:rPr>
      </w:pPr>
    </w:p>
    <w:p w:rsidR="00FB77DF" w:rsidRPr="007026ED" w:rsidRDefault="00CE6714" w:rsidP="00FB77DF">
      <w:pPr>
        <w:spacing w:after="0"/>
        <w:jc w:val="both"/>
        <w:rPr>
          <w:rStyle w:val="apple-style-span"/>
          <w:rFonts w:ascii="Arial" w:hAnsi="Arial" w:cs="Arial"/>
          <w:sz w:val="24"/>
          <w:szCs w:val="24"/>
        </w:rPr>
      </w:pPr>
      <w:r>
        <w:rPr>
          <w:rStyle w:val="apple-style-span"/>
          <w:rFonts w:ascii="Arial" w:hAnsi="Arial" w:cs="Arial"/>
          <w:sz w:val="24"/>
          <w:szCs w:val="24"/>
        </w:rPr>
        <w:t>[C1]</w:t>
      </w:r>
      <w:r w:rsidR="00FB77DF" w:rsidRPr="007026ED">
        <w:rPr>
          <w:rStyle w:val="apple-style-span"/>
          <w:rFonts w:ascii="Arial" w:hAnsi="Arial" w:cs="Arial"/>
          <w:sz w:val="24"/>
          <w:szCs w:val="24"/>
        </w:rPr>
        <w:t xml:space="preserve">  </w:t>
      </w:r>
      <w:r w:rsidR="00DB010F">
        <w:rPr>
          <w:rStyle w:val="apple-style-span"/>
          <w:rFonts w:ascii="Arial" w:hAnsi="Arial" w:cs="Arial"/>
          <w:sz w:val="24"/>
          <w:szCs w:val="24"/>
        </w:rPr>
        <w:tab/>
      </w:r>
      <w:r w:rsidR="00FB77DF" w:rsidRPr="007026ED">
        <w:rPr>
          <w:rStyle w:val="apple-style-span"/>
          <w:rFonts w:ascii="Arial" w:hAnsi="Arial" w:cs="Arial"/>
          <w:sz w:val="24"/>
          <w:szCs w:val="24"/>
        </w:rPr>
        <w:t xml:space="preserve">Buchmann, Isidor. </w:t>
      </w:r>
      <w:hyperlink r:id="rId84" w:history="1">
        <w:r w:rsidR="00FB77DF" w:rsidRPr="007026ED">
          <w:rPr>
            <w:rStyle w:val="Hyperlink"/>
            <w:rFonts w:ascii="Arial" w:hAnsi="Arial" w:cs="Arial"/>
            <w:color w:val="auto"/>
            <w:sz w:val="24"/>
            <w:szCs w:val="24"/>
          </w:rPr>
          <w:t>http://www.batteryuniversity.com/</w:t>
        </w:r>
      </w:hyperlink>
      <w:r w:rsidR="00FB77DF" w:rsidRPr="007026ED">
        <w:rPr>
          <w:rStyle w:val="apple-style-span"/>
          <w:rFonts w:ascii="Arial" w:hAnsi="Arial" w:cs="Arial"/>
          <w:sz w:val="24"/>
          <w:szCs w:val="24"/>
        </w:rPr>
        <w:t>. April 2003.</w:t>
      </w:r>
    </w:p>
    <w:p w:rsidR="00DB010F" w:rsidRDefault="00DB010F" w:rsidP="00FB77DF">
      <w:pPr>
        <w:spacing w:after="0"/>
        <w:jc w:val="both"/>
        <w:rPr>
          <w:rStyle w:val="apple-style-span"/>
          <w:rFonts w:ascii="Arial" w:hAnsi="Arial" w:cs="Arial"/>
          <w:sz w:val="24"/>
          <w:szCs w:val="24"/>
        </w:rPr>
      </w:pPr>
    </w:p>
    <w:p w:rsidR="00FB77DF" w:rsidRDefault="00CE6714" w:rsidP="00DB010F">
      <w:pPr>
        <w:spacing w:after="0"/>
        <w:ind w:left="720" w:hanging="720"/>
        <w:jc w:val="both"/>
        <w:rPr>
          <w:rStyle w:val="apple-style-span"/>
          <w:rFonts w:ascii="Arial" w:hAnsi="Arial" w:cs="Arial"/>
          <w:sz w:val="24"/>
          <w:szCs w:val="24"/>
        </w:rPr>
      </w:pPr>
      <w:r>
        <w:rPr>
          <w:rStyle w:val="apple-style-span"/>
          <w:rFonts w:ascii="Arial" w:hAnsi="Arial" w:cs="Arial"/>
          <w:sz w:val="24"/>
          <w:szCs w:val="24"/>
        </w:rPr>
        <w:lastRenderedPageBreak/>
        <w:t>[C2]</w:t>
      </w:r>
      <w:r w:rsidR="00FB77DF" w:rsidRPr="007026ED">
        <w:rPr>
          <w:rStyle w:val="apple-style-span"/>
          <w:rFonts w:ascii="Arial" w:hAnsi="Arial" w:cs="Arial"/>
          <w:sz w:val="24"/>
          <w:szCs w:val="24"/>
        </w:rPr>
        <w:t xml:space="preserve"> </w:t>
      </w:r>
      <w:r w:rsidR="00DB010F">
        <w:rPr>
          <w:rStyle w:val="apple-style-span"/>
          <w:rFonts w:ascii="Arial" w:hAnsi="Arial" w:cs="Arial"/>
          <w:sz w:val="24"/>
          <w:szCs w:val="24"/>
        </w:rPr>
        <w:tab/>
      </w:r>
      <w:r w:rsidR="00FB77DF" w:rsidRPr="007026ED">
        <w:rPr>
          <w:rStyle w:val="apple-style-span"/>
          <w:rFonts w:ascii="Arial" w:hAnsi="Arial" w:cs="Arial"/>
          <w:sz w:val="24"/>
          <w:szCs w:val="24"/>
        </w:rPr>
        <w:t xml:space="preserve">Bergveld, Henk Jan, Kruijt , Wanda S., Notten, Peter H.L. Battery Management Systems. Kluwer Academic Publishers. p9-20,107-109,184-187. 2002 </w:t>
      </w:r>
    </w:p>
    <w:p w:rsidR="00DB010F" w:rsidRPr="007026ED" w:rsidRDefault="00DB010F" w:rsidP="00FB77DF">
      <w:pPr>
        <w:spacing w:after="0"/>
        <w:jc w:val="both"/>
        <w:rPr>
          <w:rStyle w:val="apple-style-span"/>
          <w:rFonts w:ascii="Arial" w:hAnsi="Arial" w:cs="Arial"/>
          <w:sz w:val="24"/>
          <w:szCs w:val="24"/>
        </w:rPr>
      </w:pPr>
    </w:p>
    <w:p w:rsidR="00FB77DF" w:rsidRDefault="00CE6714" w:rsidP="00DB010F">
      <w:pPr>
        <w:spacing w:after="0"/>
        <w:ind w:left="720" w:hanging="720"/>
        <w:rPr>
          <w:rStyle w:val="apple-style-span"/>
          <w:rFonts w:ascii="Arial" w:hAnsi="Arial" w:cs="Arial"/>
          <w:sz w:val="24"/>
          <w:szCs w:val="24"/>
        </w:rPr>
      </w:pPr>
      <w:r>
        <w:rPr>
          <w:rStyle w:val="apple-style-span"/>
          <w:rFonts w:ascii="Arial" w:hAnsi="Arial" w:cs="Arial"/>
          <w:sz w:val="24"/>
          <w:szCs w:val="24"/>
        </w:rPr>
        <w:t>[C3]</w:t>
      </w:r>
      <w:r w:rsidR="00FB77DF" w:rsidRPr="007026ED">
        <w:rPr>
          <w:rStyle w:val="apple-style-span"/>
          <w:rFonts w:ascii="Arial" w:hAnsi="Arial" w:cs="Arial"/>
          <w:sz w:val="24"/>
          <w:szCs w:val="24"/>
        </w:rPr>
        <w:t xml:space="preserve"> </w:t>
      </w:r>
      <w:r>
        <w:rPr>
          <w:rStyle w:val="apple-style-span"/>
          <w:rFonts w:ascii="Arial" w:hAnsi="Arial" w:cs="Arial"/>
          <w:sz w:val="24"/>
          <w:szCs w:val="24"/>
        </w:rPr>
        <w:tab/>
      </w:r>
      <w:r w:rsidR="00FB77DF" w:rsidRPr="007026ED">
        <w:rPr>
          <w:rStyle w:val="apple-style-span"/>
          <w:rFonts w:ascii="Arial" w:hAnsi="Arial" w:cs="Arial"/>
          <w:sz w:val="24"/>
          <w:szCs w:val="24"/>
        </w:rPr>
        <w:t xml:space="preserve">Micropower Low Cost DC/DC Converter Adjustable and Fixed 5V, 12V. Linear Technology.  </w:t>
      </w:r>
      <w:r w:rsidRPr="00811922">
        <w:rPr>
          <w:rFonts w:ascii="Arial" w:hAnsi="Arial" w:cs="Arial"/>
          <w:sz w:val="24"/>
          <w:szCs w:val="24"/>
        </w:rPr>
        <w:t>http://www.solarbotics.net/library/datasheets/LT1111.pdf. 1993</w:t>
      </w:r>
      <w:r w:rsidR="00FB77DF" w:rsidRPr="007026ED">
        <w:rPr>
          <w:rStyle w:val="apple-style-span"/>
          <w:rFonts w:ascii="Arial" w:hAnsi="Arial" w:cs="Arial"/>
          <w:sz w:val="24"/>
          <w:szCs w:val="24"/>
        </w:rPr>
        <w:t>.</w:t>
      </w:r>
    </w:p>
    <w:p w:rsidR="00CE6714" w:rsidRPr="007026ED" w:rsidRDefault="00CE6714" w:rsidP="00FB77DF">
      <w:pPr>
        <w:spacing w:after="0"/>
        <w:jc w:val="both"/>
        <w:rPr>
          <w:rStyle w:val="apple-style-span"/>
          <w:rFonts w:ascii="Arial" w:hAnsi="Arial" w:cs="Arial"/>
          <w:sz w:val="24"/>
          <w:szCs w:val="24"/>
        </w:rPr>
      </w:pPr>
    </w:p>
    <w:p w:rsidR="00CE6714" w:rsidRDefault="00CE6714" w:rsidP="00FB77DF">
      <w:pPr>
        <w:spacing w:after="0"/>
        <w:jc w:val="both"/>
        <w:rPr>
          <w:rFonts w:ascii="Arial" w:hAnsi="Arial" w:cs="Arial"/>
          <w:bCs/>
          <w:sz w:val="24"/>
          <w:szCs w:val="24"/>
        </w:rPr>
      </w:pPr>
      <w:r>
        <w:rPr>
          <w:rFonts w:ascii="Arial" w:hAnsi="Arial" w:cs="Arial"/>
          <w:bCs/>
          <w:sz w:val="24"/>
          <w:szCs w:val="24"/>
        </w:rPr>
        <w:t>[C4]</w:t>
      </w:r>
      <w:r>
        <w:rPr>
          <w:rFonts w:ascii="Arial" w:hAnsi="Arial" w:cs="Arial"/>
          <w:bCs/>
          <w:sz w:val="24"/>
          <w:szCs w:val="24"/>
        </w:rPr>
        <w:tab/>
      </w:r>
      <w:r w:rsidR="00FB77DF" w:rsidRPr="007026ED">
        <w:rPr>
          <w:rFonts w:ascii="Arial" w:hAnsi="Arial" w:cs="Arial"/>
          <w:bCs/>
          <w:sz w:val="24"/>
          <w:szCs w:val="24"/>
        </w:rPr>
        <w:t xml:space="preserve"> Characteristics of Rechargeable Batteries by National Semiconductor.pdf.</w:t>
      </w:r>
    </w:p>
    <w:p w:rsidR="00FB77DF" w:rsidRPr="007026ED" w:rsidRDefault="00FB77DF" w:rsidP="00FB77DF">
      <w:pPr>
        <w:spacing w:after="0"/>
        <w:jc w:val="both"/>
        <w:rPr>
          <w:rFonts w:ascii="Arial" w:hAnsi="Arial" w:cs="Arial"/>
          <w:sz w:val="24"/>
          <w:szCs w:val="24"/>
        </w:rPr>
      </w:pPr>
      <w:r w:rsidRPr="007026ED">
        <w:rPr>
          <w:rFonts w:ascii="Arial" w:hAnsi="Arial" w:cs="Arial"/>
          <w:bCs/>
          <w:sz w:val="24"/>
          <w:szCs w:val="24"/>
        </w:rPr>
        <w:t xml:space="preserve"> </w:t>
      </w:r>
    </w:p>
    <w:p w:rsidR="00FB77DF" w:rsidRDefault="00CE6714" w:rsidP="00CE6714">
      <w:pPr>
        <w:spacing w:after="0"/>
        <w:ind w:left="720" w:hanging="720"/>
        <w:jc w:val="both"/>
        <w:rPr>
          <w:rFonts w:ascii="Arial" w:hAnsi="Arial" w:cs="Arial"/>
          <w:iCs/>
          <w:sz w:val="24"/>
          <w:szCs w:val="24"/>
        </w:rPr>
      </w:pPr>
      <w:r>
        <w:rPr>
          <w:rFonts w:ascii="Arial" w:hAnsi="Arial" w:cs="Arial"/>
          <w:iCs/>
          <w:sz w:val="24"/>
          <w:szCs w:val="24"/>
        </w:rPr>
        <w:t>[C5]</w:t>
      </w:r>
      <w:r w:rsidR="00FB77DF" w:rsidRPr="007026ED">
        <w:rPr>
          <w:rFonts w:ascii="Arial" w:hAnsi="Arial" w:cs="Arial"/>
          <w:iCs/>
          <w:sz w:val="24"/>
          <w:szCs w:val="24"/>
        </w:rPr>
        <w:t xml:space="preserve"> </w:t>
      </w:r>
      <w:r>
        <w:rPr>
          <w:rFonts w:ascii="Arial" w:hAnsi="Arial" w:cs="Arial"/>
          <w:iCs/>
          <w:sz w:val="24"/>
          <w:szCs w:val="24"/>
        </w:rPr>
        <w:tab/>
      </w:r>
      <w:r w:rsidR="00FB77DF" w:rsidRPr="007026ED">
        <w:rPr>
          <w:rFonts w:ascii="Arial" w:hAnsi="Arial" w:cs="Arial"/>
          <w:iCs/>
          <w:sz w:val="24"/>
          <w:szCs w:val="24"/>
        </w:rPr>
        <w:t xml:space="preserve">Qian, Jinrong. </w:t>
      </w:r>
      <w:r w:rsidR="00FB77DF" w:rsidRPr="007026ED">
        <w:rPr>
          <w:rFonts w:ascii="Arial" w:hAnsi="Arial" w:cs="Arial"/>
          <w:sz w:val="24"/>
          <w:szCs w:val="24"/>
        </w:rPr>
        <w:t xml:space="preserve">Design a Li-ion battery charger to get maximum solar power.pdf </w:t>
      </w:r>
      <w:r w:rsidRPr="00811922">
        <w:rPr>
          <w:rFonts w:ascii="Arial" w:hAnsi="Arial" w:cs="Arial"/>
          <w:sz w:val="24"/>
          <w:szCs w:val="24"/>
        </w:rPr>
        <w:t xml:space="preserve">http://www.eetindia.co.in/ART_8800514520_1800000_TA_4e736b00.HTM. </w:t>
      </w:r>
      <w:r w:rsidRPr="00811922">
        <w:rPr>
          <w:rFonts w:ascii="Arial" w:hAnsi="Arial" w:cs="Arial"/>
          <w:iCs/>
          <w:sz w:val="24"/>
          <w:szCs w:val="24"/>
        </w:rPr>
        <w:t>Feb 2007</w:t>
      </w:r>
      <w:r w:rsidR="00FB77DF" w:rsidRPr="007026ED">
        <w:rPr>
          <w:rFonts w:ascii="Arial" w:hAnsi="Arial" w:cs="Arial"/>
          <w:iCs/>
          <w:sz w:val="24"/>
          <w:szCs w:val="24"/>
        </w:rPr>
        <w:t>.</w:t>
      </w:r>
    </w:p>
    <w:p w:rsidR="00CE6714" w:rsidRPr="007026ED" w:rsidRDefault="00CE6714" w:rsidP="00CE6714">
      <w:pPr>
        <w:spacing w:after="0"/>
        <w:ind w:left="720" w:hanging="720"/>
        <w:jc w:val="both"/>
        <w:rPr>
          <w:rFonts w:ascii="Arial" w:hAnsi="Arial" w:cs="Arial"/>
          <w:sz w:val="24"/>
          <w:szCs w:val="24"/>
        </w:rPr>
      </w:pPr>
    </w:p>
    <w:p w:rsidR="00FB77DF" w:rsidRDefault="00CE6714" w:rsidP="00811922">
      <w:pPr>
        <w:spacing w:after="0"/>
        <w:ind w:left="720" w:hanging="720"/>
        <w:rPr>
          <w:rFonts w:ascii="Arial" w:hAnsi="Arial" w:cs="Arial"/>
          <w:bCs/>
          <w:sz w:val="24"/>
          <w:szCs w:val="24"/>
        </w:rPr>
      </w:pPr>
      <w:r>
        <w:rPr>
          <w:rFonts w:ascii="Arial" w:hAnsi="Arial" w:cs="Arial"/>
          <w:bCs/>
          <w:sz w:val="24"/>
          <w:szCs w:val="24"/>
        </w:rPr>
        <w:t>[C6]</w:t>
      </w:r>
      <w:r>
        <w:rPr>
          <w:rFonts w:ascii="Arial" w:hAnsi="Arial" w:cs="Arial"/>
          <w:bCs/>
          <w:sz w:val="24"/>
          <w:szCs w:val="24"/>
        </w:rPr>
        <w:tab/>
      </w:r>
      <w:r w:rsidR="00FB77DF" w:rsidRPr="007026ED">
        <w:rPr>
          <w:rFonts w:ascii="Arial" w:hAnsi="Arial" w:cs="Arial"/>
          <w:bCs/>
          <w:sz w:val="24"/>
          <w:szCs w:val="24"/>
        </w:rPr>
        <w:t xml:space="preserve">DS2438 Smart Battery Monitor.pdf. </w:t>
      </w:r>
      <w:r w:rsidR="00FB77DF" w:rsidRPr="007026ED">
        <w:rPr>
          <w:rStyle w:val="apple-style-span"/>
          <w:rFonts w:ascii="Arial" w:hAnsi="Arial" w:cs="Arial"/>
          <w:sz w:val="24"/>
          <w:szCs w:val="24"/>
          <w:u w:val="single"/>
        </w:rPr>
        <w:t>datasheets.maxim-ic.com/en/ds/</w:t>
      </w:r>
      <w:r w:rsidR="00FB77DF" w:rsidRPr="007026ED">
        <w:rPr>
          <w:rStyle w:val="apple-style-span"/>
          <w:rFonts w:ascii="Arial" w:hAnsi="Arial" w:cs="Arial"/>
          <w:bCs/>
          <w:sz w:val="24"/>
          <w:szCs w:val="24"/>
          <w:u w:val="single"/>
        </w:rPr>
        <w:t>DS2438</w:t>
      </w:r>
      <w:r w:rsidR="00811922">
        <w:rPr>
          <w:rStyle w:val="apple-style-span"/>
          <w:rFonts w:ascii="Arial" w:hAnsi="Arial" w:cs="Arial"/>
          <w:sz w:val="24"/>
          <w:szCs w:val="24"/>
          <w:u w:val="single"/>
        </w:rPr>
        <w:t>.pdf.</w:t>
      </w:r>
      <w:r w:rsidR="00FB77DF" w:rsidRPr="007026ED">
        <w:rPr>
          <w:rFonts w:ascii="Arial" w:hAnsi="Arial" w:cs="Arial"/>
          <w:bCs/>
          <w:sz w:val="24"/>
          <w:szCs w:val="24"/>
        </w:rPr>
        <w:t xml:space="preserve"> Dallas Semiconductor. </w:t>
      </w:r>
    </w:p>
    <w:p w:rsidR="00CE6714" w:rsidRPr="007026ED" w:rsidRDefault="00CE6714" w:rsidP="00FB77DF">
      <w:pPr>
        <w:spacing w:after="0"/>
        <w:jc w:val="both"/>
        <w:rPr>
          <w:rFonts w:ascii="Arial" w:hAnsi="Arial" w:cs="Arial"/>
          <w:sz w:val="24"/>
          <w:szCs w:val="24"/>
        </w:rPr>
      </w:pPr>
    </w:p>
    <w:p w:rsidR="00FB77DF" w:rsidRDefault="00CE6714" w:rsidP="00CE6714">
      <w:pPr>
        <w:spacing w:after="0"/>
        <w:ind w:left="720" w:hanging="720"/>
        <w:jc w:val="both"/>
        <w:rPr>
          <w:rFonts w:ascii="Arial" w:hAnsi="Arial" w:cs="Arial"/>
          <w:bCs/>
          <w:sz w:val="24"/>
          <w:szCs w:val="24"/>
        </w:rPr>
      </w:pPr>
      <w:r>
        <w:rPr>
          <w:rFonts w:ascii="Arial" w:hAnsi="Arial" w:cs="Arial"/>
          <w:bCs/>
          <w:sz w:val="24"/>
          <w:szCs w:val="24"/>
        </w:rPr>
        <w:t>[C7]</w:t>
      </w:r>
      <w:r w:rsidR="00FB77DF" w:rsidRPr="007026ED">
        <w:rPr>
          <w:rFonts w:ascii="Arial" w:hAnsi="Arial" w:cs="Arial"/>
          <w:bCs/>
          <w:sz w:val="24"/>
          <w:szCs w:val="24"/>
        </w:rPr>
        <w:t xml:space="preserve"> </w:t>
      </w:r>
      <w:r>
        <w:rPr>
          <w:rFonts w:ascii="Arial" w:hAnsi="Arial" w:cs="Arial"/>
          <w:bCs/>
          <w:sz w:val="24"/>
          <w:szCs w:val="24"/>
        </w:rPr>
        <w:tab/>
      </w:r>
      <w:r w:rsidR="00FB77DF" w:rsidRPr="007026ED">
        <w:rPr>
          <w:rFonts w:ascii="Arial" w:hAnsi="Arial" w:cs="Arial"/>
          <w:bCs/>
          <w:sz w:val="24"/>
          <w:szCs w:val="24"/>
        </w:rPr>
        <w:t>Pistoia, Gianfranco. Battery Operated Devices and Systems. p 38-60. The Netherlands. 2009.</w:t>
      </w:r>
    </w:p>
    <w:p w:rsidR="00CE6714" w:rsidRPr="007026ED" w:rsidRDefault="00CE6714" w:rsidP="00FB77DF">
      <w:pPr>
        <w:spacing w:after="0"/>
        <w:jc w:val="both"/>
        <w:rPr>
          <w:rFonts w:ascii="Arial" w:hAnsi="Arial" w:cs="Arial"/>
          <w:sz w:val="24"/>
          <w:szCs w:val="24"/>
        </w:rPr>
      </w:pPr>
    </w:p>
    <w:p w:rsidR="00FB77DF" w:rsidRDefault="00CE6714" w:rsidP="00CE6714">
      <w:pPr>
        <w:spacing w:after="0"/>
        <w:ind w:left="720" w:hanging="720"/>
        <w:jc w:val="both"/>
        <w:rPr>
          <w:rFonts w:ascii="Arial" w:hAnsi="Arial" w:cs="Arial"/>
          <w:sz w:val="24"/>
          <w:szCs w:val="24"/>
          <w:u w:val="single"/>
        </w:rPr>
      </w:pPr>
      <w:r>
        <w:rPr>
          <w:rFonts w:ascii="Arial" w:hAnsi="Arial" w:cs="Arial"/>
          <w:sz w:val="24"/>
          <w:szCs w:val="24"/>
        </w:rPr>
        <w:t>[C8]</w:t>
      </w:r>
      <w:r w:rsidR="00FB77DF" w:rsidRPr="007026ED">
        <w:rPr>
          <w:rFonts w:ascii="Arial" w:hAnsi="Arial" w:cs="Arial"/>
          <w:sz w:val="24"/>
          <w:szCs w:val="24"/>
        </w:rPr>
        <w:t xml:space="preserve"> </w:t>
      </w:r>
      <w:r>
        <w:rPr>
          <w:rFonts w:ascii="Arial" w:hAnsi="Arial" w:cs="Arial"/>
          <w:sz w:val="24"/>
          <w:szCs w:val="24"/>
        </w:rPr>
        <w:tab/>
      </w:r>
      <w:r w:rsidR="00FB77DF" w:rsidRPr="007026ED">
        <w:rPr>
          <w:rFonts w:ascii="Arial" w:hAnsi="Arial" w:cs="Arial"/>
          <w:sz w:val="24"/>
          <w:szCs w:val="24"/>
        </w:rPr>
        <w:t>Wen,Sihua</w:t>
      </w:r>
      <w:r w:rsidR="00FB77DF" w:rsidRPr="007026ED">
        <w:rPr>
          <w:rFonts w:ascii="Arial" w:hAnsi="Arial" w:cs="Arial"/>
          <w:sz w:val="24"/>
          <w:szCs w:val="24"/>
          <w:u w:val="single"/>
        </w:rPr>
        <w:t>.</w:t>
      </w:r>
      <w:r w:rsidR="00FB77DF" w:rsidRPr="007026ED">
        <w:rPr>
          <w:rFonts w:ascii="Arial" w:hAnsi="Arial" w:cs="Arial"/>
          <w:sz w:val="24"/>
          <w:szCs w:val="24"/>
        </w:rPr>
        <w:t xml:space="preserve"> Design fuel gauging for multi-cell Li-ion battery pack. </w:t>
      </w:r>
      <w:hyperlink r:id="rId85" w:history="1">
        <w:r w:rsidR="00FB77DF" w:rsidRPr="007026ED">
          <w:rPr>
            <w:rStyle w:val="Hyperlink"/>
            <w:rFonts w:ascii="Arial" w:hAnsi="Arial" w:cs="Arial"/>
            <w:color w:val="auto"/>
            <w:sz w:val="24"/>
            <w:szCs w:val="24"/>
          </w:rPr>
          <w:t>http://www.powermanagementdesignline.com/198900390;jsessionid=5DBBM1YJGHHTVQE1GHPCKH4ATMY32JVN?pgno=2</w:t>
        </w:r>
      </w:hyperlink>
      <w:r w:rsidR="00FB77DF" w:rsidRPr="007026ED">
        <w:rPr>
          <w:rFonts w:ascii="Arial" w:hAnsi="Arial" w:cs="Arial"/>
          <w:sz w:val="24"/>
          <w:szCs w:val="24"/>
          <w:u w:val="single"/>
        </w:rPr>
        <w:t>.</w:t>
      </w:r>
    </w:p>
    <w:p w:rsidR="00CE6714" w:rsidRPr="007026ED" w:rsidRDefault="00CE6714" w:rsidP="00FB77DF">
      <w:pPr>
        <w:spacing w:after="0"/>
        <w:jc w:val="both"/>
        <w:rPr>
          <w:rFonts w:ascii="Arial" w:hAnsi="Arial" w:cs="Arial"/>
          <w:sz w:val="24"/>
          <w:szCs w:val="24"/>
          <w:u w:val="single"/>
        </w:rPr>
      </w:pPr>
    </w:p>
    <w:p w:rsidR="00FB77DF" w:rsidRDefault="00CE6714" w:rsidP="00FB77DF">
      <w:pPr>
        <w:spacing w:after="0"/>
        <w:jc w:val="both"/>
        <w:rPr>
          <w:rFonts w:ascii="Arial" w:hAnsi="Arial" w:cs="Arial"/>
          <w:bCs/>
          <w:iCs/>
          <w:sz w:val="24"/>
          <w:szCs w:val="24"/>
        </w:rPr>
      </w:pPr>
      <w:r>
        <w:rPr>
          <w:rFonts w:ascii="Arial" w:hAnsi="Arial" w:cs="Arial"/>
          <w:sz w:val="24"/>
          <w:szCs w:val="24"/>
        </w:rPr>
        <w:t>[C9]</w:t>
      </w:r>
      <w:r w:rsidR="00FB77DF" w:rsidRPr="007026ED">
        <w:rPr>
          <w:rFonts w:ascii="Arial" w:hAnsi="Arial" w:cs="Arial"/>
          <w:sz w:val="24"/>
          <w:szCs w:val="24"/>
        </w:rPr>
        <w:t xml:space="preserve"> </w:t>
      </w:r>
      <w:r>
        <w:rPr>
          <w:rFonts w:ascii="Arial" w:hAnsi="Arial" w:cs="Arial"/>
          <w:sz w:val="24"/>
          <w:szCs w:val="24"/>
        </w:rPr>
        <w:tab/>
      </w:r>
      <w:r w:rsidR="00FB77DF" w:rsidRPr="007026ED">
        <w:rPr>
          <w:rFonts w:ascii="Arial" w:hAnsi="Arial" w:cs="Arial"/>
          <w:sz w:val="24"/>
          <w:szCs w:val="24"/>
        </w:rPr>
        <w:t xml:space="preserve">Maxim745 Datasheet. </w:t>
      </w:r>
      <w:r w:rsidR="00FB77DF" w:rsidRPr="007026ED">
        <w:rPr>
          <w:rFonts w:ascii="Arial" w:hAnsi="Arial" w:cs="Arial"/>
          <w:bCs/>
          <w:iCs/>
          <w:sz w:val="24"/>
          <w:szCs w:val="24"/>
        </w:rPr>
        <w:t>Switch-Mode Lithium-Ion Battery-Charger</w:t>
      </w:r>
    </w:p>
    <w:p w:rsidR="00CE6714" w:rsidRPr="007026ED" w:rsidRDefault="00CE6714" w:rsidP="00FB77DF">
      <w:pPr>
        <w:spacing w:after="0"/>
        <w:jc w:val="both"/>
        <w:rPr>
          <w:rFonts w:ascii="Arial" w:hAnsi="Arial" w:cs="Arial"/>
          <w:sz w:val="24"/>
          <w:szCs w:val="24"/>
          <w:u w:val="single"/>
        </w:rPr>
      </w:pPr>
    </w:p>
    <w:p w:rsidR="00FB77DF" w:rsidRDefault="00CE6714" w:rsidP="00CE6714">
      <w:pPr>
        <w:spacing w:after="0"/>
        <w:ind w:left="720" w:hanging="720"/>
        <w:jc w:val="both"/>
        <w:rPr>
          <w:rFonts w:ascii="Arial" w:hAnsi="Arial" w:cs="Arial"/>
          <w:sz w:val="24"/>
          <w:szCs w:val="24"/>
        </w:rPr>
      </w:pPr>
      <w:r>
        <w:rPr>
          <w:rFonts w:ascii="Arial" w:hAnsi="Arial" w:cs="Arial"/>
          <w:sz w:val="24"/>
          <w:szCs w:val="24"/>
        </w:rPr>
        <w:t>[C10]</w:t>
      </w:r>
      <w:r w:rsidR="00FB77DF" w:rsidRPr="007026ED">
        <w:rPr>
          <w:rFonts w:ascii="Arial" w:hAnsi="Arial" w:cs="Arial"/>
          <w:sz w:val="24"/>
          <w:szCs w:val="24"/>
        </w:rPr>
        <w:t xml:space="preserve"> </w:t>
      </w:r>
      <w:r>
        <w:rPr>
          <w:rFonts w:ascii="Arial" w:hAnsi="Arial" w:cs="Arial"/>
          <w:sz w:val="24"/>
          <w:szCs w:val="24"/>
        </w:rPr>
        <w:tab/>
      </w:r>
      <w:r w:rsidR="00FB77DF" w:rsidRPr="007026ED">
        <w:rPr>
          <w:rFonts w:ascii="Arial" w:hAnsi="Arial" w:cs="Arial"/>
          <w:sz w:val="24"/>
          <w:szCs w:val="24"/>
        </w:rPr>
        <w:t xml:space="preserve">Cleveland, Terry. “Bi-directional, Portable Power-Management System for Multi-Cell, Li-ion Battery-Pack Applications”. Battery Power Products and Technology. March/April 2007 Vol 11, issue 2. </w:t>
      </w:r>
    </w:p>
    <w:p w:rsidR="00CE6714" w:rsidRPr="007026ED" w:rsidRDefault="00CE6714" w:rsidP="00FB77DF">
      <w:pPr>
        <w:spacing w:after="0"/>
        <w:jc w:val="both"/>
        <w:rPr>
          <w:rFonts w:ascii="Arial" w:hAnsi="Arial" w:cs="Arial"/>
          <w:sz w:val="24"/>
          <w:szCs w:val="24"/>
          <w:u w:val="single"/>
        </w:rPr>
      </w:pPr>
    </w:p>
    <w:p w:rsidR="00FB77DF" w:rsidRDefault="00CE6714" w:rsidP="00CE6714">
      <w:pPr>
        <w:spacing w:after="0"/>
        <w:ind w:left="720" w:hanging="720"/>
        <w:jc w:val="both"/>
        <w:rPr>
          <w:rFonts w:ascii="Arial" w:hAnsi="Arial" w:cs="Arial"/>
          <w:sz w:val="24"/>
          <w:szCs w:val="24"/>
        </w:rPr>
      </w:pPr>
      <w:r>
        <w:rPr>
          <w:rFonts w:ascii="Arial" w:hAnsi="Arial" w:cs="Arial"/>
          <w:sz w:val="24"/>
          <w:szCs w:val="24"/>
        </w:rPr>
        <w:t>[C11]</w:t>
      </w:r>
      <w:r w:rsidR="00FB77DF" w:rsidRPr="007026ED">
        <w:rPr>
          <w:rFonts w:ascii="Arial" w:hAnsi="Arial" w:cs="Arial"/>
          <w:sz w:val="24"/>
          <w:szCs w:val="24"/>
        </w:rPr>
        <w:t xml:space="preserve"> </w:t>
      </w:r>
      <w:r>
        <w:rPr>
          <w:rFonts w:ascii="Arial" w:hAnsi="Arial" w:cs="Arial"/>
          <w:sz w:val="24"/>
          <w:szCs w:val="24"/>
        </w:rPr>
        <w:tab/>
      </w:r>
      <w:r w:rsidR="00FB77DF" w:rsidRPr="007026ED">
        <w:rPr>
          <w:rFonts w:ascii="Arial" w:hAnsi="Arial" w:cs="Arial"/>
          <w:sz w:val="24"/>
          <w:szCs w:val="24"/>
        </w:rPr>
        <w:t>Dearborn, Scott. “USB Port-Powered Li-ion/Li-Polymer Battery Charging”. Microchip Technology Inc. 2005.</w:t>
      </w:r>
    </w:p>
    <w:p w:rsidR="00CE6714" w:rsidRPr="007026ED" w:rsidRDefault="00CE6714" w:rsidP="00FB77DF">
      <w:pPr>
        <w:spacing w:after="0"/>
        <w:jc w:val="both"/>
        <w:rPr>
          <w:rFonts w:ascii="Arial" w:hAnsi="Arial" w:cs="Arial"/>
          <w:sz w:val="24"/>
          <w:szCs w:val="24"/>
          <w:u w:val="single"/>
        </w:rPr>
      </w:pPr>
    </w:p>
    <w:p w:rsidR="00FB77DF" w:rsidRDefault="00FB77DF" w:rsidP="00FB77DF">
      <w:pPr>
        <w:pStyle w:val="ListParagraph"/>
        <w:spacing w:after="0"/>
        <w:ind w:left="0"/>
        <w:jc w:val="both"/>
        <w:rPr>
          <w:rFonts w:ascii="Arial" w:hAnsi="Arial" w:cs="Arial"/>
          <w:sz w:val="24"/>
          <w:szCs w:val="24"/>
        </w:rPr>
      </w:pPr>
      <w:r w:rsidRPr="007026ED">
        <w:rPr>
          <w:rFonts w:ascii="Arial" w:hAnsi="Arial" w:cs="Arial"/>
          <w:sz w:val="24"/>
          <w:szCs w:val="24"/>
          <w:u w:val="single"/>
        </w:rPr>
        <w:t>IEEE Sources:</w:t>
      </w:r>
      <w:r w:rsidRPr="007026ED">
        <w:rPr>
          <w:rFonts w:ascii="Arial" w:hAnsi="Arial" w:cs="Arial"/>
          <w:sz w:val="24"/>
          <w:szCs w:val="24"/>
        </w:rPr>
        <w:t xml:space="preserve"> </w:t>
      </w:r>
    </w:p>
    <w:p w:rsidR="00CE6714" w:rsidRPr="007026ED" w:rsidRDefault="00CE6714" w:rsidP="00FB77DF">
      <w:pPr>
        <w:pStyle w:val="ListParagraph"/>
        <w:spacing w:after="0"/>
        <w:ind w:left="0"/>
        <w:jc w:val="both"/>
        <w:rPr>
          <w:rFonts w:ascii="Arial" w:hAnsi="Arial" w:cs="Arial"/>
          <w:sz w:val="24"/>
          <w:szCs w:val="24"/>
          <w:u w:val="single"/>
        </w:rPr>
      </w:pPr>
    </w:p>
    <w:p w:rsidR="00FB77DF" w:rsidRPr="007026ED" w:rsidRDefault="00CE6714" w:rsidP="00CE6714">
      <w:pPr>
        <w:spacing w:after="0"/>
        <w:ind w:left="720" w:hanging="720"/>
        <w:rPr>
          <w:rStyle w:val="apple-style-span"/>
          <w:rFonts w:ascii="Arial" w:hAnsi="Arial" w:cs="Arial"/>
          <w:sz w:val="24"/>
          <w:szCs w:val="24"/>
          <w:u w:val="single"/>
        </w:rPr>
      </w:pPr>
      <w:r>
        <w:rPr>
          <w:rStyle w:val="apple-style-span"/>
          <w:rFonts w:ascii="Arial" w:hAnsi="Arial" w:cs="Arial"/>
          <w:sz w:val="24"/>
          <w:szCs w:val="24"/>
        </w:rPr>
        <w:t>[C12]</w:t>
      </w:r>
      <w:r w:rsidR="00FB77DF" w:rsidRPr="007026ED">
        <w:rPr>
          <w:rStyle w:val="apple-style-span"/>
          <w:rFonts w:ascii="Arial" w:hAnsi="Arial" w:cs="Arial"/>
          <w:sz w:val="24"/>
          <w:szCs w:val="24"/>
        </w:rPr>
        <w:t xml:space="preserve"> </w:t>
      </w:r>
      <w:r>
        <w:rPr>
          <w:rStyle w:val="apple-style-span"/>
          <w:rFonts w:ascii="Arial" w:hAnsi="Arial" w:cs="Arial"/>
          <w:sz w:val="24"/>
          <w:szCs w:val="24"/>
        </w:rPr>
        <w:tab/>
      </w:r>
      <w:r w:rsidR="00FB77DF" w:rsidRPr="007026ED">
        <w:rPr>
          <w:rStyle w:val="apple-style-span"/>
          <w:rFonts w:ascii="Arial" w:hAnsi="Arial" w:cs="Arial"/>
          <w:sz w:val="24"/>
          <w:szCs w:val="24"/>
        </w:rPr>
        <w:t>Chia-Hsiang Lin; Chi-Lin Chen; Yu-Huei Lee; Shih-Jung Wang; Chun-Yu Hsieh; Hong-Wei Huang; Ke-Horng Chen; , "Fast charging technique for Li-ion battery charger,"</w:t>
      </w:r>
      <w:r w:rsidR="00FB77DF" w:rsidRPr="007026ED">
        <w:rPr>
          <w:rStyle w:val="apple-converted-space"/>
          <w:rFonts w:ascii="Arial" w:hAnsi="Arial" w:cs="Arial"/>
          <w:sz w:val="24"/>
          <w:szCs w:val="24"/>
        </w:rPr>
        <w:t> </w:t>
      </w:r>
      <w:r w:rsidR="00FB77DF" w:rsidRPr="007026ED">
        <w:rPr>
          <w:rStyle w:val="apple-style-span"/>
          <w:rFonts w:ascii="Arial" w:hAnsi="Arial" w:cs="Arial"/>
          <w:i/>
          <w:iCs/>
          <w:sz w:val="24"/>
          <w:szCs w:val="24"/>
        </w:rPr>
        <w:t>Electronics, Circuits and Systems, 2008. ICECS 2008. 15th IEEE International Conference on</w:t>
      </w:r>
      <w:r w:rsidR="00FB77DF" w:rsidRPr="007026ED">
        <w:rPr>
          <w:rStyle w:val="apple-converted-space"/>
          <w:rFonts w:ascii="Arial" w:hAnsi="Arial" w:cs="Arial"/>
          <w:sz w:val="24"/>
          <w:szCs w:val="24"/>
        </w:rPr>
        <w:t> </w:t>
      </w:r>
      <w:r w:rsidR="00FB77DF" w:rsidRPr="007026ED">
        <w:rPr>
          <w:rStyle w:val="apple-style-span"/>
          <w:rFonts w:ascii="Arial" w:hAnsi="Arial" w:cs="Arial"/>
          <w:sz w:val="24"/>
          <w:szCs w:val="24"/>
        </w:rPr>
        <w:t xml:space="preserve">, vol., no., pp.618-621, Aug. </w:t>
      </w:r>
      <w:r w:rsidR="00FB77DF" w:rsidRPr="007026ED">
        <w:rPr>
          <w:rStyle w:val="apple-style-span"/>
          <w:rFonts w:ascii="Arial" w:hAnsi="Arial" w:cs="Arial"/>
          <w:sz w:val="24"/>
          <w:szCs w:val="24"/>
        </w:rPr>
        <w:lastRenderedPageBreak/>
        <w:t>31 2008-Sept. 3 2008</w:t>
      </w:r>
      <w:r>
        <w:rPr>
          <w:rStyle w:val="apple-style-span"/>
          <w:rFonts w:ascii="Arial" w:hAnsi="Arial" w:cs="Arial"/>
          <w:sz w:val="24"/>
          <w:szCs w:val="24"/>
        </w:rPr>
        <w:t xml:space="preserve"> </w:t>
      </w:r>
      <w:r w:rsidR="00FB77DF" w:rsidRPr="007026ED">
        <w:rPr>
          <w:rStyle w:val="apple-style-span"/>
          <w:rFonts w:ascii="Arial" w:hAnsi="Arial" w:cs="Arial"/>
          <w:sz w:val="24"/>
          <w:szCs w:val="24"/>
        </w:rPr>
        <w:t>doi: 10.1109/ICECS.2008.4674929</w:t>
      </w:r>
      <w:r>
        <w:rPr>
          <w:rStyle w:val="apple-style-span"/>
          <w:rFonts w:ascii="Arial" w:hAnsi="Arial" w:cs="Arial"/>
          <w:sz w:val="24"/>
          <w:szCs w:val="24"/>
        </w:rPr>
        <w:t xml:space="preserve"> </w:t>
      </w:r>
      <w:r w:rsidR="00FB77DF" w:rsidRPr="007026ED">
        <w:rPr>
          <w:rStyle w:val="apple-style-span"/>
          <w:rFonts w:ascii="Arial" w:hAnsi="Arial" w:cs="Arial"/>
          <w:sz w:val="24"/>
          <w:szCs w:val="24"/>
        </w:rPr>
        <w:t>URL: </w:t>
      </w:r>
      <w:hyperlink r:id="rId86" w:history="1">
        <w:r w:rsidR="00FB77DF" w:rsidRPr="007026ED">
          <w:rPr>
            <w:rStyle w:val="Hyperlink"/>
            <w:rFonts w:ascii="Arial" w:hAnsi="Arial" w:cs="Arial"/>
            <w:color w:val="auto"/>
            <w:sz w:val="24"/>
            <w:szCs w:val="24"/>
          </w:rPr>
          <w:t>http://ieeexplore.ieee.org/stamp/stamp.jsp?tp=&amp;arnumber=4674929&amp;isnumber=4674773</w:t>
        </w:r>
      </w:hyperlink>
    </w:p>
    <w:p w:rsidR="00FB77DF" w:rsidRPr="007026ED" w:rsidRDefault="00FB77DF" w:rsidP="00FB77DF">
      <w:pPr>
        <w:spacing w:after="0"/>
        <w:jc w:val="both"/>
        <w:rPr>
          <w:rFonts w:ascii="Arial" w:hAnsi="Arial" w:cs="Arial"/>
          <w:sz w:val="24"/>
          <w:szCs w:val="24"/>
        </w:rPr>
      </w:pPr>
    </w:p>
    <w:p w:rsidR="00FB77DF" w:rsidRPr="007026ED" w:rsidRDefault="00CE6714" w:rsidP="00CE6714">
      <w:pPr>
        <w:spacing w:after="0"/>
        <w:ind w:left="720" w:hanging="720"/>
        <w:rPr>
          <w:rFonts w:ascii="Arial" w:hAnsi="Arial" w:cs="Arial"/>
          <w:sz w:val="24"/>
          <w:szCs w:val="24"/>
        </w:rPr>
      </w:pPr>
      <w:r>
        <w:rPr>
          <w:rFonts w:ascii="Arial" w:hAnsi="Arial" w:cs="Arial"/>
          <w:sz w:val="24"/>
          <w:szCs w:val="24"/>
        </w:rPr>
        <w:t>[C13]</w:t>
      </w:r>
      <w:r>
        <w:rPr>
          <w:rFonts w:ascii="Arial" w:hAnsi="Arial" w:cs="Arial"/>
          <w:sz w:val="24"/>
          <w:szCs w:val="24"/>
        </w:rPr>
        <w:tab/>
      </w:r>
      <w:r w:rsidR="00FB77DF" w:rsidRPr="007026ED">
        <w:rPr>
          <w:rFonts w:ascii="Arial" w:hAnsi="Arial" w:cs="Arial"/>
          <w:sz w:val="24"/>
          <w:szCs w:val="24"/>
        </w:rPr>
        <w:t xml:space="preserve">National Semiconductor website: </w:t>
      </w:r>
      <w:hyperlink r:id="rId87" w:anchor="Overview" w:history="1">
        <w:r w:rsidR="00FB77DF" w:rsidRPr="007026ED">
          <w:rPr>
            <w:rStyle w:val="Hyperlink"/>
            <w:rFonts w:ascii="Arial" w:hAnsi="Arial" w:cs="Arial"/>
            <w:color w:val="auto"/>
            <w:sz w:val="24"/>
            <w:szCs w:val="24"/>
          </w:rPr>
          <w:t>http://www.national.com/mpf/LM/LM723.html#Overview</w:t>
        </w:r>
      </w:hyperlink>
      <w:r w:rsidR="00FB77DF" w:rsidRPr="007026ED">
        <w:rPr>
          <w:rFonts w:ascii="Arial" w:hAnsi="Arial" w:cs="Arial"/>
          <w:sz w:val="24"/>
          <w:szCs w:val="24"/>
        </w:rPr>
        <w:t xml:space="preserve"> </w:t>
      </w:r>
    </w:p>
    <w:p w:rsidR="00FB77DF" w:rsidRPr="007026ED" w:rsidRDefault="00FB77DF" w:rsidP="00FB77DF">
      <w:pPr>
        <w:spacing w:after="0"/>
        <w:jc w:val="both"/>
        <w:rPr>
          <w:rFonts w:ascii="Arial" w:hAnsi="Arial" w:cs="Arial"/>
          <w:sz w:val="24"/>
          <w:szCs w:val="24"/>
        </w:rPr>
      </w:pPr>
    </w:p>
    <w:p w:rsidR="00FB77DF" w:rsidRPr="007026ED" w:rsidRDefault="00CE6714" w:rsidP="00CE6714">
      <w:pPr>
        <w:spacing w:after="0"/>
        <w:ind w:left="720" w:hanging="720"/>
        <w:rPr>
          <w:rFonts w:ascii="Arial" w:hAnsi="Arial" w:cs="Arial"/>
          <w:sz w:val="24"/>
          <w:szCs w:val="24"/>
        </w:rPr>
      </w:pPr>
      <w:r>
        <w:rPr>
          <w:rFonts w:ascii="Arial" w:hAnsi="Arial" w:cs="Arial"/>
          <w:sz w:val="24"/>
          <w:szCs w:val="24"/>
        </w:rPr>
        <w:t>[C14]</w:t>
      </w:r>
      <w:r>
        <w:rPr>
          <w:rFonts w:ascii="Arial" w:hAnsi="Arial" w:cs="Arial"/>
          <w:sz w:val="24"/>
          <w:szCs w:val="24"/>
        </w:rPr>
        <w:tab/>
      </w:r>
      <w:r w:rsidR="00FB77DF" w:rsidRPr="007026ED">
        <w:rPr>
          <w:rFonts w:ascii="Arial" w:hAnsi="Arial" w:cs="Arial"/>
          <w:sz w:val="24"/>
          <w:szCs w:val="24"/>
        </w:rPr>
        <w:t xml:space="preserve">National Semiconductor Website. </w:t>
      </w:r>
      <w:r w:rsidR="00FB77DF" w:rsidRPr="007026ED">
        <w:rPr>
          <w:rFonts w:ascii="Arial" w:hAnsi="Arial" w:cs="Arial"/>
          <w:sz w:val="24"/>
          <w:szCs w:val="24"/>
          <w:u w:val="single"/>
        </w:rPr>
        <w:t>http://www.national.com/mpf/LM/LM117.html#Overview</w:t>
      </w:r>
      <w:r w:rsidR="00FB77DF" w:rsidRPr="007026ED">
        <w:rPr>
          <w:rFonts w:ascii="Arial" w:hAnsi="Arial" w:cs="Arial"/>
          <w:sz w:val="24"/>
          <w:szCs w:val="24"/>
        </w:rPr>
        <w:t xml:space="preserve"> </w:t>
      </w:r>
    </w:p>
    <w:p w:rsidR="00FB77DF" w:rsidRPr="007026ED" w:rsidRDefault="00FB77DF" w:rsidP="00FB77DF">
      <w:pPr>
        <w:spacing w:after="0"/>
        <w:jc w:val="both"/>
        <w:rPr>
          <w:rFonts w:ascii="Arial" w:hAnsi="Arial" w:cs="Arial"/>
          <w:sz w:val="24"/>
          <w:szCs w:val="24"/>
        </w:rPr>
      </w:pPr>
    </w:p>
    <w:p w:rsidR="00FB77DF" w:rsidRPr="007026ED" w:rsidRDefault="00CE6714" w:rsidP="00CE6714">
      <w:pPr>
        <w:spacing w:after="0"/>
        <w:ind w:left="720" w:hanging="720"/>
        <w:jc w:val="both"/>
        <w:rPr>
          <w:rFonts w:ascii="Arial" w:hAnsi="Arial" w:cs="Arial"/>
          <w:sz w:val="24"/>
          <w:szCs w:val="24"/>
        </w:rPr>
      </w:pPr>
      <w:r>
        <w:rPr>
          <w:rFonts w:ascii="Arial" w:hAnsi="Arial" w:cs="Arial"/>
          <w:sz w:val="24"/>
          <w:szCs w:val="24"/>
        </w:rPr>
        <w:t>[C15]</w:t>
      </w:r>
      <w:r>
        <w:rPr>
          <w:rFonts w:ascii="Arial" w:hAnsi="Arial" w:cs="Arial"/>
          <w:sz w:val="24"/>
          <w:szCs w:val="24"/>
        </w:rPr>
        <w:tab/>
      </w:r>
      <w:r w:rsidR="00FB77DF" w:rsidRPr="007026ED">
        <w:rPr>
          <w:rFonts w:ascii="Arial" w:hAnsi="Arial" w:cs="Arial"/>
          <w:sz w:val="24"/>
          <w:szCs w:val="24"/>
        </w:rPr>
        <w:t xml:space="preserve">Battery chosen for the project. </w:t>
      </w:r>
      <w:hyperlink r:id="rId88" w:history="1">
        <w:r w:rsidRPr="00ED3F95">
          <w:rPr>
            <w:rStyle w:val="Hyperlink"/>
            <w:rFonts w:ascii="Arial" w:hAnsi="Arial" w:cs="Arial"/>
            <w:sz w:val="24"/>
            <w:szCs w:val="24"/>
          </w:rPr>
          <w:t>http://www.batteryspace.com/Li-</w:t>
        </w:r>
      </w:hyperlink>
      <w:r w:rsidR="00FB77DF" w:rsidRPr="007026ED">
        <w:rPr>
          <w:rFonts w:ascii="Arial" w:hAnsi="Arial" w:cs="Arial"/>
          <w:sz w:val="24"/>
          <w:szCs w:val="24"/>
          <w:u w:val="single"/>
        </w:rPr>
        <w:t>ion18650battery148v2400mahbatterymodule355whflatprewiredwithpcbandfuelguage.aspx.</w:t>
      </w:r>
    </w:p>
    <w:p w:rsidR="00FB77DF" w:rsidRPr="007026ED" w:rsidRDefault="00FB77DF" w:rsidP="00FB77DF">
      <w:pPr>
        <w:spacing w:after="0"/>
        <w:jc w:val="both"/>
        <w:rPr>
          <w:rFonts w:ascii="Arial" w:hAnsi="Arial" w:cs="Arial"/>
          <w:sz w:val="24"/>
          <w:szCs w:val="24"/>
        </w:rPr>
      </w:pPr>
    </w:p>
    <w:p w:rsidR="00FB77DF" w:rsidRPr="007026ED" w:rsidRDefault="00CE6714" w:rsidP="00CE6714">
      <w:pPr>
        <w:spacing w:after="0"/>
        <w:ind w:left="720" w:hanging="720"/>
        <w:jc w:val="both"/>
        <w:rPr>
          <w:rFonts w:ascii="Arial" w:hAnsi="Arial" w:cs="Arial"/>
          <w:sz w:val="24"/>
          <w:szCs w:val="24"/>
        </w:rPr>
      </w:pPr>
      <w:r>
        <w:rPr>
          <w:rFonts w:ascii="Arial" w:hAnsi="Arial" w:cs="Arial"/>
          <w:sz w:val="24"/>
          <w:szCs w:val="24"/>
        </w:rPr>
        <w:t>[C16]</w:t>
      </w:r>
      <w:r w:rsidR="00FB77DF" w:rsidRPr="007026ED">
        <w:rPr>
          <w:rFonts w:ascii="Arial" w:hAnsi="Arial" w:cs="Arial"/>
          <w:sz w:val="24"/>
          <w:szCs w:val="24"/>
        </w:rPr>
        <w:t xml:space="preserve"> </w:t>
      </w:r>
      <w:r>
        <w:rPr>
          <w:rFonts w:ascii="Arial" w:hAnsi="Arial" w:cs="Arial"/>
          <w:sz w:val="24"/>
          <w:szCs w:val="24"/>
        </w:rPr>
        <w:tab/>
      </w:r>
      <w:r w:rsidR="00FB77DF" w:rsidRPr="007026ED">
        <w:rPr>
          <w:rFonts w:ascii="Arial" w:hAnsi="Arial" w:cs="Arial"/>
          <w:sz w:val="24"/>
          <w:szCs w:val="24"/>
        </w:rPr>
        <w:t xml:space="preserve">Texas Instruments TPS62750 Step Down Converter for USB Applications. </w:t>
      </w:r>
      <w:r w:rsidR="00FB77DF" w:rsidRPr="007026ED">
        <w:rPr>
          <w:rFonts w:ascii="Arial" w:hAnsi="Arial" w:cs="Arial"/>
          <w:sz w:val="24"/>
          <w:szCs w:val="24"/>
          <w:u w:val="single"/>
        </w:rPr>
        <w:t>http://focus.ti.com/lit/ds/symlink/tps62750.pdf.</w:t>
      </w:r>
      <w:r w:rsidR="00FB77DF" w:rsidRPr="007026ED">
        <w:rPr>
          <w:rFonts w:ascii="Arial" w:hAnsi="Arial" w:cs="Arial"/>
          <w:sz w:val="24"/>
          <w:szCs w:val="24"/>
        </w:rPr>
        <w:t xml:space="preserve"> </w:t>
      </w:r>
    </w:p>
    <w:p w:rsidR="00FB77DF" w:rsidRPr="007026ED" w:rsidRDefault="00FB77DF" w:rsidP="00FB77DF">
      <w:pPr>
        <w:spacing w:after="0"/>
        <w:jc w:val="both"/>
        <w:rPr>
          <w:rFonts w:ascii="Arial" w:hAnsi="Arial" w:cs="Arial"/>
          <w:sz w:val="24"/>
          <w:szCs w:val="24"/>
        </w:rPr>
      </w:pPr>
    </w:p>
    <w:p w:rsidR="00FB77DF" w:rsidRPr="007026ED" w:rsidRDefault="00CE6714" w:rsidP="00FB77DF">
      <w:pPr>
        <w:spacing w:after="0"/>
        <w:jc w:val="both"/>
        <w:rPr>
          <w:rFonts w:ascii="Arial" w:hAnsi="Arial" w:cs="Arial"/>
          <w:sz w:val="24"/>
          <w:szCs w:val="24"/>
        </w:rPr>
      </w:pPr>
      <w:r>
        <w:rPr>
          <w:rFonts w:ascii="Arial" w:hAnsi="Arial" w:cs="Arial"/>
          <w:sz w:val="24"/>
          <w:szCs w:val="24"/>
        </w:rPr>
        <w:t>[C17]</w:t>
      </w:r>
      <w:r w:rsidR="00FB77DF" w:rsidRPr="007026ED">
        <w:rPr>
          <w:rFonts w:ascii="Arial" w:hAnsi="Arial" w:cs="Arial"/>
          <w:sz w:val="24"/>
          <w:szCs w:val="24"/>
        </w:rPr>
        <w:t xml:space="preserve"> </w:t>
      </w:r>
      <w:r>
        <w:rPr>
          <w:rFonts w:ascii="Arial" w:hAnsi="Arial" w:cs="Arial"/>
          <w:sz w:val="24"/>
          <w:szCs w:val="24"/>
        </w:rPr>
        <w:tab/>
      </w:r>
      <w:r w:rsidR="00FB77DF" w:rsidRPr="007026ED">
        <w:rPr>
          <w:rFonts w:ascii="Arial" w:hAnsi="Arial" w:cs="Arial"/>
          <w:sz w:val="24"/>
          <w:szCs w:val="24"/>
        </w:rPr>
        <w:t>The MPPT for the Charging Unit. Batteryspace.com.</w:t>
      </w:r>
    </w:p>
    <w:p w:rsidR="00FB77DF" w:rsidRPr="007026ED" w:rsidRDefault="00CE4CB4" w:rsidP="00CE6714">
      <w:pPr>
        <w:spacing w:after="0"/>
        <w:ind w:left="720"/>
        <w:jc w:val="both"/>
        <w:rPr>
          <w:rFonts w:ascii="Arial" w:hAnsi="Arial" w:cs="Arial"/>
          <w:sz w:val="24"/>
          <w:szCs w:val="24"/>
          <w:u w:val="single"/>
        </w:rPr>
      </w:pPr>
      <w:hyperlink r:id="rId89" w:history="1">
        <w:r w:rsidR="00CE6714" w:rsidRPr="00ED3F95">
          <w:rPr>
            <w:rStyle w:val="Hyperlink"/>
            <w:rFonts w:ascii="Arial" w:hAnsi="Arial" w:cs="Arial"/>
            <w:sz w:val="24"/>
            <w:szCs w:val="24"/>
          </w:rPr>
          <w:t>http://www.batteryspace.com/mpptsolarchargecontrollerfor148vli-</w:t>
        </w:r>
      </w:hyperlink>
      <w:r w:rsidR="00FB77DF" w:rsidRPr="007026ED">
        <w:rPr>
          <w:rFonts w:ascii="Arial" w:hAnsi="Arial" w:cs="Arial"/>
          <w:sz w:val="24"/>
          <w:szCs w:val="24"/>
          <w:u w:val="single"/>
        </w:rPr>
        <w:t>ionbatterypack.aspx.</w:t>
      </w:r>
    </w:p>
    <w:p w:rsidR="00FB77DF" w:rsidRPr="007026ED" w:rsidRDefault="00FB77DF" w:rsidP="00FB77DF">
      <w:pPr>
        <w:spacing w:after="0"/>
        <w:jc w:val="both"/>
        <w:rPr>
          <w:rFonts w:ascii="Arial" w:hAnsi="Arial" w:cs="Arial"/>
          <w:sz w:val="24"/>
          <w:szCs w:val="24"/>
        </w:rPr>
      </w:pPr>
    </w:p>
    <w:p w:rsidR="00FB77DF" w:rsidRDefault="00CE6714" w:rsidP="00CE6714">
      <w:pPr>
        <w:spacing w:after="0"/>
        <w:ind w:left="720" w:hanging="720"/>
        <w:jc w:val="both"/>
        <w:rPr>
          <w:rFonts w:ascii="Arial" w:hAnsi="Arial" w:cs="Arial"/>
          <w:sz w:val="24"/>
          <w:szCs w:val="24"/>
          <w:u w:val="single"/>
        </w:rPr>
      </w:pPr>
      <w:r>
        <w:rPr>
          <w:rFonts w:ascii="Arial" w:hAnsi="Arial" w:cs="Arial"/>
          <w:sz w:val="24"/>
          <w:szCs w:val="24"/>
        </w:rPr>
        <w:t>[C18]</w:t>
      </w:r>
      <w:r>
        <w:rPr>
          <w:rFonts w:ascii="Arial" w:hAnsi="Arial" w:cs="Arial"/>
          <w:sz w:val="24"/>
          <w:szCs w:val="24"/>
        </w:rPr>
        <w:tab/>
      </w:r>
      <w:r w:rsidR="00FB77DF" w:rsidRPr="007026ED">
        <w:rPr>
          <w:rFonts w:ascii="Arial" w:hAnsi="Arial" w:cs="Arial"/>
          <w:sz w:val="24"/>
          <w:szCs w:val="24"/>
        </w:rPr>
        <w:t xml:space="preserve">Texas Instruments. Impedance Track Enabled Battery Management </w:t>
      </w:r>
      <w:r>
        <w:rPr>
          <w:rFonts w:ascii="Arial" w:hAnsi="Arial" w:cs="Arial"/>
          <w:sz w:val="24"/>
          <w:szCs w:val="24"/>
        </w:rPr>
        <w:t xml:space="preserve">  </w:t>
      </w:r>
      <w:r w:rsidR="00FB77DF" w:rsidRPr="007026ED">
        <w:rPr>
          <w:rFonts w:ascii="Arial" w:hAnsi="Arial" w:cs="Arial"/>
          <w:sz w:val="24"/>
          <w:szCs w:val="24"/>
        </w:rPr>
        <w:t xml:space="preserve">Solution. 2005. </w:t>
      </w:r>
      <w:hyperlink r:id="rId90" w:history="1">
        <w:r w:rsidR="005F6AB2" w:rsidRPr="00ED3F95">
          <w:rPr>
            <w:rStyle w:val="Hyperlink"/>
            <w:rFonts w:ascii="Arial" w:hAnsi="Arial" w:cs="Arial"/>
            <w:sz w:val="24"/>
            <w:szCs w:val="24"/>
          </w:rPr>
          <w:t>http://focus.ti.com/docs/toolsw/folders/print/bq20z80evm-001.html</w:t>
        </w:r>
      </w:hyperlink>
    </w:p>
    <w:p w:rsidR="005F6AB2" w:rsidRDefault="005F6AB2" w:rsidP="00CE6714">
      <w:pPr>
        <w:spacing w:after="0"/>
        <w:ind w:left="720" w:hanging="720"/>
        <w:jc w:val="both"/>
        <w:rPr>
          <w:rFonts w:ascii="Arial" w:hAnsi="Arial" w:cs="Arial"/>
          <w:sz w:val="24"/>
          <w:szCs w:val="24"/>
          <w:u w:val="single"/>
        </w:rPr>
      </w:pPr>
    </w:p>
    <w:p w:rsidR="005F6AB2" w:rsidRPr="005F6AB2" w:rsidRDefault="005F6AB2" w:rsidP="005F6AB2">
      <w:pPr>
        <w:spacing w:after="0" w:line="240" w:lineRule="auto"/>
        <w:ind w:left="720" w:hanging="720"/>
        <w:jc w:val="both"/>
        <w:rPr>
          <w:rFonts w:ascii="Arial" w:hAnsi="Arial" w:cs="Arial"/>
          <w:sz w:val="24"/>
          <w:szCs w:val="24"/>
        </w:rPr>
      </w:pPr>
      <w:r w:rsidRPr="005F6AB2">
        <w:rPr>
          <w:rFonts w:ascii="Arial" w:hAnsi="Arial" w:cs="Arial"/>
          <w:sz w:val="24"/>
          <w:szCs w:val="24"/>
        </w:rPr>
        <w:t>[</w:t>
      </w:r>
      <w:r>
        <w:rPr>
          <w:rFonts w:ascii="Arial" w:hAnsi="Arial" w:cs="Arial"/>
          <w:sz w:val="24"/>
          <w:szCs w:val="24"/>
        </w:rPr>
        <w:t>S</w:t>
      </w:r>
      <w:r w:rsidRPr="005F6AB2">
        <w:rPr>
          <w:rFonts w:ascii="Arial" w:hAnsi="Arial" w:cs="Arial"/>
          <w:sz w:val="24"/>
          <w:szCs w:val="24"/>
        </w:rPr>
        <w:t>1]</w:t>
      </w:r>
      <w:r w:rsidRPr="005F6AB2">
        <w:rPr>
          <w:rFonts w:ascii="Arial" w:hAnsi="Arial" w:cs="Arial"/>
          <w:sz w:val="24"/>
          <w:szCs w:val="24"/>
        </w:rPr>
        <w:tab/>
        <w:t xml:space="preserve">R. Messenger, and J. Ventre, </w:t>
      </w:r>
      <w:r w:rsidRPr="005F6AB2">
        <w:rPr>
          <w:rFonts w:ascii="Arial" w:hAnsi="Arial" w:cs="Arial"/>
          <w:i/>
          <w:sz w:val="24"/>
          <w:szCs w:val="24"/>
        </w:rPr>
        <w:t xml:space="preserve">Photovoltaic Systems. </w:t>
      </w:r>
      <w:r w:rsidRPr="005F6AB2">
        <w:rPr>
          <w:rFonts w:ascii="Arial" w:hAnsi="Arial" w:cs="Arial"/>
          <w:sz w:val="24"/>
          <w:szCs w:val="24"/>
        </w:rPr>
        <w:t>Florida Atlantic University and Florida Solar Energy Center, Florida, 2000.</w:t>
      </w:r>
    </w:p>
    <w:p w:rsidR="005F6AB2" w:rsidRPr="005F6AB2" w:rsidRDefault="005F6AB2" w:rsidP="005F6AB2">
      <w:pPr>
        <w:spacing w:after="0" w:line="240" w:lineRule="auto"/>
        <w:ind w:left="720" w:hanging="720"/>
        <w:jc w:val="both"/>
        <w:rPr>
          <w:rFonts w:ascii="Arial" w:hAnsi="Arial" w:cs="Arial"/>
          <w:sz w:val="24"/>
          <w:szCs w:val="24"/>
        </w:rPr>
      </w:pPr>
    </w:p>
    <w:p w:rsidR="005F6AB2" w:rsidRPr="005F6AB2" w:rsidRDefault="005F6AB2" w:rsidP="005F6AB2">
      <w:pPr>
        <w:spacing w:after="0" w:line="240" w:lineRule="auto"/>
        <w:ind w:left="720" w:hanging="720"/>
        <w:jc w:val="both"/>
        <w:rPr>
          <w:rFonts w:ascii="Arial" w:hAnsi="Arial" w:cs="Arial"/>
          <w:sz w:val="24"/>
          <w:szCs w:val="24"/>
        </w:rPr>
      </w:pPr>
      <w:r w:rsidRPr="005F6AB2">
        <w:rPr>
          <w:rFonts w:ascii="Arial" w:hAnsi="Arial" w:cs="Arial"/>
          <w:sz w:val="24"/>
          <w:szCs w:val="24"/>
        </w:rPr>
        <w:t>[</w:t>
      </w:r>
      <w:r>
        <w:rPr>
          <w:rFonts w:ascii="Arial" w:hAnsi="Arial" w:cs="Arial"/>
          <w:sz w:val="24"/>
          <w:szCs w:val="24"/>
        </w:rPr>
        <w:t>S</w:t>
      </w:r>
      <w:r w:rsidRPr="005F6AB2">
        <w:rPr>
          <w:rFonts w:ascii="Arial" w:hAnsi="Arial" w:cs="Arial"/>
          <w:sz w:val="24"/>
          <w:szCs w:val="24"/>
        </w:rPr>
        <w:t>2]</w:t>
      </w:r>
      <w:r w:rsidRPr="005F6AB2">
        <w:rPr>
          <w:rFonts w:ascii="Arial" w:hAnsi="Arial" w:cs="Arial"/>
          <w:sz w:val="24"/>
          <w:szCs w:val="24"/>
        </w:rPr>
        <w:tab/>
        <w:t xml:space="preserve">L.C. Thomas, </w:t>
      </w:r>
      <w:r w:rsidRPr="005F6AB2">
        <w:rPr>
          <w:rFonts w:ascii="Arial" w:hAnsi="Arial" w:cs="Arial"/>
          <w:i/>
          <w:sz w:val="24"/>
          <w:szCs w:val="24"/>
        </w:rPr>
        <w:t xml:space="preserve">Fundamentals of Heat Transfer, </w:t>
      </w:r>
      <w:r w:rsidRPr="005F6AB2">
        <w:rPr>
          <w:rFonts w:ascii="Arial" w:hAnsi="Arial" w:cs="Arial"/>
          <w:sz w:val="24"/>
          <w:szCs w:val="24"/>
        </w:rPr>
        <w:t>Prentice-Hall, Inc., Englewood Cliffs, New Jersey 1980</w:t>
      </w:r>
    </w:p>
    <w:p w:rsidR="005F6AB2" w:rsidRPr="005F6AB2" w:rsidRDefault="005F6AB2" w:rsidP="005F6AB2">
      <w:pPr>
        <w:spacing w:after="0" w:line="240" w:lineRule="auto"/>
        <w:ind w:left="720" w:hanging="720"/>
        <w:jc w:val="both"/>
        <w:rPr>
          <w:rFonts w:ascii="Arial" w:hAnsi="Arial" w:cs="Arial"/>
          <w:sz w:val="24"/>
          <w:szCs w:val="24"/>
        </w:rPr>
      </w:pPr>
    </w:p>
    <w:p w:rsidR="005F6AB2" w:rsidRPr="005F6AB2" w:rsidRDefault="005F6AB2" w:rsidP="0090077D">
      <w:pPr>
        <w:spacing w:after="0" w:line="240" w:lineRule="auto"/>
        <w:ind w:left="720" w:hanging="720"/>
        <w:jc w:val="both"/>
        <w:rPr>
          <w:rFonts w:ascii="Arial" w:hAnsi="Arial" w:cs="Arial"/>
          <w:sz w:val="24"/>
          <w:szCs w:val="24"/>
        </w:rPr>
      </w:pPr>
      <w:r w:rsidRPr="005F6AB2">
        <w:rPr>
          <w:rFonts w:ascii="Arial" w:hAnsi="Arial" w:cs="Arial"/>
          <w:sz w:val="24"/>
          <w:szCs w:val="24"/>
        </w:rPr>
        <w:t>[</w:t>
      </w:r>
      <w:r>
        <w:rPr>
          <w:rFonts w:ascii="Arial" w:hAnsi="Arial" w:cs="Arial"/>
          <w:sz w:val="24"/>
          <w:szCs w:val="24"/>
        </w:rPr>
        <w:t>S</w:t>
      </w:r>
      <w:r w:rsidRPr="005F6AB2">
        <w:rPr>
          <w:rFonts w:ascii="Arial" w:hAnsi="Arial" w:cs="Arial"/>
          <w:sz w:val="24"/>
          <w:szCs w:val="24"/>
        </w:rPr>
        <w:t>3]</w:t>
      </w:r>
      <w:r w:rsidRPr="005F6AB2">
        <w:rPr>
          <w:rFonts w:ascii="Arial" w:hAnsi="Arial" w:cs="Arial"/>
          <w:sz w:val="24"/>
          <w:szCs w:val="24"/>
        </w:rPr>
        <w:tab/>
        <w:t xml:space="preserve">V.M. Andreev, V.A. Grilikhes, and V.D. Rumyantsev, </w:t>
      </w:r>
      <w:r w:rsidRPr="005F6AB2">
        <w:rPr>
          <w:rFonts w:ascii="Arial" w:hAnsi="Arial" w:cs="Arial"/>
          <w:i/>
          <w:sz w:val="24"/>
          <w:szCs w:val="24"/>
        </w:rPr>
        <w:t>Photovoltaic Conversion of Concentrated Sunlight,</w:t>
      </w:r>
      <w:r w:rsidRPr="005F6AB2">
        <w:rPr>
          <w:rFonts w:ascii="Arial" w:hAnsi="Arial" w:cs="Arial"/>
          <w:sz w:val="24"/>
          <w:szCs w:val="24"/>
        </w:rPr>
        <w:t xml:space="preserve"> Ioffe Physico-Technical Institute, Russian Academy of Sciences St. Petersburg, Russia, 1997.</w:t>
      </w:r>
    </w:p>
    <w:p w:rsidR="005F6AB2" w:rsidRPr="005F6AB2" w:rsidRDefault="005F6AB2" w:rsidP="0090077D">
      <w:pPr>
        <w:spacing w:after="0" w:line="240" w:lineRule="auto"/>
        <w:ind w:left="720" w:hanging="720"/>
        <w:jc w:val="both"/>
        <w:rPr>
          <w:rFonts w:ascii="Arial" w:hAnsi="Arial" w:cs="Arial"/>
          <w:sz w:val="24"/>
          <w:szCs w:val="24"/>
        </w:rPr>
      </w:pPr>
    </w:p>
    <w:p w:rsidR="005F6AB2" w:rsidRPr="005F6AB2" w:rsidRDefault="005F6AB2" w:rsidP="0090077D">
      <w:pPr>
        <w:spacing w:after="0" w:line="240" w:lineRule="auto"/>
        <w:ind w:left="720" w:hanging="720"/>
        <w:jc w:val="both"/>
        <w:rPr>
          <w:rFonts w:ascii="Arial" w:hAnsi="Arial" w:cs="Arial"/>
          <w:sz w:val="24"/>
          <w:szCs w:val="24"/>
        </w:rPr>
      </w:pPr>
      <w:r w:rsidRPr="005F6AB2">
        <w:rPr>
          <w:rFonts w:ascii="Arial" w:hAnsi="Arial" w:cs="Arial"/>
          <w:sz w:val="24"/>
          <w:szCs w:val="24"/>
        </w:rPr>
        <w:t>[</w:t>
      </w:r>
      <w:r>
        <w:rPr>
          <w:rFonts w:ascii="Arial" w:hAnsi="Arial" w:cs="Arial"/>
          <w:sz w:val="24"/>
          <w:szCs w:val="24"/>
        </w:rPr>
        <w:t>S</w:t>
      </w:r>
      <w:r w:rsidRPr="005F6AB2">
        <w:rPr>
          <w:rFonts w:ascii="Arial" w:hAnsi="Arial" w:cs="Arial"/>
          <w:sz w:val="24"/>
          <w:szCs w:val="24"/>
        </w:rPr>
        <w:t>4]</w:t>
      </w:r>
      <w:r w:rsidRPr="005F6AB2">
        <w:rPr>
          <w:rFonts w:ascii="Arial" w:hAnsi="Arial" w:cs="Arial"/>
          <w:sz w:val="24"/>
          <w:szCs w:val="24"/>
        </w:rPr>
        <w:tab/>
      </w:r>
      <w:hyperlink r:id="rId91" w:history="1">
        <w:r w:rsidRPr="005F6AB2">
          <w:rPr>
            <w:rStyle w:val="Hyperlink"/>
            <w:rFonts w:ascii="Arial" w:hAnsi="Arial" w:cs="Arial"/>
            <w:sz w:val="24"/>
            <w:szCs w:val="24"/>
          </w:rPr>
          <w:t>http://www.rfcafe.com/</w:t>
        </w:r>
      </w:hyperlink>
      <w:r w:rsidRPr="005F6AB2">
        <w:rPr>
          <w:rFonts w:ascii="Arial" w:hAnsi="Arial" w:cs="Arial"/>
          <w:sz w:val="24"/>
          <w:szCs w:val="24"/>
        </w:rPr>
        <w:t xml:space="preserve">  Solar Spectrum  Permision recieved</w:t>
      </w:r>
    </w:p>
    <w:p w:rsidR="005F6AB2" w:rsidRPr="005F6AB2" w:rsidRDefault="005F6AB2" w:rsidP="0090077D">
      <w:pPr>
        <w:spacing w:after="0" w:line="240" w:lineRule="auto"/>
        <w:ind w:left="720" w:hanging="720"/>
        <w:jc w:val="both"/>
        <w:rPr>
          <w:rFonts w:ascii="Arial" w:hAnsi="Arial" w:cs="Arial"/>
          <w:sz w:val="24"/>
          <w:szCs w:val="24"/>
        </w:rPr>
      </w:pPr>
    </w:p>
    <w:p w:rsidR="005F6AB2" w:rsidRPr="005F6AB2" w:rsidRDefault="005F6AB2" w:rsidP="0090077D">
      <w:pPr>
        <w:spacing w:after="0" w:line="240" w:lineRule="auto"/>
        <w:ind w:left="720" w:hanging="720"/>
        <w:jc w:val="both"/>
        <w:rPr>
          <w:rFonts w:ascii="Arial" w:hAnsi="Arial" w:cs="Arial"/>
          <w:sz w:val="24"/>
          <w:szCs w:val="24"/>
        </w:rPr>
      </w:pPr>
      <w:r w:rsidRPr="005F6AB2">
        <w:rPr>
          <w:rFonts w:ascii="Arial" w:hAnsi="Arial" w:cs="Arial"/>
          <w:sz w:val="24"/>
          <w:szCs w:val="24"/>
        </w:rPr>
        <w:t>[</w:t>
      </w:r>
      <w:r>
        <w:rPr>
          <w:rFonts w:ascii="Arial" w:hAnsi="Arial" w:cs="Arial"/>
          <w:sz w:val="24"/>
          <w:szCs w:val="24"/>
        </w:rPr>
        <w:t>S</w:t>
      </w:r>
      <w:r w:rsidRPr="005F6AB2">
        <w:rPr>
          <w:rFonts w:ascii="Arial" w:hAnsi="Arial" w:cs="Arial"/>
          <w:sz w:val="24"/>
          <w:szCs w:val="24"/>
        </w:rPr>
        <w:t>5]</w:t>
      </w:r>
      <w:r w:rsidRPr="005F6AB2">
        <w:rPr>
          <w:rFonts w:ascii="Arial" w:hAnsi="Arial" w:cs="Arial"/>
          <w:sz w:val="24"/>
          <w:szCs w:val="24"/>
        </w:rPr>
        <w:tab/>
      </w:r>
      <w:hyperlink r:id="rId92" w:history="1">
        <w:r w:rsidRPr="005F6AB2">
          <w:rPr>
            <w:rStyle w:val="Hyperlink"/>
            <w:rFonts w:ascii="Arial" w:hAnsi="Arial" w:cs="Arial"/>
            <w:sz w:val="24"/>
            <w:szCs w:val="24"/>
          </w:rPr>
          <w:t>http://www.suniva.com</w:t>
        </w:r>
      </w:hyperlink>
      <w:r w:rsidRPr="005F6AB2">
        <w:rPr>
          <w:rFonts w:ascii="Arial" w:hAnsi="Arial" w:cs="Arial"/>
          <w:sz w:val="24"/>
          <w:szCs w:val="24"/>
        </w:rPr>
        <w:t xml:space="preserve">  Suniva, 5775 Peachtree Industrial Blvd., Norcross, GA 30092, April 2010</w:t>
      </w:r>
    </w:p>
    <w:p w:rsidR="005F6AB2" w:rsidRPr="005F6AB2" w:rsidRDefault="005F6AB2" w:rsidP="0090077D">
      <w:pPr>
        <w:spacing w:after="0" w:line="240" w:lineRule="auto"/>
        <w:ind w:left="720" w:hanging="720"/>
        <w:jc w:val="both"/>
        <w:rPr>
          <w:rFonts w:ascii="Arial" w:hAnsi="Arial" w:cs="Arial"/>
          <w:sz w:val="24"/>
          <w:szCs w:val="24"/>
        </w:rPr>
      </w:pPr>
    </w:p>
    <w:p w:rsidR="005F6AB2" w:rsidRDefault="005F6AB2" w:rsidP="0090077D">
      <w:pPr>
        <w:spacing w:after="0" w:line="240" w:lineRule="auto"/>
        <w:ind w:left="720" w:hanging="720"/>
        <w:jc w:val="both"/>
        <w:rPr>
          <w:rFonts w:ascii="Arial" w:hAnsi="Arial" w:cs="Arial"/>
          <w:sz w:val="24"/>
          <w:szCs w:val="24"/>
        </w:rPr>
      </w:pPr>
      <w:r w:rsidRPr="005F6AB2">
        <w:rPr>
          <w:rFonts w:ascii="Arial" w:hAnsi="Arial" w:cs="Arial"/>
          <w:sz w:val="24"/>
          <w:szCs w:val="24"/>
        </w:rPr>
        <w:t>[</w:t>
      </w:r>
      <w:r>
        <w:rPr>
          <w:rFonts w:ascii="Arial" w:hAnsi="Arial" w:cs="Arial"/>
          <w:sz w:val="24"/>
          <w:szCs w:val="24"/>
        </w:rPr>
        <w:t>S</w:t>
      </w:r>
      <w:r w:rsidRPr="005F6AB2">
        <w:rPr>
          <w:rFonts w:ascii="Arial" w:hAnsi="Arial" w:cs="Arial"/>
          <w:sz w:val="24"/>
          <w:szCs w:val="24"/>
        </w:rPr>
        <w:t>6]</w:t>
      </w:r>
      <w:r w:rsidRPr="005F6AB2">
        <w:rPr>
          <w:rFonts w:ascii="Arial" w:hAnsi="Arial" w:cs="Arial"/>
          <w:sz w:val="24"/>
          <w:szCs w:val="24"/>
        </w:rPr>
        <w:tab/>
      </w:r>
      <w:hyperlink r:id="rId93" w:history="1">
        <w:r w:rsidRPr="005F6AB2">
          <w:rPr>
            <w:rStyle w:val="Hyperlink"/>
            <w:rFonts w:ascii="Arial" w:hAnsi="Arial" w:cs="Arial"/>
            <w:sz w:val="24"/>
            <w:szCs w:val="24"/>
          </w:rPr>
          <w:t>http://www.isofoton.com/</w:t>
        </w:r>
      </w:hyperlink>
      <w:r w:rsidRPr="005F6AB2">
        <w:rPr>
          <w:rFonts w:ascii="Arial" w:hAnsi="Arial" w:cs="Arial"/>
          <w:sz w:val="24"/>
          <w:szCs w:val="24"/>
        </w:rPr>
        <w:t xml:space="preserve">  April 2010</w:t>
      </w:r>
    </w:p>
    <w:p w:rsidR="0090077D" w:rsidRPr="005F6AB2" w:rsidRDefault="0090077D" w:rsidP="0090077D">
      <w:pPr>
        <w:spacing w:after="0" w:line="240" w:lineRule="auto"/>
        <w:jc w:val="both"/>
        <w:rPr>
          <w:rFonts w:ascii="Arial" w:hAnsi="Arial" w:cs="Arial"/>
          <w:sz w:val="24"/>
          <w:szCs w:val="24"/>
        </w:rPr>
      </w:pPr>
    </w:p>
    <w:p w:rsidR="0090077D" w:rsidRPr="005661CB" w:rsidRDefault="0090077D" w:rsidP="0090077D">
      <w:pPr>
        <w:spacing w:line="240" w:lineRule="auto"/>
        <w:ind w:left="720" w:hanging="720"/>
        <w:rPr>
          <w:rFonts w:ascii="Arial" w:hAnsi="Arial" w:cs="Arial"/>
          <w:sz w:val="24"/>
          <w:szCs w:val="24"/>
        </w:rPr>
      </w:pPr>
      <w:r>
        <w:rPr>
          <w:rFonts w:ascii="Arial" w:hAnsi="Arial" w:cs="Arial"/>
          <w:sz w:val="24"/>
          <w:szCs w:val="24"/>
        </w:rPr>
        <w:lastRenderedPageBreak/>
        <w:t>[M1]</w:t>
      </w:r>
      <w:r>
        <w:rPr>
          <w:rFonts w:ascii="Arial" w:hAnsi="Arial" w:cs="Arial"/>
          <w:sz w:val="24"/>
          <w:szCs w:val="24"/>
        </w:rPr>
        <w:tab/>
      </w:r>
      <w:r w:rsidRPr="005661CB">
        <w:rPr>
          <w:rFonts w:ascii="Arial" w:hAnsi="Arial" w:cs="Arial"/>
          <w:sz w:val="24"/>
          <w:szCs w:val="24"/>
        </w:rPr>
        <w:t xml:space="preserve">Harrison, Mike. "Which Is Better, PIC or AVR ? Let's Have a Heated Debate....." </w:t>
      </w:r>
      <w:r w:rsidRPr="005661CB">
        <w:rPr>
          <w:rFonts w:ascii="Arial" w:hAnsi="Arial" w:cs="Arial"/>
          <w:i/>
          <w:iCs/>
          <w:sz w:val="24"/>
          <w:szCs w:val="24"/>
        </w:rPr>
        <w:t>Mike's Electric Stuff</w:t>
      </w:r>
      <w:r w:rsidRPr="005661CB">
        <w:rPr>
          <w:rFonts w:ascii="Arial" w:hAnsi="Arial" w:cs="Arial"/>
          <w:sz w:val="24"/>
          <w:szCs w:val="24"/>
        </w:rPr>
        <w:t>. Web. &lt;http://www.electricstuff.co.uk/picvsavr.html&gt;.</w:t>
      </w:r>
    </w:p>
    <w:p w:rsidR="0090077D" w:rsidRPr="005661CB" w:rsidRDefault="0090077D" w:rsidP="0090077D">
      <w:pPr>
        <w:spacing w:line="240" w:lineRule="auto"/>
        <w:ind w:left="720" w:hanging="720"/>
        <w:rPr>
          <w:rFonts w:ascii="Arial" w:hAnsi="Arial" w:cs="Arial"/>
          <w:sz w:val="24"/>
          <w:szCs w:val="24"/>
        </w:rPr>
      </w:pPr>
      <w:r>
        <w:rPr>
          <w:rFonts w:ascii="Arial" w:hAnsi="Arial" w:cs="Arial"/>
          <w:sz w:val="24"/>
          <w:szCs w:val="24"/>
        </w:rPr>
        <w:t>[M2]</w:t>
      </w:r>
      <w:r>
        <w:rPr>
          <w:rFonts w:ascii="Arial" w:hAnsi="Arial" w:cs="Arial"/>
          <w:sz w:val="24"/>
          <w:szCs w:val="24"/>
        </w:rPr>
        <w:tab/>
      </w:r>
      <w:r w:rsidRPr="005661CB">
        <w:rPr>
          <w:rFonts w:ascii="Arial" w:hAnsi="Arial" w:cs="Arial"/>
          <w:sz w:val="24"/>
          <w:szCs w:val="24"/>
        </w:rPr>
        <w:t xml:space="preserve">Limor. "PIC vs. AVR Smackdown." </w:t>
      </w:r>
      <w:r w:rsidRPr="005661CB">
        <w:rPr>
          <w:rFonts w:ascii="Arial" w:hAnsi="Arial" w:cs="Arial"/>
          <w:i/>
          <w:iCs/>
          <w:sz w:val="24"/>
          <w:szCs w:val="24"/>
        </w:rPr>
        <w:t>Ladyada.net</w:t>
      </w:r>
      <w:r w:rsidRPr="005661CB">
        <w:rPr>
          <w:rFonts w:ascii="Arial" w:hAnsi="Arial" w:cs="Arial"/>
          <w:sz w:val="24"/>
          <w:szCs w:val="24"/>
        </w:rPr>
        <w:t>. Web. &lt;http://www.ladyada.net/library/picvsavr.html&gt;.</w:t>
      </w:r>
    </w:p>
    <w:p w:rsidR="0090077D" w:rsidRPr="005661CB" w:rsidRDefault="0090077D" w:rsidP="0090077D">
      <w:pPr>
        <w:spacing w:line="240" w:lineRule="auto"/>
        <w:rPr>
          <w:rFonts w:ascii="Arial" w:hAnsi="Arial" w:cs="Arial"/>
          <w:sz w:val="24"/>
          <w:szCs w:val="24"/>
        </w:rPr>
      </w:pPr>
      <w:r>
        <w:rPr>
          <w:rFonts w:ascii="Arial" w:hAnsi="Arial" w:cs="Arial"/>
          <w:sz w:val="24"/>
          <w:szCs w:val="24"/>
        </w:rPr>
        <w:t>[M3]</w:t>
      </w:r>
      <w:r>
        <w:rPr>
          <w:rFonts w:ascii="Arial" w:hAnsi="Arial" w:cs="Arial"/>
          <w:sz w:val="24"/>
          <w:szCs w:val="24"/>
        </w:rPr>
        <w:tab/>
      </w:r>
      <w:r w:rsidRPr="005661CB">
        <w:rPr>
          <w:rFonts w:ascii="Arial" w:hAnsi="Arial" w:cs="Arial"/>
          <w:sz w:val="24"/>
          <w:szCs w:val="24"/>
        </w:rPr>
        <w:t xml:space="preserve">Microchip. </w:t>
      </w:r>
      <w:r w:rsidRPr="005661CB">
        <w:rPr>
          <w:rFonts w:ascii="Arial" w:hAnsi="Arial" w:cs="Arial"/>
          <w:i/>
          <w:iCs/>
          <w:sz w:val="24"/>
          <w:szCs w:val="24"/>
        </w:rPr>
        <w:t>Microchip</w:t>
      </w:r>
      <w:r w:rsidRPr="005661CB">
        <w:rPr>
          <w:rFonts w:ascii="Arial" w:hAnsi="Arial" w:cs="Arial"/>
          <w:sz w:val="24"/>
          <w:szCs w:val="24"/>
        </w:rPr>
        <w:t>. Web. 2010. &lt;http://www.microchip.com/&gt;.</w:t>
      </w:r>
    </w:p>
    <w:p w:rsidR="0090077D" w:rsidRPr="005661CB" w:rsidRDefault="0090077D" w:rsidP="0090077D">
      <w:pPr>
        <w:spacing w:line="240" w:lineRule="auto"/>
        <w:ind w:left="720" w:hanging="720"/>
        <w:rPr>
          <w:rFonts w:ascii="Arial" w:hAnsi="Arial" w:cs="Arial"/>
          <w:sz w:val="24"/>
          <w:szCs w:val="24"/>
        </w:rPr>
      </w:pPr>
      <w:r>
        <w:rPr>
          <w:rFonts w:ascii="Arial" w:hAnsi="Arial" w:cs="Arial"/>
          <w:sz w:val="24"/>
          <w:szCs w:val="24"/>
        </w:rPr>
        <w:t>[M4]</w:t>
      </w:r>
      <w:r>
        <w:rPr>
          <w:rFonts w:ascii="Arial" w:hAnsi="Arial" w:cs="Arial"/>
          <w:sz w:val="24"/>
          <w:szCs w:val="24"/>
        </w:rPr>
        <w:tab/>
      </w:r>
      <w:r w:rsidRPr="005661CB">
        <w:rPr>
          <w:rFonts w:ascii="Arial" w:hAnsi="Arial" w:cs="Arial"/>
          <w:sz w:val="24"/>
          <w:szCs w:val="24"/>
        </w:rPr>
        <w:t xml:space="preserve">Quick, Darren. "NanoWatt XLP Microcontrollers Claim World’s Lowest Sleep Current." </w:t>
      </w:r>
      <w:r w:rsidRPr="005661CB">
        <w:rPr>
          <w:rFonts w:ascii="Arial" w:hAnsi="Arial" w:cs="Arial"/>
          <w:i/>
          <w:iCs/>
          <w:sz w:val="24"/>
          <w:szCs w:val="24"/>
        </w:rPr>
        <w:t>Gizmag Emerging Technology Magazine</w:t>
      </w:r>
      <w:r w:rsidRPr="005661CB">
        <w:rPr>
          <w:rFonts w:ascii="Arial" w:hAnsi="Arial" w:cs="Arial"/>
          <w:sz w:val="24"/>
          <w:szCs w:val="24"/>
        </w:rPr>
        <w:t>. 30 Apr. 2009. Web. &lt;http://www.gizmag.com/nanowatt-xlp-microcontrollers/11575/&gt;.</w:t>
      </w:r>
    </w:p>
    <w:p w:rsidR="0090077D" w:rsidRPr="005661CB" w:rsidRDefault="0090077D" w:rsidP="0090077D">
      <w:pPr>
        <w:spacing w:line="240" w:lineRule="auto"/>
        <w:ind w:left="720" w:hanging="720"/>
        <w:rPr>
          <w:rFonts w:ascii="Arial" w:hAnsi="Arial" w:cs="Arial"/>
          <w:sz w:val="24"/>
          <w:szCs w:val="24"/>
        </w:rPr>
      </w:pPr>
      <w:r>
        <w:rPr>
          <w:rFonts w:ascii="Arial" w:hAnsi="Arial" w:cs="Arial"/>
          <w:sz w:val="24"/>
          <w:szCs w:val="24"/>
        </w:rPr>
        <w:t>[M5]</w:t>
      </w:r>
      <w:r>
        <w:rPr>
          <w:rFonts w:ascii="Arial" w:hAnsi="Arial" w:cs="Arial"/>
          <w:sz w:val="24"/>
          <w:szCs w:val="24"/>
        </w:rPr>
        <w:tab/>
      </w:r>
      <w:r w:rsidRPr="005661CB">
        <w:rPr>
          <w:rFonts w:ascii="Arial" w:hAnsi="Arial" w:cs="Arial"/>
          <w:sz w:val="24"/>
          <w:szCs w:val="24"/>
        </w:rPr>
        <w:t xml:space="preserve">Atmel. "Atmel Products - AVR Solutions." </w:t>
      </w:r>
      <w:r w:rsidRPr="005661CB">
        <w:rPr>
          <w:rFonts w:ascii="Arial" w:hAnsi="Arial" w:cs="Arial"/>
          <w:i/>
          <w:iCs/>
          <w:sz w:val="24"/>
          <w:szCs w:val="24"/>
        </w:rPr>
        <w:t>Atmel Corporation - Industry Leader in the Design and Manufacture of Advanced Semiconductors</w:t>
      </w:r>
      <w:r w:rsidRPr="005661CB">
        <w:rPr>
          <w:rFonts w:ascii="Arial" w:hAnsi="Arial" w:cs="Arial"/>
          <w:sz w:val="24"/>
          <w:szCs w:val="24"/>
        </w:rPr>
        <w:t>. Web. 2010. &lt;http://www.atmel.com/products/AVR/&gt;.</w:t>
      </w:r>
    </w:p>
    <w:p w:rsidR="0090077D" w:rsidRPr="005661CB" w:rsidRDefault="0090077D" w:rsidP="0090077D">
      <w:pPr>
        <w:spacing w:line="240" w:lineRule="auto"/>
        <w:ind w:left="720" w:hanging="720"/>
        <w:rPr>
          <w:rFonts w:ascii="Arial" w:hAnsi="Arial" w:cs="Arial"/>
          <w:sz w:val="24"/>
          <w:szCs w:val="24"/>
        </w:rPr>
      </w:pPr>
      <w:r>
        <w:rPr>
          <w:rFonts w:ascii="Arial" w:hAnsi="Arial" w:cs="Arial"/>
          <w:sz w:val="24"/>
          <w:szCs w:val="24"/>
        </w:rPr>
        <w:t>[M6]</w:t>
      </w:r>
      <w:r>
        <w:rPr>
          <w:rFonts w:ascii="Arial" w:hAnsi="Arial" w:cs="Arial"/>
          <w:sz w:val="24"/>
          <w:szCs w:val="24"/>
        </w:rPr>
        <w:tab/>
      </w:r>
      <w:r w:rsidRPr="005661CB">
        <w:rPr>
          <w:rFonts w:ascii="Arial" w:hAnsi="Arial" w:cs="Arial"/>
          <w:sz w:val="24"/>
          <w:szCs w:val="24"/>
        </w:rPr>
        <w:t xml:space="preserve">Texas Instruments. "MSP430 Microcontroller (MCU), Low Power Mixed Signal Processors." </w:t>
      </w:r>
      <w:r w:rsidRPr="005661CB">
        <w:rPr>
          <w:rFonts w:ascii="Arial" w:hAnsi="Arial" w:cs="Arial"/>
          <w:i/>
          <w:iCs/>
          <w:sz w:val="24"/>
          <w:szCs w:val="24"/>
        </w:rPr>
        <w:t>Texas Instruments Microcontrollers</w:t>
      </w:r>
      <w:r w:rsidRPr="005661CB">
        <w:rPr>
          <w:rFonts w:ascii="Arial" w:hAnsi="Arial" w:cs="Arial"/>
          <w:sz w:val="24"/>
          <w:szCs w:val="24"/>
        </w:rPr>
        <w:t>. Web. 2010. &lt;http://focus.ti.com/mcu/docs/mcuprodoverview.tsp?sectionId=95&amp;tabId=140&amp;familyId=342&gt;.</w:t>
      </w:r>
    </w:p>
    <w:p w:rsidR="0090077D" w:rsidRPr="005661CB" w:rsidRDefault="0090077D" w:rsidP="0090077D">
      <w:pPr>
        <w:spacing w:line="240" w:lineRule="auto"/>
        <w:rPr>
          <w:rFonts w:ascii="Arial" w:hAnsi="Arial" w:cs="Arial"/>
          <w:sz w:val="24"/>
          <w:szCs w:val="24"/>
        </w:rPr>
      </w:pPr>
      <w:r>
        <w:rPr>
          <w:rFonts w:ascii="Arial" w:hAnsi="Arial" w:cs="Arial"/>
          <w:sz w:val="24"/>
          <w:szCs w:val="24"/>
        </w:rPr>
        <w:t>[M7]</w:t>
      </w:r>
      <w:r>
        <w:rPr>
          <w:rFonts w:ascii="Arial" w:hAnsi="Arial" w:cs="Arial"/>
          <w:sz w:val="24"/>
          <w:szCs w:val="24"/>
        </w:rPr>
        <w:tab/>
      </w:r>
      <w:r w:rsidRPr="005661CB">
        <w:rPr>
          <w:rFonts w:ascii="Arial" w:hAnsi="Arial" w:cs="Arial"/>
          <w:sz w:val="24"/>
          <w:szCs w:val="24"/>
        </w:rPr>
        <w:t>&lt;http://www.altadox.com/lcd/knowledge/lcd_display_types.htm&gt;.</w:t>
      </w:r>
    </w:p>
    <w:p w:rsidR="0090077D" w:rsidRPr="005661CB" w:rsidRDefault="0090077D" w:rsidP="0090077D">
      <w:pPr>
        <w:spacing w:line="240" w:lineRule="auto"/>
        <w:ind w:left="720" w:hanging="720"/>
        <w:rPr>
          <w:rFonts w:ascii="Arial" w:hAnsi="Arial" w:cs="Arial"/>
          <w:sz w:val="24"/>
          <w:szCs w:val="24"/>
        </w:rPr>
      </w:pPr>
      <w:r>
        <w:rPr>
          <w:rFonts w:ascii="Arial" w:hAnsi="Arial" w:cs="Arial"/>
          <w:sz w:val="24"/>
          <w:szCs w:val="24"/>
        </w:rPr>
        <w:t>[M8]</w:t>
      </w:r>
      <w:r>
        <w:rPr>
          <w:rFonts w:ascii="Arial" w:hAnsi="Arial" w:cs="Arial"/>
          <w:sz w:val="24"/>
          <w:szCs w:val="24"/>
        </w:rPr>
        <w:tab/>
      </w:r>
      <w:r w:rsidRPr="005661CB">
        <w:rPr>
          <w:rFonts w:ascii="Arial" w:hAnsi="Arial" w:cs="Arial"/>
          <w:sz w:val="24"/>
          <w:szCs w:val="24"/>
        </w:rPr>
        <w:t xml:space="preserve">"Liquid Crystal Displays, Alphanumeric LCD Modules, Graphical LCD Modules, Mumbai, India." </w:t>
      </w:r>
      <w:r w:rsidRPr="005661CB">
        <w:rPr>
          <w:rFonts w:ascii="Arial" w:hAnsi="Arial" w:cs="Arial"/>
          <w:i/>
          <w:iCs/>
          <w:sz w:val="24"/>
          <w:szCs w:val="24"/>
        </w:rPr>
        <w:t>Liquid Crystal Displays, Hand Held Terminals, Security Systems, Industrial Data Loggers, Universal Indicator, Power Electronics, Mumbai, India</w:t>
      </w:r>
      <w:r w:rsidRPr="005661CB">
        <w:rPr>
          <w:rFonts w:ascii="Arial" w:hAnsi="Arial" w:cs="Arial"/>
          <w:sz w:val="24"/>
          <w:szCs w:val="24"/>
        </w:rPr>
        <w:t>. Web. 2010. &lt;http://www.orioleindia.com/lcd.html&gt;.</w:t>
      </w:r>
    </w:p>
    <w:p w:rsidR="0090077D" w:rsidRPr="005661CB" w:rsidRDefault="0090077D" w:rsidP="0090077D">
      <w:pPr>
        <w:spacing w:line="240" w:lineRule="auto"/>
        <w:ind w:left="720" w:hanging="720"/>
        <w:rPr>
          <w:rFonts w:ascii="Arial" w:hAnsi="Arial" w:cs="Arial"/>
          <w:sz w:val="24"/>
          <w:szCs w:val="24"/>
        </w:rPr>
      </w:pPr>
      <w:r>
        <w:rPr>
          <w:rFonts w:ascii="Arial" w:hAnsi="Arial" w:cs="Arial"/>
          <w:sz w:val="24"/>
          <w:szCs w:val="24"/>
        </w:rPr>
        <w:t>[M9]</w:t>
      </w:r>
      <w:r>
        <w:rPr>
          <w:rFonts w:ascii="Arial" w:hAnsi="Arial" w:cs="Arial"/>
          <w:sz w:val="24"/>
          <w:szCs w:val="24"/>
        </w:rPr>
        <w:tab/>
      </w:r>
      <w:r w:rsidRPr="005661CB">
        <w:rPr>
          <w:rFonts w:ascii="Arial" w:hAnsi="Arial" w:cs="Arial"/>
          <w:sz w:val="24"/>
          <w:szCs w:val="24"/>
        </w:rPr>
        <w:t xml:space="preserve">Tyson, Jeff. "HowStuffWorks "Passive and Active Matrix"" </w:t>
      </w:r>
      <w:r w:rsidRPr="005661CB">
        <w:rPr>
          <w:rFonts w:ascii="Arial" w:hAnsi="Arial" w:cs="Arial"/>
          <w:i/>
          <w:iCs/>
          <w:sz w:val="24"/>
          <w:szCs w:val="24"/>
        </w:rPr>
        <w:t>Howstuffworks "Electronics"</w:t>
      </w:r>
      <w:r w:rsidRPr="005661CB">
        <w:rPr>
          <w:rFonts w:ascii="Arial" w:hAnsi="Arial" w:cs="Arial"/>
          <w:sz w:val="24"/>
          <w:szCs w:val="24"/>
        </w:rPr>
        <w:t xml:space="preserve"> Web. 2010. &lt;http://electronics.howstuffworks.com/lcd4.htm&gt;.</w:t>
      </w:r>
    </w:p>
    <w:p w:rsidR="0090077D" w:rsidRPr="005661CB" w:rsidRDefault="0090077D" w:rsidP="0090077D">
      <w:pPr>
        <w:spacing w:line="240" w:lineRule="auto"/>
        <w:ind w:left="720" w:hanging="720"/>
        <w:rPr>
          <w:rFonts w:ascii="Arial" w:hAnsi="Arial" w:cs="Arial"/>
          <w:sz w:val="24"/>
          <w:szCs w:val="24"/>
        </w:rPr>
      </w:pPr>
      <w:r>
        <w:rPr>
          <w:rFonts w:ascii="Arial" w:hAnsi="Arial" w:cs="Arial"/>
          <w:sz w:val="24"/>
          <w:szCs w:val="24"/>
        </w:rPr>
        <w:t>[M10]</w:t>
      </w:r>
      <w:r>
        <w:rPr>
          <w:rFonts w:ascii="Arial" w:hAnsi="Arial" w:cs="Arial"/>
          <w:sz w:val="24"/>
          <w:szCs w:val="24"/>
        </w:rPr>
        <w:tab/>
      </w:r>
      <w:r w:rsidRPr="005661CB">
        <w:rPr>
          <w:rFonts w:ascii="Arial" w:hAnsi="Arial" w:cs="Arial"/>
          <w:sz w:val="24"/>
          <w:szCs w:val="24"/>
        </w:rPr>
        <w:t xml:space="preserve">Apple Inc. "PowerBook Displays: Active Matrix and Passive Matrix Compared." </w:t>
      </w:r>
      <w:r w:rsidRPr="005661CB">
        <w:rPr>
          <w:rFonts w:ascii="Arial" w:hAnsi="Arial" w:cs="Arial"/>
          <w:i/>
          <w:iCs/>
          <w:sz w:val="24"/>
          <w:szCs w:val="24"/>
        </w:rPr>
        <w:t>Apple - Support</w:t>
      </w:r>
      <w:r w:rsidRPr="005661CB">
        <w:rPr>
          <w:rFonts w:ascii="Arial" w:hAnsi="Arial" w:cs="Arial"/>
          <w:sz w:val="24"/>
          <w:szCs w:val="24"/>
        </w:rPr>
        <w:t>. 14 June 2007. Web. &lt;http://support.apple.com/kb/TA21582&gt;.</w:t>
      </w:r>
    </w:p>
    <w:p w:rsidR="0090077D" w:rsidRPr="005661CB" w:rsidRDefault="0090077D" w:rsidP="0090077D">
      <w:pPr>
        <w:spacing w:line="240" w:lineRule="auto"/>
        <w:ind w:left="720" w:hanging="720"/>
        <w:rPr>
          <w:rFonts w:ascii="Arial" w:hAnsi="Arial" w:cs="Arial"/>
          <w:sz w:val="24"/>
          <w:szCs w:val="24"/>
        </w:rPr>
      </w:pPr>
      <w:r w:rsidRPr="00295A80">
        <w:rPr>
          <w:rFonts w:ascii="Arial" w:hAnsi="Arial" w:cs="Arial"/>
          <w:iCs/>
          <w:sz w:val="24"/>
          <w:szCs w:val="24"/>
          <w:u w:val="single"/>
        </w:rPr>
        <w:t>[M11]</w:t>
      </w:r>
      <w:r>
        <w:rPr>
          <w:rFonts w:ascii="Arial" w:hAnsi="Arial" w:cs="Arial"/>
          <w:i/>
          <w:iCs/>
          <w:sz w:val="24"/>
          <w:szCs w:val="24"/>
        </w:rPr>
        <w:tab/>
      </w:r>
      <w:r w:rsidRPr="005661CB">
        <w:rPr>
          <w:rFonts w:ascii="Arial" w:hAnsi="Arial" w:cs="Arial"/>
          <w:i/>
          <w:iCs/>
          <w:sz w:val="24"/>
          <w:szCs w:val="24"/>
        </w:rPr>
        <w:t>Crystalfontz: Serial LCDs, USB LCDs, Graphic LCD and OLED Displays</w:t>
      </w:r>
      <w:r w:rsidRPr="005661CB">
        <w:rPr>
          <w:rFonts w:ascii="Arial" w:hAnsi="Arial" w:cs="Arial"/>
          <w:sz w:val="24"/>
          <w:szCs w:val="24"/>
        </w:rPr>
        <w:t>. Web. 2010. &lt;http://crystalfontz.com&gt;.</w:t>
      </w:r>
    </w:p>
    <w:p w:rsidR="0090077D" w:rsidRPr="005661CB" w:rsidRDefault="0090077D" w:rsidP="0090077D">
      <w:pPr>
        <w:spacing w:line="240" w:lineRule="auto"/>
        <w:ind w:left="720" w:hanging="720"/>
        <w:rPr>
          <w:rFonts w:ascii="Arial" w:hAnsi="Arial" w:cs="Arial"/>
          <w:sz w:val="24"/>
          <w:szCs w:val="24"/>
        </w:rPr>
      </w:pPr>
      <w:r>
        <w:rPr>
          <w:rFonts w:ascii="Arial" w:hAnsi="Arial" w:cs="Arial"/>
          <w:sz w:val="24"/>
          <w:szCs w:val="24"/>
        </w:rPr>
        <w:t>[M12]</w:t>
      </w:r>
      <w:r>
        <w:rPr>
          <w:rFonts w:ascii="Arial" w:hAnsi="Arial" w:cs="Arial"/>
          <w:sz w:val="24"/>
          <w:szCs w:val="24"/>
        </w:rPr>
        <w:tab/>
      </w:r>
      <w:r w:rsidRPr="005661CB">
        <w:rPr>
          <w:rFonts w:ascii="Arial" w:hAnsi="Arial" w:cs="Arial"/>
          <w:sz w:val="24"/>
          <w:szCs w:val="24"/>
        </w:rPr>
        <w:t xml:space="preserve">Barett, J. T. "The Advantages of Custom Design PCB Over Prototype Board | EHow.com." </w:t>
      </w:r>
      <w:r w:rsidRPr="005661CB">
        <w:rPr>
          <w:rFonts w:ascii="Arial" w:hAnsi="Arial" w:cs="Arial"/>
          <w:i/>
          <w:iCs/>
          <w:sz w:val="24"/>
          <w:szCs w:val="24"/>
        </w:rPr>
        <w:t>EHow | How To Videos &amp; Articles</w:t>
      </w:r>
      <w:r w:rsidRPr="005661CB">
        <w:rPr>
          <w:rFonts w:ascii="Arial" w:hAnsi="Arial" w:cs="Arial"/>
          <w:sz w:val="24"/>
          <w:szCs w:val="24"/>
        </w:rPr>
        <w:t>. Web. 2010. &lt;http://www.ehow.com/list_6146329_advantages-pcb-over-prototype-board.html&gt;.</w:t>
      </w:r>
    </w:p>
    <w:p w:rsidR="0090077D" w:rsidRPr="005661CB" w:rsidRDefault="0090077D" w:rsidP="0090077D">
      <w:pPr>
        <w:spacing w:line="240" w:lineRule="auto"/>
        <w:ind w:left="720" w:hanging="720"/>
        <w:rPr>
          <w:rFonts w:ascii="Arial" w:hAnsi="Arial" w:cs="Arial"/>
          <w:sz w:val="24"/>
          <w:szCs w:val="24"/>
        </w:rPr>
      </w:pPr>
      <w:r>
        <w:rPr>
          <w:rFonts w:ascii="Arial" w:hAnsi="Arial" w:cs="Arial"/>
          <w:sz w:val="24"/>
          <w:szCs w:val="24"/>
        </w:rPr>
        <w:t>[M13]</w:t>
      </w:r>
      <w:r>
        <w:rPr>
          <w:rFonts w:ascii="Arial" w:hAnsi="Arial" w:cs="Arial"/>
          <w:sz w:val="24"/>
          <w:szCs w:val="24"/>
        </w:rPr>
        <w:tab/>
      </w:r>
      <w:r w:rsidRPr="005661CB">
        <w:rPr>
          <w:rFonts w:ascii="Arial" w:hAnsi="Arial" w:cs="Arial"/>
          <w:sz w:val="24"/>
          <w:szCs w:val="24"/>
        </w:rPr>
        <w:t xml:space="preserve">Guidebaba. "Benefits of Surface Mount Technology (SMT)." </w:t>
      </w:r>
      <w:r w:rsidRPr="005661CB">
        <w:rPr>
          <w:rFonts w:ascii="Arial" w:hAnsi="Arial" w:cs="Arial"/>
          <w:i/>
          <w:iCs/>
          <w:sz w:val="24"/>
          <w:szCs w:val="24"/>
        </w:rPr>
        <w:t>HubPages</w:t>
      </w:r>
      <w:r w:rsidRPr="005661CB">
        <w:rPr>
          <w:rFonts w:ascii="Arial" w:hAnsi="Arial" w:cs="Arial"/>
          <w:sz w:val="24"/>
          <w:szCs w:val="24"/>
        </w:rPr>
        <w:t>. Web. 2010. &lt;http://hubpages.com/hub/Benefits-of-Surface-Mount-Technology&gt;.</w:t>
      </w:r>
    </w:p>
    <w:p w:rsidR="0090077D" w:rsidRPr="005661CB" w:rsidRDefault="0090077D" w:rsidP="0090077D">
      <w:pPr>
        <w:spacing w:line="240" w:lineRule="auto"/>
        <w:ind w:left="720" w:hanging="720"/>
        <w:rPr>
          <w:rFonts w:ascii="Arial" w:hAnsi="Arial" w:cs="Arial"/>
          <w:sz w:val="24"/>
          <w:szCs w:val="24"/>
        </w:rPr>
      </w:pPr>
      <w:r>
        <w:rPr>
          <w:rFonts w:ascii="Arial" w:hAnsi="Arial" w:cs="Arial"/>
          <w:sz w:val="24"/>
          <w:szCs w:val="24"/>
        </w:rPr>
        <w:lastRenderedPageBreak/>
        <w:t>[M14]</w:t>
      </w:r>
      <w:r>
        <w:rPr>
          <w:rFonts w:ascii="Arial" w:hAnsi="Arial" w:cs="Arial"/>
          <w:sz w:val="24"/>
          <w:szCs w:val="24"/>
        </w:rPr>
        <w:tab/>
      </w:r>
      <w:r w:rsidRPr="005661CB">
        <w:rPr>
          <w:rFonts w:ascii="Arial" w:hAnsi="Arial" w:cs="Arial"/>
          <w:sz w:val="24"/>
          <w:szCs w:val="24"/>
        </w:rPr>
        <w:t xml:space="preserve">"MPLAB Integrated Development Environment." </w:t>
      </w:r>
      <w:r w:rsidRPr="005661CB">
        <w:rPr>
          <w:rFonts w:ascii="Arial" w:hAnsi="Arial" w:cs="Arial"/>
          <w:i/>
          <w:iCs/>
          <w:sz w:val="24"/>
          <w:szCs w:val="24"/>
        </w:rPr>
        <w:t>Electronic Circuits, Diagrams, Software, Electronics Circuit Tutorials</w:t>
      </w:r>
      <w:r w:rsidRPr="005661CB">
        <w:rPr>
          <w:rFonts w:ascii="Arial" w:hAnsi="Arial" w:cs="Arial"/>
          <w:sz w:val="24"/>
          <w:szCs w:val="24"/>
        </w:rPr>
        <w:t>. 3 Sept. 2009. Web. &lt;http://www.electronicecircuits.com/electronic-software/mplab-integrated-development-environment/&gt;.</w:t>
      </w:r>
    </w:p>
    <w:p w:rsidR="0090077D" w:rsidRPr="005661CB" w:rsidRDefault="0090077D" w:rsidP="0090077D">
      <w:pPr>
        <w:spacing w:line="240" w:lineRule="auto"/>
        <w:ind w:left="720" w:hanging="720"/>
        <w:rPr>
          <w:rFonts w:ascii="Arial" w:hAnsi="Arial" w:cs="Arial"/>
          <w:sz w:val="24"/>
          <w:szCs w:val="24"/>
        </w:rPr>
      </w:pPr>
      <w:r>
        <w:rPr>
          <w:rFonts w:ascii="Arial" w:hAnsi="Arial" w:cs="Arial"/>
          <w:sz w:val="24"/>
          <w:szCs w:val="24"/>
        </w:rPr>
        <w:t>[M15]</w:t>
      </w:r>
      <w:r>
        <w:rPr>
          <w:rFonts w:ascii="Arial" w:hAnsi="Arial" w:cs="Arial"/>
          <w:sz w:val="24"/>
          <w:szCs w:val="24"/>
        </w:rPr>
        <w:tab/>
      </w:r>
      <w:r w:rsidRPr="005661CB">
        <w:rPr>
          <w:rFonts w:ascii="Arial" w:hAnsi="Arial" w:cs="Arial"/>
          <w:sz w:val="24"/>
          <w:szCs w:val="24"/>
        </w:rPr>
        <w:t xml:space="preserve">Microchip. "HI-TECH C for PIC18 MCU Family." </w:t>
      </w:r>
      <w:r w:rsidRPr="005661CB">
        <w:rPr>
          <w:rFonts w:ascii="Arial" w:hAnsi="Arial" w:cs="Arial"/>
          <w:i/>
          <w:iCs/>
          <w:sz w:val="24"/>
          <w:szCs w:val="24"/>
        </w:rPr>
        <w:t>Microchip Technology Inc.</w:t>
      </w:r>
      <w:r w:rsidRPr="005661CB">
        <w:rPr>
          <w:rFonts w:ascii="Arial" w:hAnsi="Arial" w:cs="Arial"/>
          <w:sz w:val="24"/>
          <w:szCs w:val="24"/>
        </w:rPr>
        <w:t xml:space="preserve"> Web. &lt;http://www.microchip.com/stellent/idcplg?IdcService=SS_GET_PAGE&amp;nodeId=1406&amp;dDocName=en542861&gt;.</w:t>
      </w:r>
    </w:p>
    <w:p w:rsidR="0090077D" w:rsidRPr="009F3724" w:rsidRDefault="0090077D" w:rsidP="0090077D">
      <w:pPr>
        <w:spacing w:line="240" w:lineRule="auto"/>
        <w:ind w:left="720" w:hanging="720"/>
        <w:rPr>
          <w:rFonts w:ascii="Arial" w:hAnsi="Arial" w:cs="Arial"/>
          <w:sz w:val="24"/>
          <w:szCs w:val="24"/>
        </w:rPr>
      </w:pPr>
      <w:r>
        <w:rPr>
          <w:rFonts w:ascii="Arial" w:hAnsi="Arial" w:cs="Arial"/>
          <w:sz w:val="24"/>
          <w:szCs w:val="24"/>
        </w:rPr>
        <w:t>[M16</w:t>
      </w:r>
      <w:r w:rsidRPr="009F3724">
        <w:rPr>
          <w:rFonts w:ascii="Arial" w:hAnsi="Arial" w:cs="Arial"/>
          <w:sz w:val="24"/>
          <w:szCs w:val="24"/>
        </w:rPr>
        <w:t>]</w:t>
      </w:r>
      <w:r w:rsidRPr="009F3724">
        <w:rPr>
          <w:rFonts w:ascii="Arial" w:hAnsi="Arial" w:cs="Arial"/>
          <w:sz w:val="24"/>
          <w:szCs w:val="24"/>
        </w:rPr>
        <w:tab/>
        <w:t xml:space="preserve">Barr, Michael. "Embedded.com - Introduction to Watchdog Timers." </w:t>
      </w:r>
      <w:r w:rsidRPr="009F3724">
        <w:rPr>
          <w:rFonts w:ascii="Arial" w:hAnsi="Arial" w:cs="Arial"/>
          <w:i/>
          <w:iCs/>
          <w:sz w:val="24"/>
          <w:szCs w:val="24"/>
        </w:rPr>
        <w:t>Embedded Systems Design - Embedded.com</w:t>
      </w:r>
      <w:r w:rsidRPr="009F3724">
        <w:rPr>
          <w:rFonts w:ascii="Arial" w:hAnsi="Arial" w:cs="Arial"/>
          <w:sz w:val="24"/>
          <w:szCs w:val="24"/>
        </w:rPr>
        <w:t>. 1 Oct. 2001. Web. &lt;http://www.embedded.com/story/OEG20010920S0064&gt;.</w:t>
      </w:r>
    </w:p>
    <w:p w:rsidR="0090077D" w:rsidRPr="009F3724" w:rsidRDefault="0090077D" w:rsidP="0090077D">
      <w:pPr>
        <w:spacing w:line="240" w:lineRule="auto"/>
        <w:ind w:left="720" w:hanging="720"/>
        <w:rPr>
          <w:rFonts w:ascii="Arial" w:hAnsi="Arial" w:cs="Arial"/>
          <w:sz w:val="24"/>
          <w:szCs w:val="24"/>
        </w:rPr>
      </w:pPr>
      <w:r w:rsidRPr="009F3724">
        <w:rPr>
          <w:rFonts w:ascii="Arial" w:hAnsi="Arial" w:cs="Arial"/>
          <w:sz w:val="24"/>
          <w:szCs w:val="24"/>
        </w:rPr>
        <w:t>[M17]</w:t>
      </w:r>
      <w:r w:rsidRPr="009F3724">
        <w:rPr>
          <w:rFonts w:ascii="Arial" w:hAnsi="Arial" w:cs="Arial"/>
          <w:sz w:val="24"/>
          <w:szCs w:val="24"/>
        </w:rPr>
        <w:tab/>
        <w:t xml:space="preserve">"Microcontrollers - 8051, Avr, Embedded, Arm, Software, Microchip, Spi, Jtag, Programmer, I2c, Interface." </w:t>
      </w:r>
      <w:r w:rsidRPr="009F3724">
        <w:rPr>
          <w:rFonts w:ascii="Arial" w:hAnsi="Arial" w:cs="Arial"/>
          <w:i/>
          <w:iCs/>
          <w:sz w:val="24"/>
          <w:szCs w:val="24"/>
        </w:rPr>
        <w:t>Forum for Electronics, Projects, Power, Schematics, Circuits, Books, Microcontrollers, ASIC, DSP, RTOS, RF, Digital and Analog Design, Circuits, Service Manuals</w:t>
      </w:r>
      <w:r w:rsidRPr="009F3724">
        <w:rPr>
          <w:rFonts w:ascii="Arial" w:hAnsi="Arial" w:cs="Arial"/>
          <w:sz w:val="24"/>
          <w:szCs w:val="24"/>
        </w:rPr>
        <w:t>. Web. 2010. &lt;http://www.edaboard.com/forum76.html&gt;.</w:t>
      </w:r>
    </w:p>
    <w:p w:rsidR="005F6AB2" w:rsidRPr="007026ED" w:rsidRDefault="005F6AB2" w:rsidP="00CE6714">
      <w:pPr>
        <w:spacing w:after="0"/>
        <w:ind w:left="720" w:hanging="720"/>
        <w:jc w:val="both"/>
        <w:rPr>
          <w:rFonts w:ascii="Arial" w:hAnsi="Arial" w:cs="Arial"/>
          <w:sz w:val="24"/>
          <w:szCs w:val="24"/>
        </w:rPr>
      </w:pPr>
    </w:p>
    <w:p w:rsidR="0017469A" w:rsidRDefault="0017469A" w:rsidP="0030292E">
      <w:pPr>
        <w:autoSpaceDE w:val="0"/>
        <w:autoSpaceDN w:val="0"/>
        <w:adjustRightInd w:val="0"/>
        <w:spacing w:after="0" w:line="240" w:lineRule="auto"/>
        <w:ind w:left="720" w:hanging="720"/>
        <w:jc w:val="both"/>
        <w:rPr>
          <w:rFonts w:ascii="Arial" w:hAnsi="Arial" w:cs="Arial"/>
          <w:sz w:val="24"/>
          <w:szCs w:val="24"/>
          <w:u w:val="single"/>
        </w:rPr>
      </w:pPr>
    </w:p>
    <w:p w:rsidR="00295A80" w:rsidRDefault="00295A80" w:rsidP="0030292E">
      <w:pPr>
        <w:autoSpaceDE w:val="0"/>
        <w:autoSpaceDN w:val="0"/>
        <w:adjustRightInd w:val="0"/>
        <w:spacing w:after="0" w:line="240" w:lineRule="auto"/>
        <w:ind w:left="720" w:hanging="720"/>
        <w:jc w:val="both"/>
        <w:rPr>
          <w:rFonts w:ascii="Arial" w:hAnsi="Arial" w:cs="Arial"/>
          <w:sz w:val="24"/>
          <w:szCs w:val="24"/>
          <w:u w:val="single"/>
        </w:rPr>
      </w:pPr>
    </w:p>
    <w:p w:rsidR="00295A80" w:rsidRDefault="00295A80" w:rsidP="0030292E">
      <w:pPr>
        <w:autoSpaceDE w:val="0"/>
        <w:autoSpaceDN w:val="0"/>
        <w:adjustRightInd w:val="0"/>
        <w:spacing w:after="0" w:line="240" w:lineRule="auto"/>
        <w:ind w:left="720" w:hanging="720"/>
        <w:jc w:val="both"/>
        <w:rPr>
          <w:rFonts w:ascii="Arial" w:hAnsi="Arial" w:cs="Arial"/>
          <w:sz w:val="24"/>
          <w:szCs w:val="24"/>
          <w:u w:val="single"/>
        </w:rPr>
      </w:pPr>
    </w:p>
    <w:p w:rsidR="00295A80" w:rsidRDefault="00295A80" w:rsidP="0030292E">
      <w:pPr>
        <w:autoSpaceDE w:val="0"/>
        <w:autoSpaceDN w:val="0"/>
        <w:adjustRightInd w:val="0"/>
        <w:spacing w:after="0" w:line="240" w:lineRule="auto"/>
        <w:ind w:left="720" w:hanging="720"/>
        <w:jc w:val="both"/>
        <w:rPr>
          <w:rFonts w:ascii="Arial" w:hAnsi="Arial" w:cs="Arial"/>
          <w:sz w:val="24"/>
          <w:szCs w:val="24"/>
          <w:u w:val="single"/>
        </w:rPr>
      </w:pPr>
    </w:p>
    <w:p w:rsidR="00295A80" w:rsidRDefault="00295A80" w:rsidP="0030292E">
      <w:pPr>
        <w:autoSpaceDE w:val="0"/>
        <w:autoSpaceDN w:val="0"/>
        <w:adjustRightInd w:val="0"/>
        <w:spacing w:after="0" w:line="240" w:lineRule="auto"/>
        <w:ind w:left="720" w:hanging="720"/>
        <w:jc w:val="both"/>
        <w:rPr>
          <w:rFonts w:ascii="Arial" w:hAnsi="Arial" w:cs="Arial"/>
          <w:sz w:val="24"/>
          <w:szCs w:val="24"/>
          <w:u w:val="single"/>
        </w:rPr>
      </w:pPr>
    </w:p>
    <w:p w:rsidR="00295A80" w:rsidRDefault="00295A80" w:rsidP="0030292E">
      <w:pPr>
        <w:autoSpaceDE w:val="0"/>
        <w:autoSpaceDN w:val="0"/>
        <w:adjustRightInd w:val="0"/>
        <w:spacing w:after="0" w:line="240" w:lineRule="auto"/>
        <w:ind w:left="720" w:hanging="720"/>
        <w:jc w:val="both"/>
        <w:rPr>
          <w:rFonts w:ascii="Arial" w:hAnsi="Arial" w:cs="Arial"/>
          <w:sz w:val="24"/>
          <w:szCs w:val="24"/>
          <w:u w:val="single"/>
        </w:rPr>
      </w:pPr>
    </w:p>
    <w:p w:rsidR="00295A80" w:rsidRDefault="00295A80" w:rsidP="0030292E">
      <w:pPr>
        <w:autoSpaceDE w:val="0"/>
        <w:autoSpaceDN w:val="0"/>
        <w:adjustRightInd w:val="0"/>
        <w:spacing w:after="0" w:line="240" w:lineRule="auto"/>
        <w:ind w:left="720" w:hanging="720"/>
        <w:jc w:val="both"/>
        <w:rPr>
          <w:rFonts w:ascii="Arial" w:hAnsi="Arial" w:cs="Arial"/>
          <w:sz w:val="24"/>
          <w:szCs w:val="24"/>
          <w:u w:val="single"/>
        </w:rPr>
      </w:pPr>
    </w:p>
    <w:p w:rsidR="00295A80" w:rsidRDefault="00295A80" w:rsidP="0030292E">
      <w:pPr>
        <w:autoSpaceDE w:val="0"/>
        <w:autoSpaceDN w:val="0"/>
        <w:adjustRightInd w:val="0"/>
        <w:spacing w:after="0" w:line="240" w:lineRule="auto"/>
        <w:ind w:left="720" w:hanging="720"/>
        <w:jc w:val="both"/>
        <w:rPr>
          <w:rFonts w:ascii="Arial" w:hAnsi="Arial" w:cs="Arial"/>
          <w:sz w:val="24"/>
          <w:szCs w:val="24"/>
          <w:u w:val="single"/>
        </w:rPr>
      </w:pPr>
    </w:p>
    <w:p w:rsidR="00295A80" w:rsidRDefault="00295A80" w:rsidP="0030292E">
      <w:pPr>
        <w:autoSpaceDE w:val="0"/>
        <w:autoSpaceDN w:val="0"/>
        <w:adjustRightInd w:val="0"/>
        <w:spacing w:after="0" w:line="240" w:lineRule="auto"/>
        <w:ind w:left="720" w:hanging="720"/>
        <w:jc w:val="both"/>
        <w:rPr>
          <w:rFonts w:ascii="Arial" w:hAnsi="Arial" w:cs="Arial"/>
          <w:sz w:val="24"/>
          <w:szCs w:val="24"/>
          <w:u w:val="single"/>
        </w:rPr>
      </w:pPr>
    </w:p>
    <w:p w:rsidR="00295A80" w:rsidRDefault="00295A80" w:rsidP="0030292E">
      <w:pPr>
        <w:autoSpaceDE w:val="0"/>
        <w:autoSpaceDN w:val="0"/>
        <w:adjustRightInd w:val="0"/>
        <w:spacing w:after="0" w:line="240" w:lineRule="auto"/>
        <w:ind w:left="720" w:hanging="720"/>
        <w:jc w:val="both"/>
        <w:rPr>
          <w:rFonts w:ascii="Arial" w:hAnsi="Arial" w:cs="Arial"/>
          <w:sz w:val="24"/>
          <w:szCs w:val="24"/>
          <w:u w:val="single"/>
        </w:rPr>
      </w:pPr>
    </w:p>
    <w:p w:rsidR="00295A80" w:rsidRDefault="00295A80" w:rsidP="0030292E">
      <w:pPr>
        <w:autoSpaceDE w:val="0"/>
        <w:autoSpaceDN w:val="0"/>
        <w:adjustRightInd w:val="0"/>
        <w:spacing w:after="0" w:line="240" w:lineRule="auto"/>
        <w:ind w:left="720" w:hanging="720"/>
        <w:jc w:val="both"/>
        <w:rPr>
          <w:rFonts w:ascii="Arial" w:hAnsi="Arial" w:cs="Arial"/>
          <w:sz w:val="24"/>
          <w:szCs w:val="24"/>
          <w:u w:val="single"/>
        </w:rPr>
      </w:pPr>
    </w:p>
    <w:p w:rsidR="00295A80" w:rsidRDefault="00295A80" w:rsidP="0030292E">
      <w:pPr>
        <w:autoSpaceDE w:val="0"/>
        <w:autoSpaceDN w:val="0"/>
        <w:adjustRightInd w:val="0"/>
        <w:spacing w:after="0" w:line="240" w:lineRule="auto"/>
        <w:ind w:left="720" w:hanging="720"/>
        <w:jc w:val="both"/>
        <w:rPr>
          <w:rFonts w:ascii="Arial" w:hAnsi="Arial" w:cs="Arial"/>
          <w:sz w:val="24"/>
          <w:szCs w:val="24"/>
          <w:u w:val="single"/>
        </w:rPr>
      </w:pPr>
    </w:p>
    <w:p w:rsidR="00295A80" w:rsidRDefault="00295A80" w:rsidP="0030292E">
      <w:pPr>
        <w:autoSpaceDE w:val="0"/>
        <w:autoSpaceDN w:val="0"/>
        <w:adjustRightInd w:val="0"/>
        <w:spacing w:after="0" w:line="240" w:lineRule="auto"/>
        <w:ind w:left="720" w:hanging="720"/>
        <w:jc w:val="both"/>
        <w:rPr>
          <w:rFonts w:ascii="Arial" w:hAnsi="Arial" w:cs="Arial"/>
          <w:sz w:val="24"/>
          <w:szCs w:val="24"/>
          <w:u w:val="single"/>
        </w:rPr>
      </w:pPr>
    </w:p>
    <w:p w:rsidR="00295A80" w:rsidRDefault="00295A80" w:rsidP="0030292E">
      <w:pPr>
        <w:autoSpaceDE w:val="0"/>
        <w:autoSpaceDN w:val="0"/>
        <w:adjustRightInd w:val="0"/>
        <w:spacing w:after="0" w:line="240" w:lineRule="auto"/>
        <w:ind w:left="720" w:hanging="720"/>
        <w:jc w:val="both"/>
        <w:rPr>
          <w:rFonts w:ascii="Arial" w:hAnsi="Arial" w:cs="Arial"/>
          <w:sz w:val="24"/>
          <w:szCs w:val="24"/>
          <w:u w:val="single"/>
        </w:rPr>
      </w:pPr>
    </w:p>
    <w:p w:rsidR="00295A80" w:rsidRDefault="00295A80" w:rsidP="0030292E">
      <w:pPr>
        <w:autoSpaceDE w:val="0"/>
        <w:autoSpaceDN w:val="0"/>
        <w:adjustRightInd w:val="0"/>
        <w:spacing w:after="0" w:line="240" w:lineRule="auto"/>
        <w:ind w:left="720" w:hanging="720"/>
        <w:jc w:val="both"/>
        <w:rPr>
          <w:rFonts w:ascii="Arial" w:hAnsi="Arial" w:cs="Arial"/>
          <w:sz w:val="24"/>
          <w:szCs w:val="24"/>
          <w:u w:val="single"/>
        </w:rPr>
      </w:pPr>
    </w:p>
    <w:p w:rsidR="00295A80" w:rsidRDefault="00295A80" w:rsidP="0030292E">
      <w:pPr>
        <w:autoSpaceDE w:val="0"/>
        <w:autoSpaceDN w:val="0"/>
        <w:adjustRightInd w:val="0"/>
        <w:spacing w:after="0" w:line="240" w:lineRule="auto"/>
        <w:ind w:left="720" w:hanging="720"/>
        <w:jc w:val="both"/>
        <w:rPr>
          <w:rFonts w:ascii="Arial" w:hAnsi="Arial" w:cs="Arial"/>
          <w:sz w:val="24"/>
          <w:szCs w:val="24"/>
          <w:u w:val="single"/>
        </w:rPr>
      </w:pPr>
    </w:p>
    <w:p w:rsidR="00295A80" w:rsidRDefault="00295A80" w:rsidP="0030292E">
      <w:pPr>
        <w:autoSpaceDE w:val="0"/>
        <w:autoSpaceDN w:val="0"/>
        <w:adjustRightInd w:val="0"/>
        <w:spacing w:after="0" w:line="240" w:lineRule="auto"/>
        <w:ind w:left="720" w:hanging="720"/>
        <w:jc w:val="both"/>
        <w:rPr>
          <w:rFonts w:ascii="Arial" w:hAnsi="Arial" w:cs="Arial"/>
          <w:sz w:val="24"/>
          <w:szCs w:val="24"/>
          <w:u w:val="single"/>
        </w:rPr>
      </w:pPr>
    </w:p>
    <w:p w:rsidR="00295A80" w:rsidRDefault="00295A80" w:rsidP="0030292E">
      <w:pPr>
        <w:autoSpaceDE w:val="0"/>
        <w:autoSpaceDN w:val="0"/>
        <w:adjustRightInd w:val="0"/>
        <w:spacing w:after="0" w:line="240" w:lineRule="auto"/>
        <w:ind w:left="720" w:hanging="720"/>
        <w:jc w:val="both"/>
        <w:rPr>
          <w:rFonts w:ascii="Arial" w:hAnsi="Arial" w:cs="Arial"/>
          <w:sz w:val="24"/>
          <w:szCs w:val="24"/>
          <w:u w:val="single"/>
        </w:rPr>
      </w:pPr>
    </w:p>
    <w:p w:rsidR="00295A80" w:rsidRDefault="00295A80" w:rsidP="0030292E">
      <w:pPr>
        <w:autoSpaceDE w:val="0"/>
        <w:autoSpaceDN w:val="0"/>
        <w:adjustRightInd w:val="0"/>
        <w:spacing w:after="0" w:line="240" w:lineRule="auto"/>
        <w:ind w:left="720" w:hanging="720"/>
        <w:jc w:val="both"/>
        <w:rPr>
          <w:rFonts w:ascii="Arial" w:hAnsi="Arial" w:cs="Arial"/>
          <w:sz w:val="24"/>
          <w:szCs w:val="24"/>
          <w:u w:val="single"/>
        </w:rPr>
      </w:pPr>
    </w:p>
    <w:p w:rsidR="00295A80" w:rsidRDefault="00295A80" w:rsidP="0030292E">
      <w:pPr>
        <w:autoSpaceDE w:val="0"/>
        <w:autoSpaceDN w:val="0"/>
        <w:adjustRightInd w:val="0"/>
        <w:spacing w:after="0" w:line="240" w:lineRule="auto"/>
        <w:ind w:left="720" w:hanging="720"/>
        <w:jc w:val="both"/>
        <w:rPr>
          <w:rFonts w:ascii="Arial" w:hAnsi="Arial" w:cs="Arial"/>
          <w:sz w:val="24"/>
          <w:szCs w:val="24"/>
          <w:u w:val="single"/>
        </w:rPr>
      </w:pPr>
    </w:p>
    <w:p w:rsidR="00295A80" w:rsidRDefault="00295A80" w:rsidP="0030292E">
      <w:pPr>
        <w:autoSpaceDE w:val="0"/>
        <w:autoSpaceDN w:val="0"/>
        <w:adjustRightInd w:val="0"/>
        <w:spacing w:after="0" w:line="240" w:lineRule="auto"/>
        <w:ind w:left="720" w:hanging="720"/>
        <w:jc w:val="both"/>
        <w:rPr>
          <w:rFonts w:ascii="Arial" w:hAnsi="Arial" w:cs="Arial"/>
          <w:sz w:val="24"/>
          <w:szCs w:val="24"/>
          <w:u w:val="single"/>
        </w:rPr>
      </w:pPr>
    </w:p>
    <w:p w:rsidR="00295A80" w:rsidRDefault="00295A80" w:rsidP="0030292E">
      <w:pPr>
        <w:autoSpaceDE w:val="0"/>
        <w:autoSpaceDN w:val="0"/>
        <w:adjustRightInd w:val="0"/>
        <w:spacing w:after="0" w:line="240" w:lineRule="auto"/>
        <w:ind w:left="720" w:hanging="720"/>
        <w:jc w:val="both"/>
        <w:rPr>
          <w:rFonts w:ascii="Arial" w:hAnsi="Arial" w:cs="Arial"/>
          <w:sz w:val="24"/>
          <w:szCs w:val="24"/>
          <w:u w:val="single"/>
        </w:rPr>
      </w:pPr>
    </w:p>
    <w:p w:rsidR="00295A80" w:rsidRDefault="00295A80" w:rsidP="0030292E">
      <w:pPr>
        <w:autoSpaceDE w:val="0"/>
        <w:autoSpaceDN w:val="0"/>
        <w:adjustRightInd w:val="0"/>
        <w:spacing w:after="0" w:line="240" w:lineRule="auto"/>
        <w:ind w:left="720" w:hanging="720"/>
        <w:jc w:val="both"/>
        <w:rPr>
          <w:rFonts w:ascii="Arial" w:hAnsi="Arial" w:cs="Arial"/>
          <w:sz w:val="24"/>
          <w:szCs w:val="24"/>
          <w:u w:val="single"/>
        </w:rPr>
      </w:pPr>
    </w:p>
    <w:p w:rsidR="00295A80" w:rsidRDefault="00295A80" w:rsidP="0030292E">
      <w:pPr>
        <w:autoSpaceDE w:val="0"/>
        <w:autoSpaceDN w:val="0"/>
        <w:adjustRightInd w:val="0"/>
        <w:spacing w:after="0" w:line="240" w:lineRule="auto"/>
        <w:ind w:left="720" w:hanging="720"/>
        <w:jc w:val="both"/>
        <w:rPr>
          <w:rFonts w:ascii="Arial" w:hAnsi="Arial" w:cs="Arial"/>
          <w:sz w:val="24"/>
          <w:szCs w:val="24"/>
          <w:u w:val="single"/>
        </w:rPr>
      </w:pPr>
    </w:p>
    <w:p w:rsidR="00295A80" w:rsidRDefault="00295A80" w:rsidP="0030292E">
      <w:pPr>
        <w:autoSpaceDE w:val="0"/>
        <w:autoSpaceDN w:val="0"/>
        <w:adjustRightInd w:val="0"/>
        <w:spacing w:after="0" w:line="240" w:lineRule="auto"/>
        <w:ind w:left="720" w:hanging="720"/>
        <w:jc w:val="both"/>
        <w:rPr>
          <w:rFonts w:ascii="Arial" w:hAnsi="Arial" w:cs="Arial"/>
          <w:sz w:val="24"/>
          <w:szCs w:val="24"/>
          <w:u w:val="single"/>
        </w:rPr>
      </w:pPr>
    </w:p>
    <w:p w:rsidR="00295A80" w:rsidRPr="00686B85" w:rsidRDefault="00295A80" w:rsidP="0030292E">
      <w:pPr>
        <w:autoSpaceDE w:val="0"/>
        <w:autoSpaceDN w:val="0"/>
        <w:adjustRightInd w:val="0"/>
        <w:spacing w:after="0" w:line="240" w:lineRule="auto"/>
        <w:ind w:left="720" w:hanging="720"/>
        <w:jc w:val="both"/>
        <w:rPr>
          <w:rFonts w:ascii="Arial" w:hAnsi="Arial" w:cs="Arial"/>
          <w:sz w:val="24"/>
          <w:szCs w:val="24"/>
          <w:u w:val="single"/>
        </w:rPr>
      </w:pPr>
    </w:p>
    <w:p w:rsidR="006D4934" w:rsidRPr="00686B85" w:rsidRDefault="006D4934" w:rsidP="002224DB">
      <w:pPr>
        <w:pStyle w:val="Heading2"/>
        <w:rPr>
          <w:rFonts w:ascii="Arial" w:hAnsi="Arial" w:cs="Arial"/>
          <w:sz w:val="24"/>
          <w:szCs w:val="24"/>
        </w:rPr>
      </w:pPr>
      <w:bookmarkStart w:id="105" w:name="_Toc260505412"/>
      <w:r w:rsidRPr="00686B85">
        <w:rPr>
          <w:rFonts w:ascii="Arial" w:hAnsi="Arial" w:cs="Arial"/>
          <w:sz w:val="24"/>
          <w:szCs w:val="24"/>
        </w:rPr>
        <w:lastRenderedPageBreak/>
        <w:t>Permissions</w:t>
      </w:r>
      <w:bookmarkEnd w:id="105"/>
    </w:p>
    <w:p w:rsidR="00B5579F" w:rsidRPr="00686B85" w:rsidRDefault="00B5579F" w:rsidP="00B5579F">
      <w:pPr>
        <w:autoSpaceDE w:val="0"/>
        <w:autoSpaceDN w:val="0"/>
        <w:adjustRightInd w:val="0"/>
        <w:spacing w:after="0" w:line="240" w:lineRule="auto"/>
        <w:ind w:left="720" w:hanging="720"/>
        <w:jc w:val="center"/>
        <w:rPr>
          <w:rFonts w:ascii="Arial" w:hAnsi="Arial" w:cs="Arial"/>
          <w:noProof/>
          <w:sz w:val="24"/>
          <w:szCs w:val="24"/>
          <w:u w:val="single"/>
        </w:rPr>
      </w:pPr>
    </w:p>
    <w:p w:rsidR="00B5579F" w:rsidRPr="00686B85" w:rsidRDefault="00B5579F" w:rsidP="00B5579F">
      <w:pPr>
        <w:autoSpaceDE w:val="0"/>
        <w:autoSpaceDN w:val="0"/>
        <w:adjustRightInd w:val="0"/>
        <w:spacing w:after="0" w:line="240" w:lineRule="auto"/>
        <w:ind w:left="720" w:hanging="720"/>
        <w:jc w:val="center"/>
        <w:rPr>
          <w:rFonts w:ascii="Arial" w:hAnsi="Arial" w:cs="Arial"/>
          <w:noProof/>
          <w:sz w:val="24"/>
          <w:szCs w:val="24"/>
          <w:u w:val="single"/>
        </w:rPr>
      </w:pPr>
    </w:p>
    <w:p w:rsidR="006D4934" w:rsidRPr="00686B85" w:rsidRDefault="006D4934" w:rsidP="00B5579F">
      <w:pPr>
        <w:autoSpaceDE w:val="0"/>
        <w:autoSpaceDN w:val="0"/>
        <w:adjustRightInd w:val="0"/>
        <w:spacing w:after="0" w:line="240" w:lineRule="auto"/>
        <w:ind w:left="720" w:hanging="720"/>
        <w:jc w:val="center"/>
        <w:rPr>
          <w:rFonts w:ascii="Arial" w:hAnsi="Arial" w:cs="Arial"/>
          <w:sz w:val="24"/>
          <w:szCs w:val="24"/>
          <w:u w:val="single"/>
        </w:rPr>
      </w:pPr>
      <w:r w:rsidRPr="00686B85">
        <w:rPr>
          <w:rFonts w:ascii="Arial" w:hAnsi="Arial" w:cs="Arial"/>
          <w:noProof/>
          <w:sz w:val="24"/>
          <w:szCs w:val="24"/>
          <w:u w:val="single"/>
        </w:rPr>
        <w:drawing>
          <wp:inline distT="0" distB="0" distL="0" distR="0">
            <wp:extent cx="3767328" cy="2971881"/>
            <wp:effectExtent l="19050" t="0" r="4572"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srcRect l="18403" t="22299" r="22396" b="16406"/>
                    <a:stretch>
                      <a:fillRect/>
                    </a:stretch>
                  </pic:blipFill>
                  <pic:spPr bwMode="auto">
                    <a:xfrm>
                      <a:off x="0" y="0"/>
                      <a:ext cx="3757987" cy="2964512"/>
                    </a:xfrm>
                    <a:prstGeom prst="rect">
                      <a:avLst/>
                    </a:prstGeom>
                    <a:noFill/>
                    <a:ln w="9525">
                      <a:noFill/>
                      <a:miter lim="800000"/>
                      <a:headEnd/>
                      <a:tailEnd/>
                    </a:ln>
                  </pic:spPr>
                </pic:pic>
              </a:graphicData>
            </a:graphic>
          </wp:inline>
        </w:drawing>
      </w:r>
    </w:p>
    <w:p w:rsidR="00B5579F" w:rsidRPr="00686B85" w:rsidRDefault="00B5579F" w:rsidP="00B5579F">
      <w:pPr>
        <w:autoSpaceDE w:val="0"/>
        <w:autoSpaceDN w:val="0"/>
        <w:adjustRightInd w:val="0"/>
        <w:spacing w:after="0" w:line="240" w:lineRule="auto"/>
        <w:ind w:left="720" w:hanging="720"/>
        <w:jc w:val="center"/>
        <w:rPr>
          <w:rFonts w:ascii="Arial" w:hAnsi="Arial" w:cs="Arial"/>
          <w:noProof/>
          <w:sz w:val="24"/>
          <w:szCs w:val="24"/>
          <w:u w:val="single"/>
        </w:rPr>
      </w:pPr>
    </w:p>
    <w:p w:rsidR="00B5579F" w:rsidRPr="00686B85" w:rsidRDefault="00B5579F" w:rsidP="00B5579F">
      <w:pPr>
        <w:autoSpaceDE w:val="0"/>
        <w:autoSpaceDN w:val="0"/>
        <w:adjustRightInd w:val="0"/>
        <w:spacing w:after="0" w:line="240" w:lineRule="auto"/>
        <w:ind w:left="720" w:hanging="720"/>
        <w:jc w:val="center"/>
        <w:rPr>
          <w:rFonts w:ascii="Arial" w:hAnsi="Arial" w:cs="Arial"/>
          <w:sz w:val="24"/>
          <w:szCs w:val="24"/>
          <w:u w:val="single"/>
        </w:rPr>
      </w:pPr>
      <w:r w:rsidRPr="00686B85">
        <w:rPr>
          <w:rFonts w:ascii="Arial" w:hAnsi="Arial" w:cs="Arial"/>
          <w:noProof/>
          <w:sz w:val="24"/>
          <w:szCs w:val="24"/>
          <w:u w:val="single"/>
        </w:rPr>
        <w:drawing>
          <wp:inline distT="0" distB="0" distL="0" distR="0">
            <wp:extent cx="3743325" cy="3007834"/>
            <wp:effectExtent l="19050" t="0" r="9525"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srcRect l="18229" t="21379" r="22569" b="16180"/>
                    <a:stretch>
                      <a:fillRect/>
                    </a:stretch>
                  </pic:blipFill>
                  <pic:spPr bwMode="auto">
                    <a:xfrm>
                      <a:off x="0" y="0"/>
                      <a:ext cx="3748980" cy="3012378"/>
                    </a:xfrm>
                    <a:prstGeom prst="rect">
                      <a:avLst/>
                    </a:prstGeom>
                    <a:noFill/>
                    <a:ln w="9525">
                      <a:noFill/>
                      <a:miter lim="800000"/>
                      <a:headEnd/>
                      <a:tailEnd/>
                    </a:ln>
                  </pic:spPr>
                </pic:pic>
              </a:graphicData>
            </a:graphic>
          </wp:inline>
        </w:drawing>
      </w:r>
    </w:p>
    <w:p w:rsidR="00B5579F" w:rsidRPr="00686B85" w:rsidRDefault="00B5579F" w:rsidP="0030292E">
      <w:pPr>
        <w:autoSpaceDE w:val="0"/>
        <w:autoSpaceDN w:val="0"/>
        <w:adjustRightInd w:val="0"/>
        <w:spacing w:after="0" w:line="240" w:lineRule="auto"/>
        <w:ind w:left="720" w:hanging="720"/>
        <w:jc w:val="both"/>
        <w:rPr>
          <w:rFonts w:ascii="Arial" w:hAnsi="Arial" w:cs="Arial"/>
          <w:sz w:val="24"/>
          <w:szCs w:val="24"/>
          <w:u w:val="single"/>
        </w:rPr>
      </w:pPr>
    </w:p>
    <w:p w:rsidR="00B5579F" w:rsidRPr="00686B85" w:rsidRDefault="00B5579F" w:rsidP="0030292E">
      <w:pPr>
        <w:autoSpaceDE w:val="0"/>
        <w:autoSpaceDN w:val="0"/>
        <w:adjustRightInd w:val="0"/>
        <w:spacing w:after="0" w:line="240" w:lineRule="auto"/>
        <w:ind w:left="720" w:hanging="720"/>
        <w:jc w:val="both"/>
        <w:rPr>
          <w:rFonts w:ascii="Arial" w:hAnsi="Arial" w:cs="Arial"/>
          <w:sz w:val="24"/>
          <w:szCs w:val="24"/>
          <w:u w:val="single"/>
        </w:rPr>
      </w:pPr>
    </w:p>
    <w:p w:rsidR="00B5579F" w:rsidRPr="00686B85" w:rsidRDefault="00B5579F" w:rsidP="0030292E">
      <w:pPr>
        <w:autoSpaceDE w:val="0"/>
        <w:autoSpaceDN w:val="0"/>
        <w:adjustRightInd w:val="0"/>
        <w:spacing w:after="0" w:line="240" w:lineRule="auto"/>
        <w:ind w:left="720" w:hanging="720"/>
        <w:jc w:val="both"/>
        <w:rPr>
          <w:rFonts w:ascii="Arial" w:hAnsi="Arial" w:cs="Arial"/>
          <w:sz w:val="24"/>
          <w:szCs w:val="24"/>
          <w:u w:val="single"/>
        </w:rPr>
      </w:pPr>
    </w:p>
    <w:p w:rsidR="00B5579F" w:rsidRPr="00686B85" w:rsidRDefault="00B5579F" w:rsidP="0030292E">
      <w:pPr>
        <w:autoSpaceDE w:val="0"/>
        <w:autoSpaceDN w:val="0"/>
        <w:adjustRightInd w:val="0"/>
        <w:spacing w:after="0" w:line="240" w:lineRule="auto"/>
        <w:ind w:left="720" w:hanging="720"/>
        <w:jc w:val="both"/>
        <w:rPr>
          <w:rFonts w:ascii="Arial" w:hAnsi="Arial" w:cs="Arial"/>
          <w:sz w:val="24"/>
          <w:szCs w:val="24"/>
          <w:u w:val="single"/>
        </w:rPr>
      </w:pPr>
    </w:p>
    <w:p w:rsidR="00B5579F" w:rsidRPr="00686B85" w:rsidRDefault="00B5579F" w:rsidP="00B5579F">
      <w:pPr>
        <w:autoSpaceDE w:val="0"/>
        <w:autoSpaceDN w:val="0"/>
        <w:adjustRightInd w:val="0"/>
        <w:spacing w:after="0" w:line="240" w:lineRule="auto"/>
        <w:ind w:left="720" w:hanging="720"/>
        <w:jc w:val="center"/>
        <w:rPr>
          <w:rFonts w:ascii="Arial" w:hAnsi="Arial" w:cs="Arial"/>
          <w:sz w:val="24"/>
          <w:szCs w:val="24"/>
          <w:u w:val="single"/>
        </w:rPr>
      </w:pPr>
      <w:r w:rsidRPr="00686B85">
        <w:rPr>
          <w:rFonts w:ascii="Arial" w:hAnsi="Arial" w:cs="Arial"/>
          <w:noProof/>
          <w:sz w:val="24"/>
          <w:szCs w:val="24"/>
          <w:u w:val="single"/>
        </w:rPr>
        <w:lastRenderedPageBreak/>
        <w:drawing>
          <wp:inline distT="0" distB="0" distL="0" distR="0">
            <wp:extent cx="3783584" cy="2871074"/>
            <wp:effectExtent l="19050" t="0" r="7366"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cstate="print"/>
                    <a:srcRect l="18403" t="26910" r="22569" b="14253"/>
                    <a:stretch>
                      <a:fillRect/>
                    </a:stretch>
                  </pic:blipFill>
                  <pic:spPr bwMode="auto">
                    <a:xfrm>
                      <a:off x="0" y="0"/>
                      <a:ext cx="3777664" cy="2866582"/>
                    </a:xfrm>
                    <a:prstGeom prst="rect">
                      <a:avLst/>
                    </a:prstGeom>
                    <a:noFill/>
                    <a:ln w="9525">
                      <a:noFill/>
                      <a:miter lim="800000"/>
                      <a:headEnd/>
                      <a:tailEnd/>
                    </a:ln>
                  </pic:spPr>
                </pic:pic>
              </a:graphicData>
            </a:graphic>
          </wp:inline>
        </w:drawing>
      </w:r>
    </w:p>
    <w:p w:rsidR="00B5579F" w:rsidRPr="00686B85" w:rsidRDefault="00B5579F" w:rsidP="00B5579F">
      <w:pPr>
        <w:autoSpaceDE w:val="0"/>
        <w:autoSpaceDN w:val="0"/>
        <w:adjustRightInd w:val="0"/>
        <w:spacing w:after="0" w:line="240" w:lineRule="auto"/>
        <w:ind w:left="720" w:hanging="720"/>
        <w:jc w:val="center"/>
        <w:rPr>
          <w:rFonts w:ascii="Arial" w:hAnsi="Arial" w:cs="Arial"/>
          <w:sz w:val="24"/>
          <w:szCs w:val="24"/>
          <w:u w:val="single"/>
        </w:rPr>
      </w:pPr>
      <w:r w:rsidRPr="00686B85">
        <w:rPr>
          <w:rFonts w:ascii="Arial" w:hAnsi="Arial" w:cs="Arial"/>
          <w:noProof/>
          <w:sz w:val="24"/>
          <w:szCs w:val="24"/>
          <w:u w:val="single"/>
        </w:rPr>
        <w:drawing>
          <wp:inline distT="0" distB="0" distL="0" distR="0">
            <wp:extent cx="3730751" cy="2018995"/>
            <wp:effectExtent l="19050" t="0" r="3049"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cstate="print"/>
                    <a:srcRect l="18403" t="26207" r="22569" b="31886"/>
                    <a:stretch>
                      <a:fillRect/>
                    </a:stretch>
                  </pic:blipFill>
                  <pic:spPr bwMode="auto">
                    <a:xfrm>
                      <a:off x="0" y="0"/>
                      <a:ext cx="3725664" cy="2016242"/>
                    </a:xfrm>
                    <a:prstGeom prst="rect">
                      <a:avLst/>
                    </a:prstGeom>
                    <a:noFill/>
                    <a:ln w="9525">
                      <a:noFill/>
                      <a:miter lim="800000"/>
                      <a:headEnd/>
                      <a:tailEnd/>
                    </a:ln>
                  </pic:spPr>
                </pic:pic>
              </a:graphicData>
            </a:graphic>
          </wp:inline>
        </w:drawing>
      </w:r>
    </w:p>
    <w:p w:rsidR="00351FD5" w:rsidRPr="00686B85" w:rsidRDefault="00351FD5" w:rsidP="00B5579F">
      <w:pPr>
        <w:autoSpaceDE w:val="0"/>
        <w:autoSpaceDN w:val="0"/>
        <w:adjustRightInd w:val="0"/>
        <w:spacing w:after="0" w:line="240" w:lineRule="auto"/>
        <w:ind w:left="720" w:hanging="720"/>
        <w:jc w:val="center"/>
        <w:rPr>
          <w:rFonts w:ascii="Arial" w:hAnsi="Arial" w:cs="Arial"/>
          <w:sz w:val="24"/>
          <w:szCs w:val="24"/>
          <w:u w:val="single"/>
        </w:rPr>
      </w:pPr>
    </w:p>
    <w:p w:rsidR="00351FD5" w:rsidRPr="00686B85" w:rsidRDefault="00351FD5" w:rsidP="00B5579F">
      <w:pPr>
        <w:autoSpaceDE w:val="0"/>
        <w:autoSpaceDN w:val="0"/>
        <w:adjustRightInd w:val="0"/>
        <w:spacing w:after="0" w:line="240" w:lineRule="auto"/>
        <w:ind w:left="720" w:hanging="720"/>
        <w:jc w:val="center"/>
        <w:rPr>
          <w:rFonts w:ascii="Arial" w:hAnsi="Arial" w:cs="Arial"/>
          <w:sz w:val="24"/>
          <w:szCs w:val="24"/>
          <w:u w:val="single"/>
        </w:rPr>
      </w:pPr>
    </w:p>
    <w:p w:rsidR="00E32CDF" w:rsidRPr="00686B85" w:rsidRDefault="00E32CDF" w:rsidP="00B5579F">
      <w:pPr>
        <w:autoSpaceDE w:val="0"/>
        <w:autoSpaceDN w:val="0"/>
        <w:adjustRightInd w:val="0"/>
        <w:spacing w:after="0" w:line="240" w:lineRule="auto"/>
        <w:ind w:left="720" w:hanging="720"/>
        <w:jc w:val="center"/>
        <w:rPr>
          <w:rFonts w:ascii="Arial" w:hAnsi="Arial" w:cs="Arial"/>
          <w:sz w:val="24"/>
          <w:szCs w:val="24"/>
          <w:u w:val="single"/>
        </w:rPr>
      </w:pPr>
      <w:r w:rsidRPr="00686B85">
        <w:rPr>
          <w:rFonts w:ascii="Arial" w:hAnsi="Arial" w:cs="Arial"/>
          <w:noProof/>
          <w:sz w:val="24"/>
          <w:szCs w:val="24"/>
          <w:u w:val="single"/>
        </w:rPr>
        <w:lastRenderedPageBreak/>
        <w:drawing>
          <wp:inline distT="0" distB="0" distL="0" distR="0">
            <wp:extent cx="3687279" cy="2911449"/>
            <wp:effectExtent l="19050" t="0" r="8421"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srcRect l="18576" t="26948" r="22521" b="11983"/>
                    <a:stretch>
                      <a:fillRect/>
                    </a:stretch>
                  </pic:blipFill>
                  <pic:spPr bwMode="auto">
                    <a:xfrm>
                      <a:off x="0" y="0"/>
                      <a:ext cx="3691003" cy="2914390"/>
                    </a:xfrm>
                    <a:prstGeom prst="rect">
                      <a:avLst/>
                    </a:prstGeom>
                    <a:noFill/>
                    <a:ln w="9525">
                      <a:noFill/>
                      <a:miter lim="800000"/>
                      <a:headEnd/>
                      <a:tailEnd/>
                    </a:ln>
                  </pic:spPr>
                </pic:pic>
              </a:graphicData>
            </a:graphic>
          </wp:inline>
        </w:drawing>
      </w:r>
    </w:p>
    <w:p w:rsidR="00E32CDF" w:rsidRPr="00686B85" w:rsidRDefault="00E32CDF" w:rsidP="00B5579F">
      <w:pPr>
        <w:autoSpaceDE w:val="0"/>
        <w:autoSpaceDN w:val="0"/>
        <w:adjustRightInd w:val="0"/>
        <w:spacing w:after="0" w:line="240" w:lineRule="auto"/>
        <w:ind w:left="720" w:hanging="720"/>
        <w:jc w:val="center"/>
        <w:rPr>
          <w:rFonts w:ascii="Arial" w:hAnsi="Arial" w:cs="Arial"/>
          <w:sz w:val="24"/>
          <w:szCs w:val="24"/>
          <w:u w:val="single"/>
        </w:rPr>
      </w:pPr>
      <w:r w:rsidRPr="00686B85">
        <w:rPr>
          <w:rFonts w:ascii="Arial" w:hAnsi="Arial" w:cs="Arial"/>
          <w:noProof/>
          <w:sz w:val="24"/>
          <w:szCs w:val="24"/>
          <w:u w:val="single"/>
        </w:rPr>
        <w:drawing>
          <wp:inline distT="0" distB="0" distL="0" distR="0">
            <wp:extent cx="3777538" cy="3051242"/>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cstate="print"/>
                    <a:srcRect l="18585" t="25898" r="22655" b="11807"/>
                    <a:stretch>
                      <a:fillRect/>
                    </a:stretch>
                  </pic:blipFill>
                  <pic:spPr bwMode="auto">
                    <a:xfrm>
                      <a:off x="0" y="0"/>
                      <a:ext cx="3778080" cy="3051680"/>
                    </a:xfrm>
                    <a:prstGeom prst="rect">
                      <a:avLst/>
                    </a:prstGeom>
                    <a:noFill/>
                    <a:ln w="9525">
                      <a:noFill/>
                      <a:miter lim="800000"/>
                      <a:headEnd/>
                      <a:tailEnd/>
                    </a:ln>
                  </pic:spPr>
                </pic:pic>
              </a:graphicData>
            </a:graphic>
          </wp:inline>
        </w:drawing>
      </w:r>
    </w:p>
    <w:sectPr w:rsidR="00E32CDF" w:rsidRPr="00686B85" w:rsidSect="000428C6">
      <w:pgSz w:w="12240" w:h="15840" w:code="1"/>
      <w:pgMar w:top="1440" w:right="1440" w:bottom="144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6F6D" w:rsidRDefault="00E86F6D" w:rsidP="00ED5908">
      <w:pPr>
        <w:spacing w:after="0" w:line="240" w:lineRule="auto"/>
      </w:pPr>
      <w:r>
        <w:separator/>
      </w:r>
    </w:p>
  </w:endnote>
  <w:endnote w:type="continuationSeparator" w:id="0">
    <w:p w:rsidR="00E86F6D" w:rsidRDefault="00E86F6D" w:rsidP="00ED59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EGPCK H+ Times New Roman PSMT">
    <w:altName w:val="Times New Roman PSMT"/>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Symbol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02798"/>
      <w:docPartObj>
        <w:docPartGallery w:val="Page Numbers (Bottom of Page)"/>
        <w:docPartUnique/>
      </w:docPartObj>
    </w:sdtPr>
    <w:sdtContent>
      <w:p w:rsidR="003C0D16" w:rsidRDefault="00CE4CB4">
        <w:pPr>
          <w:pStyle w:val="Footer"/>
          <w:jc w:val="right"/>
        </w:pPr>
        <w:fldSimple w:instr=" PAGE   \* MERGEFORMAT ">
          <w:r w:rsidR="00457CCB">
            <w:rPr>
              <w:noProof/>
            </w:rPr>
            <w:t>125</w:t>
          </w:r>
        </w:fldSimple>
      </w:p>
    </w:sdtContent>
  </w:sdt>
  <w:p w:rsidR="003C0D16" w:rsidRDefault="003C0D1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6F6D" w:rsidRDefault="00E86F6D" w:rsidP="00ED5908">
      <w:pPr>
        <w:spacing w:after="0" w:line="240" w:lineRule="auto"/>
      </w:pPr>
      <w:r>
        <w:separator/>
      </w:r>
    </w:p>
  </w:footnote>
  <w:footnote w:type="continuationSeparator" w:id="0">
    <w:p w:rsidR="00E86F6D" w:rsidRDefault="00E86F6D" w:rsidP="00ED590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A4E89"/>
    <w:multiLevelType w:val="hybridMultilevel"/>
    <w:tmpl w:val="47F4B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CA7CF2"/>
    <w:multiLevelType w:val="hybridMultilevel"/>
    <w:tmpl w:val="3F749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805EE8"/>
    <w:multiLevelType w:val="hybridMultilevel"/>
    <w:tmpl w:val="713ED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FB46C4"/>
    <w:multiLevelType w:val="multilevel"/>
    <w:tmpl w:val="60F40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0A5A8B"/>
    <w:multiLevelType w:val="hybridMultilevel"/>
    <w:tmpl w:val="9932B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5E16AB"/>
    <w:multiLevelType w:val="hybridMultilevel"/>
    <w:tmpl w:val="B418B4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0C33DB"/>
    <w:multiLevelType w:val="hybridMultilevel"/>
    <w:tmpl w:val="216C7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9C76A9"/>
    <w:multiLevelType w:val="hybridMultilevel"/>
    <w:tmpl w:val="F8B6E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D157CD"/>
    <w:multiLevelType w:val="hybridMultilevel"/>
    <w:tmpl w:val="5AC4A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BD0B02"/>
    <w:multiLevelType w:val="hybridMultilevel"/>
    <w:tmpl w:val="FAB0D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F26CFC"/>
    <w:multiLevelType w:val="hybridMultilevel"/>
    <w:tmpl w:val="C2A26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34015B"/>
    <w:multiLevelType w:val="hybridMultilevel"/>
    <w:tmpl w:val="4502E6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C754423"/>
    <w:multiLevelType w:val="hybridMultilevel"/>
    <w:tmpl w:val="80467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390679"/>
    <w:multiLevelType w:val="hybridMultilevel"/>
    <w:tmpl w:val="DFEE3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663280"/>
    <w:multiLevelType w:val="hybridMultilevel"/>
    <w:tmpl w:val="45E6E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8D4E27"/>
    <w:multiLevelType w:val="hybridMultilevel"/>
    <w:tmpl w:val="46AA5ACE"/>
    <w:lvl w:ilvl="0" w:tplc="04090001">
      <w:start w:val="1"/>
      <w:numFmt w:val="bullet"/>
      <w:lvlText w:val=""/>
      <w:lvlJc w:val="left"/>
      <w:pPr>
        <w:ind w:left="720" w:hanging="360"/>
      </w:pPr>
      <w:rPr>
        <w:rFonts w:ascii="Symbol" w:hAnsi="Symbol" w:hint="default"/>
      </w:rPr>
    </w:lvl>
    <w:lvl w:ilvl="1" w:tplc="3E42CAD2">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B85840"/>
    <w:multiLevelType w:val="hybridMultilevel"/>
    <w:tmpl w:val="D2B61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D03167"/>
    <w:multiLevelType w:val="hybridMultilevel"/>
    <w:tmpl w:val="D8EC8F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8">
    <w:nsid w:val="390B1B8B"/>
    <w:multiLevelType w:val="hybridMultilevel"/>
    <w:tmpl w:val="D5743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FF22B7"/>
    <w:multiLevelType w:val="hybridMultilevel"/>
    <w:tmpl w:val="9684E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AD2770"/>
    <w:multiLevelType w:val="hybridMultilevel"/>
    <w:tmpl w:val="484AB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337BEE"/>
    <w:multiLevelType w:val="hybridMultilevel"/>
    <w:tmpl w:val="59D48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9862DB"/>
    <w:multiLevelType w:val="hybridMultilevel"/>
    <w:tmpl w:val="1E4A5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3A45AD"/>
    <w:multiLevelType w:val="hybridMultilevel"/>
    <w:tmpl w:val="8C4A8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7C1330"/>
    <w:multiLevelType w:val="hybridMultilevel"/>
    <w:tmpl w:val="AC26A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157534"/>
    <w:multiLevelType w:val="hybridMultilevel"/>
    <w:tmpl w:val="1442A734"/>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6">
    <w:nsid w:val="4A323208"/>
    <w:multiLevelType w:val="hybridMultilevel"/>
    <w:tmpl w:val="2E5E1D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D7FA0A5A">
      <w:start w:val="1"/>
      <w:numFmt w:val="bullet"/>
      <w:lvlText w:val="•"/>
      <w:lvlJc w:val="left"/>
      <w:pPr>
        <w:ind w:left="2160" w:hanging="360"/>
      </w:pPr>
      <w:rPr>
        <w:rFonts w:ascii="Arial" w:eastAsiaTheme="minorHAnsi" w:hAnsi="Arial" w:cs="Arial" w:hint="default"/>
      </w:rPr>
    </w:lvl>
    <w:lvl w:ilvl="3" w:tplc="93F22A82">
      <w:start w:val="1"/>
      <w:numFmt w:val="bullet"/>
      <w:lvlText w:val="-"/>
      <w:lvlJc w:val="left"/>
      <w:pPr>
        <w:ind w:left="2880" w:hanging="360"/>
      </w:pPr>
      <w:rPr>
        <w:rFonts w:ascii="Arial" w:eastAsiaTheme="minorHAnsi" w:hAnsi="Arial" w:cs="Aria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A8354A8"/>
    <w:multiLevelType w:val="hybridMultilevel"/>
    <w:tmpl w:val="E30CF5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97313D"/>
    <w:multiLevelType w:val="hybridMultilevel"/>
    <w:tmpl w:val="5E288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FE66F3D"/>
    <w:multiLevelType w:val="hybridMultilevel"/>
    <w:tmpl w:val="8F006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1026D6F"/>
    <w:multiLevelType w:val="hybridMultilevel"/>
    <w:tmpl w:val="35D46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3E36403"/>
    <w:multiLevelType w:val="hybridMultilevel"/>
    <w:tmpl w:val="2FC4D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58B7753"/>
    <w:multiLevelType w:val="hybridMultilevel"/>
    <w:tmpl w:val="9CC471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77156A4"/>
    <w:multiLevelType w:val="hybridMultilevel"/>
    <w:tmpl w:val="26E44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CF32697"/>
    <w:multiLevelType w:val="hybridMultilevel"/>
    <w:tmpl w:val="49A24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F081319"/>
    <w:multiLevelType w:val="hybridMultilevel"/>
    <w:tmpl w:val="A1327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F7967FA"/>
    <w:multiLevelType w:val="hybridMultilevel"/>
    <w:tmpl w:val="4B4C1D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2425C4C"/>
    <w:multiLevelType w:val="hybridMultilevel"/>
    <w:tmpl w:val="3BB2A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42950F7"/>
    <w:multiLevelType w:val="hybridMultilevel"/>
    <w:tmpl w:val="A9B2B1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74D38EE"/>
    <w:multiLevelType w:val="hybridMultilevel"/>
    <w:tmpl w:val="2C08B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93737A3"/>
    <w:multiLevelType w:val="hybridMultilevel"/>
    <w:tmpl w:val="4E66F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9B6380F"/>
    <w:multiLevelType w:val="hybridMultilevel"/>
    <w:tmpl w:val="BDE0C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C4D1A06"/>
    <w:multiLevelType w:val="hybridMultilevel"/>
    <w:tmpl w:val="F72AC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E580195"/>
    <w:multiLevelType w:val="hybridMultilevel"/>
    <w:tmpl w:val="AD0AC9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0D56D20"/>
    <w:multiLevelType w:val="hybridMultilevel"/>
    <w:tmpl w:val="7F626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2CC57E9"/>
    <w:multiLevelType w:val="hybridMultilevel"/>
    <w:tmpl w:val="44D4F252"/>
    <w:lvl w:ilvl="0" w:tplc="F7401C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6903140"/>
    <w:multiLevelType w:val="hybridMultilevel"/>
    <w:tmpl w:val="F80C9AD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81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B4430C4"/>
    <w:multiLevelType w:val="hybridMultilevel"/>
    <w:tmpl w:val="30E2B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5"/>
  </w:num>
  <w:num w:numId="3">
    <w:abstractNumId w:val="12"/>
  </w:num>
  <w:num w:numId="4">
    <w:abstractNumId w:val="1"/>
  </w:num>
  <w:num w:numId="5">
    <w:abstractNumId w:val="23"/>
  </w:num>
  <w:num w:numId="6">
    <w:abstractNumId w:val="21"/>
  </w:num>
  <w:num w:numId="7">
    <w:abstractNumId w:val="35"/>
  </w:num>
  <w:num w:numId="8">
    <w:abstractNumId w:val="24"/>
  </w:num>
  <w:num w:numId="9">
    <w:abstractNumId w:val="37"/>
  </w:num>
  <w:num w:numId="10">
    <w:abstractNumId w:val="25"/>
  </w:num>
  <w:num w:numId="11">
    <w:abstractNumId w:val="16"/>
  </w:num>
  <w:num w:numId="12">
    <w:abstractNumId w:val="42"/>
  </w:num>
  <w:num w:numId="13">
    <w:abstractNumId w:val="40"/>
  </w:num>
  <w:num w:numId="14">
    <w:abstractNumId w:val="11"/>
  </w:num>
  <w:num w:numId="15">
    <w:abstractNumId w:val="39"/>
  </w:num>
  <w:num w:numId="16">
    <w:abstractNumId w:val="38"/>
  </w:num>
  <w:num w:numId="17">
    <w:abstractNumId w:val="26"/>
  </w:num>
  <w:num w:numId="18">
    <w:abstractNumId w:val="22"/>
  </w:num>
  <w:num w:numId="19">
    <w:abstractNumId w:val="27"/>
  </w:num>
  <w:num w:numId="20">
    <w:abstractNumId w:val="43"/>
  </w:num>
  <w:num w:numId="21">
    <w:abstractNumId w:val="32"/>
  </w:num>
  <w:num w:numId="22">
    <w:abstractNumId w:val="7"/>
  </w:num>
  <w:num w:numId="23">
    <w:abstractNumId w:val="6"/>
  </w:num>
  <w:num w:numId="24">
    <w:abstractNumId w:val="15"/>
  </w:num>
  <w:num w:numId="25">
    <w:abstractNumId w:val="47"/>
  </w:num>
  <w:num w:numId="26">
    <w:abstractNumId w:val="30"/>
  </w:num>
  <w:num w:numId="27">
    <w:abstractNumId w:val="17"/>
  </w:num>
  <w:num w:numId="28">
    <w:abstractNumId w:val="34"/>
  </w:num>
  <w:num w:numId="29">
    <w:abstractNumId w:val="36"/>
  </w:num>
  <w:num w:numId="30">
    <w:abstractNumId w:val="8"/>
  </w:num>
  <w:num w:numId="31">
    <w:abstractNumId w:val="20"/>
  </w:num>
  <w:num w:numId="32">
    <w:abstractNumId w:val="0"/>
  </w:num>
  <w:num w:numId="33">
    <w:abstractNumId w:val="4"/>
  </w:num>
  <w:num w:numId="34">
    <w:abstractNumId w:val="13"/>
  </w:num>
  <w:num w:numId="35">
    <w:abstractNumId w:val="44"/>
  </w:num>
  <w:num w:numId="36">
    <w:abstractNumId w:val="29"/>
  </w:num>
  <w:num w:numId="37">
    <w:abstractNumId w:val="2"/>
  </w:num>
  <w:num w:numId="38">
    <w:abstractNumId w:val="41"/>
  </w:num>
  <w:num w:numId="39">
    <w:abstractNumId w:val="9"/>
  </w:num>
  <w:num w:numId="40">
    <w:abstractNumId w:val="28"/>
  </w:num>
  <w:num w:numId="41">
    <w:abstractNumId w:val="14"/>
  </w:num>
  <w:num w:numId="42">
    <w:abstractNumId w:val="5"/>
  </w:num>
  <w:num w:numId="43">
    <w:abstractNumId w:val="19"/>
  </w:num>
  <w:num w:numId="44">
    <w:abstractNumId w:val="18"/>
  </w:num>
  <w:num w:numId="45">
    <w:abstractNumId w:val="10"/>
  </w:num>
  <w:num w:numId="46">
    <w:abstractNumId w:val="46"/>
  </w:num>
  <w:num w:numId="47">
    <w:abstractNumId w:val="31"/>
  </w:num>
  <w:num w:numId="48">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10"/>
  <w:displayHorizontalDrawingGridEvery w:val="2"/>
  <w:characterSpacingControl w:val="doNotCompress"/>
  <w:hdrShapeDefaults>
    <o:shapedefaults v:ext="edit" spidmax="82946"/>
  </w:hdrShapeDefaults>
  <w:footnotePr>
    <w:footnote w:id="-1"/>
    <w:footnote w:id="0"/>
  </w:footnotePr>
  <w:endnotePr>
    <w:endnote w:id="-1"/>
    <w:endnote w:id="0"/>
  </w:endnotePr>
  <w:compat/>
  <w:rsids>
    <w:rsidRoot w:val="000428C6"/>
    <w:rsid w:val="000005F4"/>
    <w:rsid w:val="00005CE4"/>
    <w:rsid w:val="00006618"/>
    <w:rsid w:val="00010D93"/>
    <w:rsid w:val="00020A00"/>
    <w:rsid w:val="00020C6D"/>
    <w:rsid w:val="0002476D"/>
    <w:rsid w:val="00025C8D"/>
    <w:rsid w:val="00031EDA"/>
    <w:rsid w:val="000337E8"/>
    <w:rsid w:val="00034846"/>
    <w:rsid w:val="00035325"/>
    <w:rsid w:val="000428C6"/>
    <w:rsid w:val="00046103"/>
    <w:rsid w:val="000579DB"/>
    <w:rsid w:val="00060F94"/>
    <w:rsid w:val="00072FE0"/>
    <w:rsid w:val="00074748"/>
    <w:rsid w:val="000867FA"/>
    <w:rsid w:val="0008703D"/>
    <w:rsid w:val="00093034"/>
    <w:rsid w:val="0009355C"/>
    <w:rsid w:val="0009546F"/>
    <w:rsid w:val="00097ABA"/>
    <w:rsid w:val="00097DE1"/>
    <w:rsid w:val="000A1964"/>
    <w:rsid w:val="000A1977"/>
    <w:rsid w:val="000A4531"/>
    <w:rsid w:val="000A5585"/>
    <w:rsid w:val="000C1C3A"/>
    <w:rsid w:val="000D00A4"/>
    <w:rsid w:val="000D2A04"/>
    <w:rsid w:val="000E05F0"/>
    <w:rsid w:val="000E2728"/>
    <w:rsid w:val="000F65D7"/>
    <w:rsid w:val="001009D5"/>
    <w:rsid w:val="00104076"/>
    <w:rsid w:val="00105E50"/>
    <w:rsid w:val="00110315"/>
    <w:rsid w:val="0011119A"/>
    <w:rsid w:val="0011164A"/>
    <w:rsid w:val="00111B20"/>
    <w:rsid w:val="00112F89"/>
    <w:rsid w:val="00114081"/>
    <w:rsid w:val="00121027"/>
    <w:rsid w:val="001232D3"/>
    <w:rsid w:val="001309EB"/>
    <w:rsid w:val="00132BF5"/>
    <w:rsid w:val="0013407F"/>
    <w:rsid w:val="00134542"/>
    <w:rsid w:val="00137B34"/>
    <w:rsid w:val="00140538"/>
    <w:rsid w:val="00140D74"/>
    <w:rsid w:val="0014280D"/>
    <w:rsid w:val="00145596"/>
    <w:rsid w:val="00145A8B"/>
    <w:rsid w:val="0015224C"/>
    <w:rsid w:val="00152B9C"/>
    <w:rsid w:val="001539F4"/>
    <w:rsid w:val="00155E93"/>
    <w:rsid w:val="001564ED"/>
    <w:rsid w:val="0015725C"/>
    <w:rsid w:val="00157943"/>
    <w:rsid w:val="00157E02"/>
    <w:rsid w:val="00160EDA"/>
    <w:rsid w:val="00162D37"/>
    <w:rsid w:val="00164062"/>
    <w:rsid w:val="00166EFC"/>
    <w:rsid w:val="00167A8A"/>
    <w:rsid w:val="0017049D"/>
    <w:rsid w:val="00171B2F"/>
    <w:rsid w:val="00174676"/>
    <w:rsid w:val="0017469A"/>
    <w:rsid w:val="001772D7"/>
    <w:rsid w:val="00177EBE"/>
    <w:rsid w:val="001810EC"/>
    <w:rsid w:val="0018398B"/>
    <w:rsid w:val="00185F60"/>
    <w:rsid w:val="00191AB8"/>
    <w:rsid w:val="00197109"/>
    <w:rsid w:val="001A33D1"/>
    <w:rsid w:val="001A3710"/>
    <w:rsid w:val="001A5894"/>
    <w:rsid w:val="001A7BBD"/>
    <w:rsid w:val="001B652F"/>
    <w:rsid w:val="001B6B69"/>
    <w:rsid w:val="001C2550"/>
    <w:rsid w:val="001D097B"/>
    <w:rsid w:val="001D3269"/>
    <w:rsid w:val="001D3B40"/>
    <w:rsid w:val="001D6DC8"/>
    <w:rsid w:val="001D74CC"/>
    <w:rsid w:val="001E07EB"/>
    <w:rsid w:val="001E267E"/>
    <w:rsid w:val="001E2F59"/>
    <w:rsid w:val="00201E40"/>
    <w:rsid w:val="00202755"/>
    <w:rsid w:val="0020357E"/>
    <w:rsid w:val="002035BB"/>
    <w:rsid w:val="00206B3A"/>
    <w:rsid w:val="0021565E"/>
    <w:rsid w:val="00217A1A"/>
    <w:rsid w:val="002218F3"/>
    <w:rsid w:val="002223AD"/>
    <w:rsid w:val="002224DB"/>
    <w:rsid w:val="00223088"/>
    <w:rsid w:val="00227AE1"/>
    <w:rsid w:val="00232B56"/>
    <w:rsid w:val="002350A3"/>
    <w:rsid w:val="002409A9"/>
    <w:rsid w:val="0025301E"/>
    <w:rsid w:val="002536CA"/>
    <w:rsid w:val="002555A1"/>
    <w:rsid w:val="00260136"/>
    <w:rsid w:val="00263B12"/>
    <w:rsid w:val="00267DBC"/>
    <w:rsid w:val="0027329E"/>
    <w:rsid w:val="00285612"/>
    <w:rsid w:val="00295439"/>
    <w:rsid w:val="00295A80"/>
    <w:rsid w:val="002A2223"/>
    <w:rsid w:val="002A4FE5"/>
    <w:rsid w:val="002A5DDD"/>
    <w:rsid w:val="002A6FE2"/>
    <w:rsid w:val="002B0129"/>
    <w:rsid w:val="002B06CD"/>
    <w:rsid w:val="002B1312"/>
    <w:rsid w:val="002B149B"/>
    <w:rsid w:val="002B2809"/>
    <w:rsid w:val="002B53E1"/>
    <w:rsid w:val="002C4594"/>
    <w:rsid w:val="002C642F"/>
    <w:rsid w:val="002C7867"/>
    <w:rsid w:val="002C7915"/>
    <w:rsid w:val="002D5858"/>
    <w:rsid w:val="002E40DE"/>
    <w:rsid w:val="002E53AB"/>
    <w:rsid w:val="002E5703"/>
    <w:rsid w:val="002F1D81"/>
    <w:rsid w:val="002F3643"/>
    <w:rsid w:val="002F6651"/>
    <w:rsid w:val="002F7D3C"/>
    <w:rsid w:val="0030292E"/>
    <w:rsid w:val="00302C81"/>
    <w:rsid w:val="00302EAA"/>
    <w:rsid w:val="00307FCB"/>
    <w:rsid w:val="003310A4"/>
    <w:rsid w:val="00331B92"/>
    <w:rsid w:val="003439BF"/>
    <w:rsid w:val="00344EC6"/>
    <w:rsid w:val="003507A1"/>
    <w:rsid w:val="00350A37"/>
    <w:rsid w:val="00351A21"/>
    <w:rsid w:val="00351FD5"/>
    <w:rsid w:val="00353190"/>
    <w:rsid w:val="00356707"/>
    <w:rsid w:val="00367E51"/>
    <w:rsid w:val="00371E38"/>
    <w:rsid w:val="00373AA1"/>
    <w:rsid w:val="00374B05"/>
    <w:rsid w:val="0038242D"/>
    <w:rsid w:val="003844B6"/>
    <w:rsid w:val="00385339"/>
    <w:rsid w:val="00390682"/>
    <w:rsid w:val="003957BB"/>
    <w:rsid w:val="003A1456"/>
    <w:rsid w:val="003A7C06"/>
    <w:rsid w:val="003B3A7B"/>
    <w:rsid w:val="003B5114"/>
    <w:rsid w:val="003C09DA"/>
    <w:rsid w:val="003C0D16"/>
    <w:rsid w:val="003C3BAB"/>
    <w:rsid w:val="003C6F29"/>
    <w:rsid w:val="003D3E17"/>
    <w:rsid w:val="003E027F"/>
    <w:rsid w:val="003E6A79"/>
    <w:rsid w:val="003F0184"/>
    <w:rsid w:val="003F284F"/>
    <w:rsid w:val="003F6143"/>
    <w:rsid w:val="00402290"/>
    <w:rsid w:val="004121DF"/>
    <w:rsid w:val="00415EEB"/>
    <w:rsid w:val="004262C6"/>
    <w:rsid w:val="00427840"/>
    <w:rsid w:val="00430702"/>
    <w:rsid w:val="00436774"/>
    <w:rsid w:val="00437A67"/>
    <w:rsid w:val="00444B75"/>
    <w:rsid w:val="0045186F"/>
    <w:rsid w:val="00451ADB"/>
    <w:rsid w:val="00457CCB"/>
    <w:rsid w:val="0046561B"/>
    <w:rsid w:val="0047544B"/>
    <w:rsid w:val="00484772"/>
    <w:rsid w:val="0048775C"/>
    <w:rsid w:val="00491167"/>
    <w:rsid w:val="00494E20"/>
    <w:rsid w:val="00495913"/>
    <w:rsid w:val="004B6798"/>
    <w:rsid w:val="004B6816"/>
    <w:rsid w:val="004C0D40"/>
    <w:rsid w:val="004D1E3E"/>
    <w:rsid w:val="004D52CC"/>
    <w:rsid w:val="004D5556"/>
    <w:rsid w:val="004D6D4A"/>
    <w:rsid w:val="004E0045"/>
    <w:rsid w:val="004E09A2"/>
    <w:rsid w:val="004E60DF"/>
    <w:rsid w:val="004E782F"/>
    <w:rsid w:val="004F0054"/>
    <w:rsid w:val="004F0A2B"/>
    <w:rsid w:val="004F21F4"/>
    <w:rsid w:val="004F340F"/>
    <w:rsid w:val="004F45FD"/>
    <w:rsid w:val="005029F0"/>
    <w:rsid w:val="00505A18"/>
    <w:rsid w:val="00507308"/>
    <w:rsid w:val="00507B10"/>
    <w:rsid w:val="00507DE0"/>
    <w:rsid w:val="0051010F"/>
    <w:rsid w:val="00511716"/>
    <w:rsid w:val="005206EF"/>
    <w:rsid w:val="00521173"/>
    <w:rsid w:val="00525A05"/>
    <w:rsid w:val="005278FB"/>
    <w:rsid w:val="0053256C"/>
    <w:rsid w:val="00535F0F"/>
    <w:rsid w:val="005408A9"/>
    <w:rsid w:val="00540D66"/>
    <w:rsid w:val="005426F5"/>
    <w:rsid w:val="005432C5"/>
    <w:rsid w:val="0054575C"/>
    <w:rsid w:val="00550655"/>
    <w:rsid w:val="005524DC"/>
    <w:rsid w:val="00553F82"/>
    <w:rsid w:val="00557751"/>
    <w:rsid w:val="00557ACD"/>
    <w:rsid w:val="00557BB8"/>
    <w:rsid w:val="005605AD"/>
    <w:rsid w:val="0056207D"/>
    <w:rsid w:val="00565B9D"/>
    <w:rsid w:val="0057317C"/>
    <w:rsid w:val="00573522"/>
    <w:rsid w:val="00595100"/>
    <w:rsid w:val="005954EC"/>
    <w:rsid w:val="005961B5"/>
    <w:rsid w:val="005A25CB"/>
    <w:rsid w:val="005B0FC6"/>
    <w:rsid w:val="005B27D2"/>
    <w:rsid w:val="005B2DA6"/>
    <w:rsid w:val="005B6713"/>
    <w:rsid w:val="005C54B2"/>
    <w:rsid w:val="005C7752"/>
    <w:rsid w:val="005D4BF5"/>
    <w:rsid w:val="005E4489"/>
    <w:rsid w:val="005E4EF9"/>
    <w:rsid w:val="005F0C44"/>
    <w:rsid w:val="005F6AB2"/>
    <w:rsid w:val="00601B26"/>
    <w:rsid w:val="006073AA"/>
    <w:rsid w:val="00611F3C"/>
    <w:rsid w:val="0061749D"/>
    <w:rsid w:val="00623288"/>
    <w:rsid w:val="00631B33"/>
    <w:rsid w:val="00634ED6"/>
    <w:rsid w:val="00640A44"/>
    <w:rsid w:val="00641E06"/>
    <w:rsid w:val="00644774"/>
    <w:rsid w:val="00644F03"/>
    <w:rsid w:val="00645118"/>
    <w:rsid w:val="00647349"/>
    <w:rsid w:val="006526FC"/>
    <w:rsid w:val="00652B2D"/>
    <w:rsid w:val="00654EBD"/>
    <w:rsid w:val="00655FF2"/>
    <w:rsid w:val="00663390"/>
    <w:rsid w:val="006643C3"/>
    <w:rsid w:val="00670E4B"/>
    <w:rsid w:val="00674924"/>
    <w:rsid w:val="0067553B"/>
    <w:rsid w:val="006764BC"/>
    <w:rsid w:val="00677280"/>
    <w:rsid w:val="006824D3"/>
    <w:rsid w:val="00686B85"/>
    <w:rsid w:val="00687A6E"/>
    <w:rsid w:val="00687C5A"/>
    <w:rsid w:val="00692E10"/>
    <w:rsid w:val="006932EF"/>
    <w:rsid w:val="0069507B"/>
    <w:rsid w:val="006953BF"/>
    <w:rsid w:val="00695993"/>
    <w:rsid w:val="006A2878"/>
    <w:rsid w:val="006A45B0"/>
    <w:rsid w:val="006A6316"/>
    <w:rsid w:val="006B00AC"/>
    <w:rsid w:val="006B0BB3"/>
    <w:rsid w:val="006C000D"/>
    <w:rsid w:val="006C3C6A"/>
    <w:rsid w:val="006C3E0F"/>
    <w:rsid w:val="006C4339"/>
    <w:rsid w:val="006D1762"/>
    <w:rsid w:val="006D4934"/>
    <w:rsid w:val="006D4D4B"/>
    <w:rsid w:val="006E45CF"/>
    <w:rsid w:val="006E6D9B"/>
    <w:rsid w:val="006F23C4"/>
    <w:rsid w:val="00700FC0"/>
    <w:rsid w:val="007039E6"/>
    <w:rsid w:val="007142D3"/>
    <w:rsid w:val="00715638"/>
    <w:rsid w:val="007205BC"/>
    <w:rsid w:val="00723EF4"/>
    <w:rsid w:val="00725693"/>
    <w:rsid w:val="00733B90"/>
    <w:rsid w:val="00734C01"/>
    <w:rsid w:val="00736C59"/>
    <w:rsid w:val="00742450"/>
    <w:rsid w:val="00751599"/>
    <w:rsid w:val="00756B53"/>
    <w:rsid w:val="00760DA5"/>
    <w:rsid w:val="00764BCB"/>
    <w:rsid w:val="00764D4A"/>
    <w:rsid w:val="00765C47"/>
    <w:rsid w:val="007667A4"/>
    <w:rsid w:val="0077333E"/>
    <w:rsid w:val="00773EFB"/>
    <w:rsid w:val="00781A20"/>
    <w:rsid w:val="0078517A"/>
    <w:rsid w:val="00785A88"/>
    <w:rsid w:val="00787BAF"/>
    <w:rsid w:val="0079060C"/>
    <w:rsid w:val="00792029"/>
    <w:rsid w:val="00793694"/>
    <w:rsid w:val="00794273"/>
    <w:rsid w:val="00796A2F"/>
    <w:rsid w:val="007978A0"/>
    <w:rsid w:val="007B06D3"/>
    <w:rsid w:val="007B0B28"/>
    <w:rsid w:val="007B264B"/>
    <w:rsid w:val="007B7959"/>
    <w:rsid w:val="007C23E9"/>
    <w:rsid w:val="007C4C59"/>
    <w:rsid w:val="007C75B4"/>
    <w:rsid w:val="007D51F2"/>
    <w:rsid w:val="007E0472"/>
    <w:rsid w:val="007E14DE"/>
    <w:rsid w:val="007E4A9C"/>
    <w:rsid w:val="007E7B44"/>
    <w:rsid w:val="007F03D1"/>
    <w:rsid w:val="007F4C64"/>
    <w:rsid w:val="00800C86"/>
    <w:rsid w:val="0080494B"/>
    <w:rsid w:val="00811922"/>
    <w:rsid w:val="00812E9B"/>
    <w:rsid w:val="00813207"/>
    <w:rsid w:val="008140B2"/>
    <w:rsid w:val="008164E7"/>
    <w:rsid w:val="008219F4"/>
    <w:rsid w:val="00822730"/>
    <w:rsid w:val="00822A09"/>
    <w:rsid w:val="008231F2"/>
    <w:rsid w:val="0082329A"/>
    <w:rsid w:val="00833DDB"/>
    <w:rsid w:val="008369B5"/>
    <w:rsid w:val="00836A69"/>
    <w:rsid w:val="008431F7"/>
    <w:rsid w:val="0084663E"/>
    <w:rsid w:val="00847E20"/>
    <w:rsid w:val="0086791A"/>
    <w:rsid w:val="00870959"/>
    <w:rsid w:val="0088157C"/>
    <w:rsid w:val="0088391F"/>
    <w:rsid w:val="00887CDF"/>
    <w:rsid w:val="008912DA"/>
    <w:rsid w:val="0089554D"/>
    <w:rsid w:val="008966E7"/>
    <w:rsid w:val="00896ECC"/>
    <w:rsid w:val="00897C00"/>
    <w:rsid w:val="008A024C"/>
    <w:rsid w:val="008A54D5"/>
    <w:rsid w:val="008A60E2"/>
    <w:rsid w:val="008A66C8"/>
    <w:rsid w:val="008B229F"/>
    <w:rsid w:val="008B62FF"/>
    <w:rsid w:val="008C53F9"/>
    <w:rsid w:val="008C5EF8"/>
    <w:rsid w:val="008D0B23"/>
    <w:rsid w:val="008D404B"/>
    <w:rsid w:val="008E34A9"/>
    <w:rsid w:val="008F0578"/>
    <w:rsid w:val="008F0656"/>
    <w:rsid w:val="008F2C2D"/>
    <w:rsid w:val="008F4D70"/>
    <w:rsid w:val="008F7901"/>
    <w:rsid w:val="0090077D"/>
    <w:rsid w:val="00905B61"/>
    <w:rsid w:val="00906029"/>
    <w:rsid w:val="00910234"/>
    <w:rsid w:val="0091176B"/>
    <w:rsid w:val="00911CB5"/>
    <w:rsid w:val="00911D5F"/>
    <w:rsid w:val="00920A73"/>
    <w:rsid w:val="00921387"/>
    <w:rsid w:val="00930125"/>
    <w:rsid w:val="00931FB1"/>
    <w:rsid w:val="00933383"/>
    <w:rsid w:val="00934359"/>
    <w:rsid w:val="009357E8"/>
    <w:rsid w:val="00936808"/>
    <w:rsid w:val="00936A3E"/>
    <w:rsid w:val="00937F54"/>
    <w:rsid w:val="00941D1B"/>
    <w:rsid w:val="00942240"/>
    <w:rsid w:val="00951CB3"/>
    <w:rsid w:val="00952107"/>
    <w:rsid w:val="00952FFF"/>
    <w:rsid w:val="00961766"/>
    <w:rsid w:val="0096479F"/>
    <w:rsid w:val="00966EAB"/>
    <w:rsid w:val="0097188F"/>
    <w:rsid w:val="00974D90"/>
    <w:rsid w:val="009825ED"/>
    <w:rsid w:val="00985AB7"/>
    <w:rsid w:val="00986506"/>
    <w:rsid w:val="009A39B9"/>
    <w:rsid w:val="009A4F9B"/>
    <w:rsid w:val="009B210C"/>
    <w:rsid w:val="009B3FE9"/>
    <w:rsid w:val="009C5A16"/>
    <w:rsid w:val="009D390E"/>
    <w:rsid w:val="009D5A9A"/>
    <w:rsid w:val="009E0E47"/>
    <w:rsid w:val="009E69A9"/>
    <w:rsid w:val="009E7392"/>
    <w:rsid w:val="009F13BE"/>
    <w:rsid w:val="009F2440"/>
    <w:rsid w:val="009F4EDF"/>
    <w:rsid w:val="00A0267F"/>
    <w:rsid w:val="00A1286D"/>
    <w:rsid w:val="00A211E5"/>
    <w:rsid w:val="00A26A75"/>
    <w:rsid w:val="00A27B8D"/>
    <w:rsid w:val="00A31A08"/>
    <w:rsid w:val="00A3351D"/>
    <w:rsid w:val="00A34D4A"/>
    <w:rsid w:val="00A40A16"/>
    <w:rsid w:val="00A46C15"/>
    <w:rsid w:val="00A51806"/>
    <w:rsid w:val="00A562F4"/>
    <w:rsid w:val="00A60A2B"/>
    <w:rsid w:val="00A62988"/>
    <w:rsid w:val="00A6446C"/>
    <w:rsid w:val="00A67139"/>
    <w:rsid w:val="00A738A1"/>
    <w:rsid w:val="00A74E33"/>
    <w:rsid w:val="00A76717"/>
    <w:rsid w:val="00A825E8"/>
    <w:rsid w:val="00A9090A"/>
    <w:rsid w:val="00A9695C"/>
    <w:rsid w:val="00A97A8C"/>
    <w:rsid w:val="00AA0F8C"/>
    <w:rsid w:val="00AA14B6"/>
    <w:rsid w:val="00AA3AB6"/>
    <w:rsid w:val="00AA4177"/>
    <w:rsid w:val="00AA4618"/>
    <w:rsid w:val="00AA54AA"/>
    <w:rsid w:val="00AB1820"/>
    <w:rsid w:val="00AB228F"/>
    <w:rsid w:val="00AC3369"/>
    <w:rsid w:val="00AC507F"/>
    <w:rsid w:val="00AD066D"/>
    <w:rsid w:val="00AD14DA"/>
    <w:rsid w:val="00AD3A77"/>
    <w:rsid w:val="00AD628C"/>
    <w:rsid w:val="00AE336E"/>
    <w:rsid w:val="00AE5592"/>
    <w:rsid w:val="00AE6B5B"/>
    <w:rsid w:val="00AF02F9"/>
    <w:rsid w:val="00AF0B98"/>
    <w:rsid w:val="00B076C4"/>
    <w:rsid w:val="00B112CB"/>
    <w:rsid w:val="00B16AED"/>
    <w:rsid w:val="00B334D8"/>
    <w:rsid w:val="00B43149"/>
    <w:rsid w:val="00B46A5A"/>
    <w:rsid w:val="00B548F9"/>
    <w:rsid w:val="00B5579F"/>
    <w:rsid w:val="00B629B2"/>
    <w:rsid w:val="00B649C5"/>
    <w:rsid w:val="00B65E28"/>
    <w:rsid w:val="00B665D7"/>
    <w:rsid w:val="00B7277A"/>
    <w:rsid w:val="00B74FD7"/>
    <w:rsid w:val="00B75719"/>
    <w:rsid w:val="00B75E95"/>
    <w:rsid w:val="00B85A46"/>
    <w:rsid w:val="00B90D9F"/>
    <w:rsid w:val="00B94483"/>
    <w:rsid w:val="00BA07FA"/>
    <w:rsid w:val="00BA1BFE"/>
    <w:rsid w:val="00BA3044"/>
    <w:rsid w:val="00BA41E0"/>
    <w:rsid w:val="00BA7A48"/>
    <w:rsid w:val="00BB6C67"/>
    <w:rsid w:val="00BB7E0D"/>
    <w:rsid w:val="00BC1FCF"/>
    <w:rsid w:val="00BC3C77"/>
    <w:rsid w:val="00BD07F3"/>
    <w:rsid w:val="00BE1FC7"/>
    <w:rsid w:val="00BE7D2C"/>
    <w:rsid w:val="00BF0F64"/>
    <w:rsid w:val="00BF3631"/>
    <w:rsid w:val="00C01C3D"/>
    <w:rsid w:val="00C07823"/>
    <w:rsid w:val="00C07F44"/>
    <w:rsid w:val="00C1277B"/>
    <w:rsid w:val="00C1310F"/>
    <w:rsid w:val="00C152D0"/>
    <w:rsid w:val="00C204CB"/>
    <w:rsid w:val="00C20EFD"/>
    <w:rsid w:val="00C2261F"/>
    <w:rsid w:val="00C22643"/>
    <w:rsid w:val="00C24070"/>
    <w:rsid w:val="00C24913"/>
    <w:rsid w:val="00C2619B"/>
    <w:rsid w:val="00C35216"/>
    <w:rsid w:val="00C361E7"/>
    <w:rsid w:val="00C52CCC"/>
    <w:rsid w:val="00C55E3B"/>
    <w:rsid w:val="00C55ECB"/>
    <w:rsid w:val="00C61F51"/>
    <w:rsid w:val="00C708EC"/>
    <w:rsid w:val="00C70AC4"/>
    <w:rsid w:val="00C7120C"/>
    <w:rsid w:val="00C733D9"/>
    <w:rsid w:val="00C81CF5"/>
    <w:rsid w:val="00C91AA1"/>
    <w:rsid w:val="00CA1514"/>
    <w:rsid w:val="00CA5D52"/>
    <w:rsid w:val="00CB0EBD"/>
    <w:rsid w:val="00CB208C"/>
    <w:rsid w:val="00CC485F"/>
    <w:rsid w:val="00CD732C"/>
    <w:rsid w:val="00CE4CB4"/>
    <w:rsid w:val="00CE6714"/>
    <w:rsid w:val="00CF1B4B"/>
    <w:rsid w:val="00CF205E"/>
    <w:rsid w:val="00CF3958"/>
    <w:rsid w:val="00D0146A"/>
    <w:rsid w:val="00D02F08"/>
    <w:rsid w:val="00D05177"/>
    <w:rsid w:val="00D07B73"/>
    <w:rsid w:val="00D21A8F"/>
    <w:rsid w:val="00D26297"/>
    <w:rsid w:val="00D305BD"/>
    <w:rsid w:val="00D30EF4"/>
    <w:rsid w:val="00D3143C"/>
    <w:rsid w:val="00D37DA1"/>
    <w:rsid w:val="00D40B23"/>
    <w:rsid w:val="00D40FFC"/>
    <w:rsid w:val="00D4130E"/>
    <w:rsid w:val="00D41B52"/>
    <w:rsid w:val="00D433F1"/>
    <w:rsid w:val="00D4354C"/>
    <w:rsid w:val="00D45457"/>
    <w:rsid w:val="00D45A43"/>
    <w:rsid w:val="00D502B9"/>
    <w:rsid w:val="00D51460"/>
    <w:rsid w:val="00D546E8"/>
    <w:rsid w:val="00D56DAD"/>
    <w:rsid w:val="00D62B83"/>
    <w:rsid w:val="00D711AD"/>
    <w:rsid w:val="00D7175B"/>
    <w:rsid w:val="00D7647A"/>
    <w:rsid w:val="00D8016A"/>
    <w:rsid w:val="00D80890"/>
    <w:rsid w:val="00D809C6"/>
    <w:rsid w:val="00D867A3"/>
    <w:rsid w:val="00D95F77"/>
    <w:rsid w:val="00DA6BB6"/>
    <w:rsid w:val="00DA778F"/>
    <w:rsid w:val="00DB010F"/>
    <w:rsid w:val="00DB1A68"/>
    <w:rsid w:val="00DC4EA7"/>
    <w:rsid w:val="00DD536B"/>
    <w:rsid w:val="00DD5678"/>
    <w:rsid w:val="00DE59CC"/>
    <w:rsid w:val="00DF2BFA"/>
    <w:rsid w:val="00DF4A5F"/>
    <w:rsid w:val="00E06233"/>
    <w:rsid w:val="00E14A38"/>
    <w:rsid w:val="00E15D23"/>
    <w:rsid w:val="00E235D1"/>
    <w:rsid w:val="00E2602F"/>
    <w:rsid w:val="00E312A2"/>
    <w:rsid w:val="00E32CDF"/>
    <w:rsid w:val="00E3337E"/>
    <w:rsid w:val="00E33CDA"/>
    <w:rsid w:val="00E40107"/>
    <w:rsid w:val="00E52150"/>
    <w:rsid w:val="00E61368"/>
    <w:rsid w:val="00E63209"/>
    <w:rsid w:val="00E643F4"/>
    <w:rsid w:val="00E72BEE"/>
    <w:rsid w:val="00E72EDB"/>
    <w:rsid w:val="00E75693"/>
    <w:rsid w:val="00E76B94"/>
    <w:rsid w:val="00E835B4"/>
    <w:rsid w:val="00E843B0"/>
    <w:rsid w:val="00E86F6D"/>
    <w:rsid w:val="00EA41B6"/>
    <w:rsid w:val="00EC70E6"/>
    <w:rsid w:val="00ED2572"/>
    <w:rsid w:val="00ED5908"/>
    <w:rsid w:val="00ED5A12"/>
    <w:rsid w:val="00ED6347"/>
    <w:rsid w:val="00ED6FEF"/>
    <w:rsid w:val="00ED7CDA"/>
    <w:rsid w:val="00EE3ECA"/>
    <w:rsid w:val="00EF587D"/>
    <w:rsid w:val="00F00044"/>
    <w:rsid w:val="00F023FA"/>
    <w:rsid w:val="00F1288D"/>
    <w:rsid w:val="00F16BF4"/>
    <w:rsid w:val="00F23DF7"/>
    <w:rsid w:val="00F248E6"/>
    <w:rsid w:val="00F34032"/>
    <w:rsid w:val="00F44CA6"/>
    <w:rsid w:val="00F519C7"/>
    <w:rsid w:val="00F531F4"/>
    <w:rsid w:val="00F54354"/>
    <w:rsid w:val="00F553D9"/>
    <w:rsid w:val="00F6069D"/>
    <w:rsid w:val="00F70367"/>
    <w:rsid w:val="00F704AC"/>
    <w:rsid w:val="00F70B8D"/>
    <w:rsid w:val="00F833C4"/>
    <w:rsid w:val="00F83555"/>
    <w:rsid w:val="00F841F3"/>
    <w:rsid w:val="00F84D3B"/>
    <w:rsid w:val="00F916C7"/>
    <w:rsid w:val="00F94B67"/>
    <w:rsid w:val="00FA750F"/>
    <w:rsid w:val="00FB7145"/>
    <w:rsid w:val="00FB77DF"/>
    <w:rsid w:val="00FC61D3"/>
    <w:rsid w:val="00FD071E"/>
    <w:rsid w:val="00FD1847"/>
    <w:rsid w:val="00FE3A1E"/>
    <w:rsid w:val="00FE3AA4"/>
    <w:rsid w:val="00FE52E1"/>
    <w:rsid w:val="00FE549C"/>
    <w:rsid w:val="00FE7BAD"/>
    <w:rsid w:val="00FF505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29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0E47"/>
  </w:style>
  <w:style w:type="paragraph" w:styleId="Heading1">
    <w:name w:val="heading 1"/>
    <w:basedOn w:val="Normal"/>
    <w:next w:val="Normal"/>
    <w:link w:val="Heading1Char"/>
    <w:uiPriority w:val="9"/>
    <w:qFormat/>
    <w:rsid w:val="006772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7728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7728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B22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728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7728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77280"/>
    <w:rPr>
      <w:rFonts w:asciiTheme="majorHAnsi" w:eastAsiaTheme="majorEastAsia" w:hAnsiTheme="majorHAnsi" w:cstheme="majorBidi"/>
      <w:b/>
      <w:bCs/>
      <w:color w:val="4F81BD" w:themeColor="accent1"/>
    </w:rPr>
  </w:style>
  <w:style w:type="character" w:styleId="PlaceholderText">
    <w:name w:val="Placeholder Text"/>
    <w:basedOn w:val="DefaultParagraphFont"/>
    <w:uiPriority w:val="99"/>
    <w:semiHidden/>
    <w:rsid w:val="00595100"/>
    <w:rPr>
      <w:color w:val="808080"/>
    </w:rPr>
  </w:style>
  <w:style w:type="paragraph" w:styleId="BalloonText">
    <w:name w:val="Balloon Text"/>
    <w:basedOn w:val="Normal"/>
    <w:link w:val="BalloonTextChar"/>
    <w:uiPriority w:val="99"/>
    <w:semiHidden/>
    <w:unhideWhenUsed/>
    <w:rsid w:val="005951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5100"/>
    <w:rPr>
      <w:rFonts w:ascii="Tahoma" w:hAnsi="Tahoma" w:cs="Tahoma"/>
      <w:sz w:val="16"/>
      <w:szCs w:val="16"/>
    </w:rPr>
  </w:style>
  <w:style w:type="paragraph" w:customStyle="1" w:styleId="Default">
    <w:name w:val="Default"/>
    <w:rsid w:val="00595100"/>
    <w:pPr>
      <w:autoSpaceDE w:val="0"/>
      <w:autoSpaceDN w:val="0"/>
      <w:adjustRightInd w:val="0"/>
      <w:spacing w:after="0" w:line="240" w:lineRule="auto"/>
    </w:pPr>
    <w:rPr>
      <w:rFonts w:ascii="EGPCK H+ Times New Roman PSMT" w:hAnsi="EGPCK H+ Times New Roman PSMT" w:cs="EGPCK H+ Times New Roman PSMT"/>
      <w:color w:val="000000"/>
      <w:sz w:val="24"/>
      <w:szCs w:val="24"/>
    </w:rPr>
  </w:style>
  <w:style w:type="character" w:styleId="Hyperlink">
    <w:name w:val="Hyperlink"/>
    <w:basedOn w:val="DefaultParagraphFont"/>
    <w:uiPriority w:val="99"/>
    <w:unhideWhenUsed/>
    <w:rsid w:val="009F2440"/>
    <w:rPr>
      <w:color w:val="0000FF" w:themeColor="hyperlink"/>
      <w:u w:val="single"/>
    </w:rPr>
  </w:style>
  <w:style w:type="paragraph" w:customStyle="1" w:styleId="DecimalAligned">
    <w:name w:val="Decimal Aligned"/>
    <w:basedOn w:val="Normal"/>
    <w:uiPriority w:val="40"/>
    <w:qFormat/>
    <w:rsid w:val="009D5A9A"/>
    <w:pPr>
      <w:tabs>
        <w:tab w:val="decimal" w:pos="360"/>
      </w:tabs>
    </w:pPr>
    <w:rPr>
      <w:rFonts w:eastAsiaTheme="minorEastAsia"/>
    </w:rPr>
  </w:style>
  <w:style w:type="paragraph" w:styleId="FootnoteText">
    <w:name w:val="footnote text"/>
    <w:basedOn w:val="Normal"/>
    <w:link w:val="FootnoteTextChar"/>
    <w:uiPriority w:val="99"/>
    <w:unhideWhenUsed/>
    <w:rsid w:val="009D5A9A"/>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rsid w:val="009D5A9A"/>
    <w:rPr>
      <w:rFonts w:eastAsiaTheme="minorEastAsia"/>
      <w:sz w:val="20"/>
      <w:szCs w:val="20"/>
    </w:rPr>
  </w:style>
  <w:style w:type="character" w:styleId="SubtleEmphasis">
    <w:name w:val="Subtle Emphasis"/>
    <w:basedOn w:val="DefaultParagraphFont"/>
    <w:uiPriority w:val="19"/>
    <w:qFormat/>
    <w:rsid w:val="009D5A9A"/>
    <w:rPr>
      <w:rFonts w:eastAsiaTheme="minorEastAsia" w:cstheme="minorBidi"/>
      <w:bCs w:val="0"/>
      <w:i/>
      <w:iCs/>
      <w:color w:val="808080" w:themeColor="text1" w:themeTint="7F"/>
      <w:szCs w:val="22"/>
      <w:lang w:val="en-US"/>
    </w:rPr>
  </w:style>
  <w:style w:type="table" w:customStyle="1" w:styleId="LightShading-Accent11">
    <w:name w:val="Light Shading - Accent 11"/>
    <w:basedOn w:val="TableNormal"/>
    <w:uiPriority w:val="60"/>
    <w:rsid w:val="009D5A9A"/>
    <w:pPr>
      <w:spacing w:after="0" w:line="240" w:lineRule="auto"/>
    </w:pPr>
    <w:rPr>
      <w:rFonts w:eastAsiaTheme="minorEastAsia"/>
      <w:color w:val="365F91" w:themeColor="accent1" w:themeShade="BF"/>
      <w:lang w:bidi="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773EF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ED590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D5908"/>
  </w:style>
  <w:style w:type="paragraph" w:styleId="Footer">
    <w:name w:val="footer"/>
    <w:basedOn w:val="Normal"/>
    <w:link w:val="FooterChar"/>
    <w:uiPriority w:val="99"/>
    <w:unhideWhenUsed/>
    <w:rsid w:val="00ED59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5908"/>
  </w:style>
  <w:style w:type="paragraph" w:styleId="NormalWeb">
    <w:name w:val="Normal (Web)"/>
    <w:basedOn w:val="Normal"/>
    <w:uiPriority w:val="99"/>
    <w:semiHidden/>
    <w:unhideWhenUsed/>
    <w:rsid w:val="002A5DD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E7BAD"/>
    <w:pPr>
      <w:ind w:left="720"/>
      <w:contextualSpacing/>
    </w:pPr>
  </w:style>
  <w:style w:type="character" w:styleId="FollowedHyperlink">
    <w:name w:val="FollowedHyperlink"/>
    <w:basedOn w:val="DefaultParagraphFont"/>
    <w:uiPriority w:val="99"/>
    <w:semiHidden/>
    <w:unhideWhenUsed/>
    <w:rsid w:val="00C24913"/>
    <w:rPr>
      <w:color w:val="800080" w:themeColor="followedHyperlink"/>
      <w:u w:val="single"/>
    </w:rPr>
  </w:style>
  <w:style w:type="paragraph" w:styleId="TOCHeading">
    <w:name w:val="TOC Heading"/>
    <w:basedOn w:val="Heading1"/>
    <w:next w:val="Normal"/>
    <w:uiPriority w:val="39"/>
    <w:unhideWhenUsed/>
    <w:qFormat/>
    <w:rsid w:val="00677280"/>
    <w:pPr>
      <w:outlineLvl w:val="9"/>
    </w:pPr>
  </w:style>
  <w:style w:type="paragraph" w:styleId="TOC1">
    <w:name w:val="toc 1"/>
    <w:basedOn w:val="Normal"/>
    <w:next w:val="Normal"/>
    <w:autoRedefine/>
    <w:uiPriority w:val="39"/>
    <w:unhideWhenUsed/>
    <w:qFormat/>
    <w:rsid w:val="00677280"/>
    <w:pPr>
      <w:spacing w:after="100"/>
    </w:pPr>
  </w:style>
  <w:style w:type="paragraph" w:styleId="TOC2">
    <w:name w:val="toc 2"/>
    <w:basedOn w:val="Normal"/>
    <w:next w:val="Normal"/>
    <w:autoRedefine/>
    <w:uiPriority w:val="39"/>
    <w:unhideWhenUsed/>
    <w:qFormat/>
    <w:rsid w:val="00677280"/>
    <w:pPr>
      <w:spacing w:after="100"/>
      <w:ind w:left="220"/>
    </w:pPr>
  </w:style>
  <w:style w:type="paragraph" w:styleId="TOC3">
    <w:name w:val="toc 3"/>
    <w:basedOn w:val="Normal"/>
    <w:next w:val="Normal"/>
    <w:autoRedefine/>
    <w:uiPriority w:val="39"/>
    <w:unhideWhenUsed/>
    <w:qFormat/>
    <w:rsid w:val="00677280"/>
    <w:pPr>
      <w:spacing w:after="100"/>
      <w:ind w:left="440"/>
    </w:pPr>
  </w:style>
  <w:style w:type="paragraph" w:styleId="NoSpacing">
    <w:name w:val="No Spacing"/>
    <w:link w:val="NoSpacingChar"/>
    <w:uiPriority w:val="1"/>
    <w:qFormat/>
    <w:rsid w:val="001E2F59"/>
    <w:pPr>
      <w:spacing w:after="0" w:line="240" w:lineRule="auto"/>
    </w:pPr>
  </w:style>
  <w:style w:type="paragraph" w:styleId="Caption">
    <w:name w:val="caption"/>
    <w:basedOn w:val="Normal"/>
    <w:next w:val="Normal"/>
    <w:uiPriority w:val="35"/>
    <w:unhideWhenUsed/>
    <w:qFormat/>
    <w:rsid w:val="00223088"/>
    <w:pPr>
      <w:spacing w:line="240" w:lineRule="auto"/>
    </w:pPr>
    <w:rPr>
      <w:b/>
      <w:bCs/>
      <w:color w:val="4F81BD" w:themeColor="accent1"/>
      <w:sz w:val="18"/>
      <w:szCs w:val="18"/>
    </w:rPr>
  </w:style>
  <w:style w:type="character" w:customStyle="1" w:styleId="devicenameheading">
    <w:name w:val="devicenameheading"/>
    <w:basedOn w:val="DefaultParagraphFont"/>
    <w:rsid w:val="00223088"/>
  </w:style>
  <w:style w:type="character" w:customStyle="1" w:styleId="apple-style-span">
    <w:name w:val="apple-style-span"/>
    <w:basedOn w:val="DefaultParagraphFont"/>
    <w:rsid w:val="006953BF"/>
  </w:style>
  <w:style w:type="character" w:customStyle="1" w:styleId="apple-converted-space">
    <w:name w:val="apple-converted-space"/>
    <w:basedOn w:val="DefaultParagraphFont"/>
    <w:rsid w:val="006953BF"/>
  </w:style>
  <w:style w:type="character" w:styleId="Emphasis">
    <w:name w:val="Emphasis"/>
    <w:basedOn w:val="DefaultParagraphFont"/>
    <w:uiPriority w:val="20"/>
    <w:qFormat/>
    <w:rsid w:val="006953BF"/>
    <w:rPr>
      <w:i/>
      <w:iCs/>
    </w:rPr>
  </w:style>
  <w:style w:type="character" w:customStyle="1" w:styleId="medadhesive">
    <w:name w:val="medadhesive"/>
    <w:basedOn w:val="DefaultParagraphFont"/>
    <w:rsid w:val="00D3143C"/>
  </w:style>
  <w:style w:type="character" w:customStyle="1" w:styleId="mednote">
    <w:name w:val="mednote"/>
    <w:basedOn w:val="DefaultParagraphFont"/>
    <w:rsid w:val="00D3143C"/>
  </w:style>
  <w:style w:type="paragraph" w:styleId="TOC4">
    <w:name w:val="toc 4"/>
    <w:basedOn w:val="Normal"/>
    <w:next w:val="Normal"/>
    <w:autoRedefine/>
    <w:uiPriority w:val="39"/>
    <w:unhideWhenUsed/>
    <w:rsid w:val="005F6AB2"/>
    <w:pPr>
      <w:spacing w:after="100"/>
      <w:ind w:left="660"/>
    </w:pPr>
    <w:rPr>
      <w:rFonts w:eastAsiaTheme="minorEastAsia"/>
    </w:rPr>
  </w:style>
  <w:style w:type="paragraph" w:styleId="TOC5">
    <w:name w:val="toc 5"/>
    <w:basedOn w:val="Normal"/>
    <w:next w:val="Normal"/>
    <w:autoRedefine/>
    <w:uiPriority w:val="39"/>
    <w:unhideWhenUsed/>
    <w:rsid w:val="005F6AB2"/>
    <w:pPr>
      <w:spacing w:after="100"/>
      <w:ind w:left="880"/>
    </w:pPr>
    <w:rPr>
      <w:rFonts w:eastAsiaTheme="minorEastAsia"/>
    </w:rPr>
  </w:style>
  <w:style w:type="paragraph" w:styleId="TOC6">
    <w:name w:val="toc 6"/>
    <w:basedOn w:val="Normal"/>
    <w:next w:val="Normal"/>
    <w:autoRedefine/>
    <w:uiPriority w:val="39"/>
    <w:unhideWhenUsed/>
    <w:rsid w:val="005F6AB2"/>
    <w:pPr>
      <w:spacing w:after="100"/>
      <w:ind w:left="1100"/>
    </w:pPr>
    <w:rPr>
      <w:rFonts w:eastAsiaTheme="minorEastAsia"/>
    </w:rPr>
  </w:style>
  <w:style w:type="paragraph" w:styleId="TOC7">
    <w:name w:val="toc 7"/>
    <w:basedOn w:val="Normal"/>
    <w:next w:val="Normal"/>
    <w:autoRedefine/>
    <w:uiPriority w:val="39"/>
    <w:unhideWhenUsed/>
    <w:rsid w:val="005F6AB2"/>
    <w:pPr>
      <w:spacing w:after="100"/>
      <w:ind w:left="1320"/>
    </w:pPr>
    <w:rPr>
      <w:rFonts w:eastAsiaTheme="minorEastAsia"/>
    </w:rPr>
  </w:style>
  <w:style w:type="paragraph" w:styleId="TOC8">
    <w:name w:val="toc 8"/>
    <w:basedOn w:val="Normal"/>
    <w:next w:val="Normal"/>
    <w:autoRedefine/>
    <w:uiPriority w:val="39"/>
    <w:unhideWhenUsed/>
    <w:rsid w:val="005F6AB2"/>
    <w:pPr>
      <w:spacing w:after="100"/>
      <w:ind w:left="1540"/>
    </w:pPr>
    <w:rPr>
      <w:rFonts w:eastAsiaTheme="minorEastAsia"/>
    </w:rPr>
  </w:style>
  <w:style w:type="paragraph" w:styleId="TOC9">
    <w:name w:val="toc 9"/>
    <w:basedOn w:val="Normal"/>
    <w:next w:val="Normal"/>
    <w:autoRedefine/>
    <w:uiPriority w:val="39"/>
    <w:unhideWhenUsed/>
    <w:rsid w:val="005F6AB2"/>
    <w:pPr>
      <w:spacing w:after="100"/>
      <w:ind w:left="1760"/>
    </w:pPr>
    <w:rPr>
      <w:rFonts w:eastAsiaTheme="minorEastAsia"/>
    </w:rPr>
  </w:style>
  <w:style w:type="table" w:styleId="MediumShading2-Accent5">
    <w:name w:val="Medium Shading 2 Accent 5"/>
    <w:basedOn w:val="TableNormal"/>
    <w:uiPriority w:val="64"/>
    <w:rsid w:val="00A62988"/>
    <w:pPr>
      <w:spacing w:after="0" w:line="240" w:lineRule="auto"/>
    </w:pPr>
    <w:rPr>
      <w:rFonts w:eastAsiaTheme="minorEastAsia"/>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NoSpacingChar">
    <w:name w:val="No Spacing Char"/>
    <w:basedOn w:val="DefaultParagraphFont"/>
    <w:link w:val="NoSpacing"/>
    <w:uiPriority w:val="1"/>
    <w:rsid w:val="00822A09"/>
  </w:style>
  <w:style w:type="character" w:customStyle="1" w:styleId="Heading4Char">
    <w:name w:val="Heading 4 Char"/>
    <w:basedOn w:val="DefaultParagraphFont"/>
    <w:link w:val="Heading4"/>
    <w:uiPriority w:val="9"/>
    <w:rsid w:val="00AB228F"/>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115802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9.emf"/><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4.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8.gif"/><Relationship Id="rId68" Type="http://schemas.openxmlformats.org/officeDocument/2006/relationships/image" Target="media/image53.png"/><Relationship Id="rId76" Type="http://schemas.openxmlformats.org/officeDocument/2006/relationships/image" Target="media/image60.png"/><Relationship Id="rId84" Type="http://schemas.openxmlformats.org/officeDocument/2006/relationships/hyperlink" Target="http://www.batteryuniversity.com/" TargetMode="External"/><Relationship Id="rId89" Type="http://schemas.openxmlformats.org/officeDocument/2006/relationships/hyperlink" Target="http://www.batteryspace.com/mpptsolarchargecontrollerfor148vli-" TargetMode="External"/><Relationship Id="rId97" Type="http://schemas.openxmlformats.org/officeDocument/2006/relationships/image" Target="media/image70.png"/><Relationship Id="rId7" Type="http://schemas.openxmlformats.org/officeDocument/2006/relationships/footnotes" Target="footnotes.xml"/><Relationship Id="rId71" Type="http://schemas.openxmlformats.org/officeDocument/2006/relationships/oleObject" Target="embeddings/oleObject3.bin"/><Relationship Id="rId92" Type="http://schemas.openxmlformats.org/officeDocument/2006/relationships/hyperlink" Target="http://www.suniva.com" TargetMode="Externa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emf"/><Relationship Id="rId40" Type="http://schemas.openxmlformats.org/officeDocument/2006/relationships/image" Target="media/image28.png"/><Relationship Id="rId45" Type="http://schemas.openxmlformats.org/officeDocument/2006/relationships/image" Target="media/image33.emf"/><Relationship Id="rId53" Type="http://schemas.openxmlformats.org/officeDocument/2006/relationships/image" Target="media/image39.png"/><Relationship Id="rId58" Type="http://schemas.openxmlformats.org/officeDocument/2006/relationships/footer" Target="footer1.xml"/><Relationship Id="rId66" Type="http://schemas.openxmlformats.org/officeDocument/2006/relationships/image" Target="media/image51.png"/><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hyperlink" Target="http://www.national.com/mpf/LM/LM723.html" TargetMode="External"/><Relationship Id="rId5" Type="http://schemas.openxmlformats.org/officeDocument/2006/relationships/settings" Target="settings.xml"/><Relationship Id="rId61" Type="http://schemas.openxmlformats.org/officeDocument/2006/relationships/image" Target="media/image46.png"/><Relationship Id="rId82" Type="http://schemas.openxmlformats.org/officeDocument/2006/relationships/image" Target="media/image66.emf"/><Relationship Id="rId90" Type="http://schemas.openxmlformats.org/officeDocument/2006/relationships/hyperlink" Target="http://focus.ti.com/docs/toolsw/folders/print/bq20z80evm-001.html" TargetMode="External"/><Relationship Id="rId95" Type="http://schemas.openxmlformats.org/officeDocument/2006/relationships/image" Target="media/image68.png"/><Relationship Id="rId19" Type="http://schemas.openxmlformats.org/officeDocument/2006/relationships/image" Target="media/image7.png"/><Relationship Id="rId14" Type="http://schemas.openxmlformats.org/officeDocument/2006/relationships/chart" Target="charts/chart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png"/><Relationship Id="rId48" Type="http://schemas.openxmlformats.org/officeDocument/2006/relationships/image" Target="media/image35.emf"/><Relationship Id="rId56" Type="http://schemas.openxmlformats.org/officeDocument/2006/relationships/image" Target="media/image42.png"/><Relationship Id="rId64" Type="http://schemas.openxmlformats.org/officeDocument/2006/relationships/image" Target="media/image49.jpeg"/><Relationship Id="rId69" Type="http://schemas.openxmlformats.org/officeDocument/2006/relationships/image" Target="media/image54.png"/><Relationship Id="rId77" Type="http://schemas.openxmlformats.org/officeDocument/2006/relationships/image" Target="media/image61.png"/><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hyperlink" Target="http://www.powermanagementdesignline.com/198900390;jsessionid=5DBBM1YJGHHTVQE1GHPCKH4ATMY32JVN?pgno=2" TargetMode="External"/><Relationship Id="rId93" Type="http://schemas.openxmlformats.org/officeDocument/2006/relationships/hyperlink" Target="http://www.isofoton.com/" TargetMode="External"/><Relationship Id="rId98" Type="http://schemas.openxmlformats.org/officeDocument/2006/relationships/image" Target="media/image71.png"/><Relationship Id="rId3" Type="http://schemas.openxmlformats.org/officeDocument/2006/relationships/numbering" Target="numbering.xml"/><Relationship Id="rId12" Type="http://schemas.openxmlformats.org/officeDocument/2006/relationships/image" Target="media/image3.gif"/><Relationship Id="rId17" Type="http://schemas.openxmlformats.org/officeDocument/2006/relationships/chart" Target="charts/chart4.xml"/><Relationship Id="rId25" Type="http://schemas.openxmlformats.org/officeDocument/2006/relationships/image" Target="media/image13.emf"/><Relationship Id="rId33" Type="http://schemas.openxmlformats.org/officeDocument/2006/relationships/image" Target="media/image21.png"/><Relationship Id="rId38" Type="http://schemas.openxmlformats.org/officeDocument/2006/relationships/image" Target="media/image26.emf"/><Relationship Id="rId46" Type="http://schemas.openxmlformats.org/officeDocument/2006/relationships/oleObject" Target="embeddings/oleObject1.bin"/><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8.emf"/><Relationship Id="rId41" Type="http://schemas.openxmlformats.org/officeDocument/2006/relationships/image" Target="media/image29.emf"/><Relationship Id="rId54" Type="http://schemas.openxmlformats.org/officeDocument/2006/relationships/image" Target="media/image40.png"/><Relationship Id="rId62" Type="http://schemas.openxmlformats.org/officeDocument/2006/relationships/image" Target="media/image47.png"/><Relationship Id="rId70" Type="http://schemas.openxmlformats.org/officeDocument/2006/relationships/image" Target="media/image55.emf"/><Relationship Id="rId75" Type="http://schemas.openxmlformats.org/officeDocument/2006/relationships/image" Target="media/image59.png"/><Relationship Id="rId83" Type="http://schemas.openxmlformats.org/officeDocument/2006/relationships/oleObject" Target="embeddings/oleObject4.bin"/><Relationship Id="rId88" Type="http://schemas.openxmlformats.org/officeDocument/2006/relationships/hyperlink" Target="http://www.batteryspace.com/Li-" TargetMode="External"/><Relationship Id="rId91" Type="http://schemas.openxmlformats.org/officeDocument/2006/relationships/hyperlink" Target="http://www.rfcafe.com/" TargetMode="External"/><Relationship Id="rId96"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emf"/><Relationship Id="rId49" Type="http://schemas.openxmlformats.org/officeDocument/2006/relationships/oleObject" Target="embeddings/oleObject2.bin"/><Relationship Id="rId57" Type="http://schemas.openxmlformats.org/officeDocument/2006/relationships/image" Target="media/image43.png"/><Relationship Id="rId10" Type="http://schemas.openxmlformats.org/officeDocument/2006/relationships/chart" Target="charts/chart1.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hyperlink" Target="http://ieeexplore.ieee.org.ezproxy.lib.ucf.edu/stamp/stamp.jsp?tp=&amp;arnumber=4674929&amp;isnumber=4674773" TargetMode="External"/><Relationship Id="rId94" Type="http://schemas.openxmlformats.org/officeDocument/2006/relationships/image" Target="media/image67.png"/><Relationship Id="rId99" Type="http://schemas.openxmlformats.org/officeDocument/2006/relationships/image" Target="media/image72.png"/><Relationship Id="rId10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png"/><Relationship Id="rId39" Type="http://schemas.openxmlformats.org/officeDocument/2006/relationships/image" Target="media/image27.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Tristan%20Byers\Desktop\Senior%20Design\heat%20flui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Tristan%20Byers\Desktop\Senior%20Design\httrnsf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6"/>
  <c:chart>
    <c:title/>
    <c:view3D>
      <c:rotX val="30"/>
      <c:perspective val="30"/>
    </c:view3D>
    <c:plotArea>
      <c:layout/>
      <c:pie3DChart>
        <c:varyColors val="1"/>
        <c:ser>
          <c:idx val="0"/>
          <c:order val="0"/>
          <c:tx>
            <c:strRef>
              <c:f>Sheet1!$B$1</c:f>
              <c:strCache>
                <c:ptCount val="1"/>
                <c:pt idx="0">
                  <c:v>Distribution of Research Methods</c:v>
                </c:pt>
              </c:strCache>
            </c:strRef>
          </c:tx>
          <c:cat>
            <c:strRef>
              <c:f>Sheet1!$A$2:$A$4</c:f>
              <c:strCache>
                <c:ptCount val="3"/>
                <c:pt idx="0">
                  <c:v>Internet</c:v>
                </c:pt>
                <c:pt idx="1">
                  <c:v>Textbooks/E-books</c:v>
                </c:pt>
                <c:pt idx="2">
                  <c:v>Professionals</c:v>
                </c:pt>
              </c:strCache>
            </c:strRef>
          </c:cat>
          <c:val>
            <c:numRef>
              <c:f>Sheet1!$B$2:$B$4</c:f>
              <c:numCache>
                <c:formatCode>General</c:formatCode>
                <c:ptCount val="3"/>
                <c:pt idx="0">
                  <c:v>0.65000000000001101</c:v>
                </c:pt>
                <c:pt idx="1">
                  <c:v>0.2</c:v>
                </c:pt>
                <c:pt idx="2">
                  <c:v>0.15000000000000024</c:v>
                </c:pt>
              </c:numCache>
            </c:numRef>
          </c:val>
        </c:ser>
        <c:dLbls>
          <c:showCatName val="1"/>
          <c:showPercent val="1"/>
        </c:dLbls>
      </c:pie3DChart>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Fluid Velocity and Temperature</a:t>
            </a:r>
          </a:p>
        </c:rich>
      </c:tx>
    </c:title>
    <c:plotArea>
      <c:layout>
        <c:manualLayout>
          <c:layoutTarget val="inner"/>
          <c:xMode val="edge"/>
          <c:yMode val="edge"/>
          <c:x val="6.1111111111111484E-2"/>
          <c:y val="0.14803258967629399"/>
          <c:w val="0.93888888888889765"/>
          <c:h val="0.64325021872265953"/>
        </c:manualLayout>
      </c:layout>
      <c:lineChart>
        <c:grouping val="stacked"/>
        <c:ser>
          <c:idx val="0"/>
          <c:order val="0"/>
          <c:tx>
            <c:v>Velocity</c:v>
          </c:tx>
          <c:marker>
            <c:symbol val="none"/>
          </c:marker>
          <c:val>
            <c:numRef>
              <c:f>Sheet1!$D$1:$D$35</c:f>
              <c:numCache>
                <c:formatCode>General</c:formatCode>
                <c:ptCount val="35"/>
                <c:pt idx="0">
                  <c:v>0</c:v>
                </c:pt>
                <c:pt idx="1">
                  <c:v>0.29262000000000032</c:v>
                </c:pt>
                <c:pt idx="2">
                  <c:v>0.57098000000000004</c:v>
                </c:pt>
                <c:pt idx="3">
                  <c:v>0.83575000000000665</c:v>
                </c:pt>
                <c:pt idx="4">
                  <c:v>1.0876199999999998</c:v>
                </c:pt>
                <c:pt idx="5">
                  <c:v>1.3271999999999815</c:v>
                </c:pt>
                <c:pt idx="6">
                  <c:v>1.5550899999999999</c:v>
                </c:pt>
                <c:pt idx="7">
                  <c:v>1.7718699999999792</c:v>
                </c:pt>
                <c:pt idx="8">
                  <c:v>1.9780800000000205</c:v>
                </c:pt>
                <c:pt idx="9">
                  <c:v>2.1742300000000001</c:v>
                </c:pt>
                <c:pt idx="10">
                  <c:v>2.3608199999999977</c:v>
                </c:pt>
                <c:pt idx="11">
                  <c:v>2.5383</c:v>
                </c:pt>
                <c:pt idx="12">
                  <c:v>2.7071300000000695</c:v>
                </c:pt>
                <c:pt idx="13">
                  <c:v>2.8677299999999999</c:v>
                </c:pt>
                <c:pt idx="14">
                  <c:v>3.0204900000000001</c:v>
                </c:pt>
                <c:pt idx="15">
                  <c:v>3.1657999999999999</c:v>
                </c:pt>
                <c:pt idx="16">
                  <c:v>3.30403</c:v>
                </c:pt>
                <c:pt idx="17">
                  <c:v>3.4355099999999967</c:v>
                </c:pt>
                <c:pt idx="18">
                  <c:v>3.5605799999999999</c:v>
                </c:pt>
                <c:pt idx="19">
                  <c:v>3.6795499999999977</c:v>
                </c:pt>
                <c:pt idx="20">
                  <c:v>3.7927200000000001</c:v>
                </c:pt>
                <c:pt idx="21">
                  <c:v>3.9003700000000001</c:v>
                </c:pt>
                <c:pt idx="22">
                  <c:v>4.0027699999999999</c:v>
                </c:pt>
                <c:pt idx="23">
                  <c:v>4.1001799999999955</c:v>
                </c:pt>
                <c:pt idx="24">
                  <c:v>4.1928299999999945</c:v>
                </c:pt>
                <c:pt idx="25">
                  <c:v>4.2809699999999999</c:v>
                </c:pt>
                <c:pt idx="26">
                  <c:v>4.3648099999999745</c:v>
                </c:pt>
                <c:pt idx="27">
                  <c:v>4.4445600000000001</c:v>
                </c:pt>
                <c:pt idx="28">
                  <c:v>4.5204199999999846</c:v>
                </c:pt>
                <c:pt idx="29">
                  <c:v>4.5925799999999946</c:v>
                </c:pt>
                <c:pt idx="30">
                  <c:v>4.6612200000000001</c:v>
                </c:pt>
                <c:pt idx="31">
                  <c:v>4.7265099999999975</c:v>
                </c:pt>
                <c:pt idx="32">
                  <c:v>4.7886199999999999</c:v>
                </c:pt>
                <c:pt idx="33">
                  <c:v>4.8476999999999997</c:v>
                </c:pt>
                <c:pt idx="34">
                  <c:v>4.9039000000000001</c:v>
                </c:pt>
              </c:numCache>
            </c:numRef>
          </c:val>
        </c:ser>
        <c:marker val="1"/>
        <c:axId val="88694784"/>
        <c:axId val="88696704"/>
      </c:lineChart>
      <c:lineChart>
        <c:grouping val="stacked"/>
        <c:ser>
          <c:idx val="1"/>
          <c:order val="1"/>
          <c:tx>
            <c:v>Temperature</c:v>
          </c:tx>
          <c:marker>
            <c:symbol val="none"/>
          </c:marker>
          <c:val>
            <c:numRef>
              <c:f>Sheet1!$B$1:$B$35</c:f>
              <c:numCache>
                <c:formatCode>General</c:formatCode>
                <c:ptCount val="35"/>
                <c:pt idx="0">
                  <c:v>10</c:v>
                </c:pt>
                <c:pt idx="1">
                  <c:v>9.5241870901797974</c:v>
                </c:pt>
                <c:pt idx="2">
                  <c:v>9.0936537653899094</c:v>
                </c:pt>
                <c:pt idx="3">
                  <c:v>8.7040911034084889</c:v>
                </c:pt>
                <c:pt idx="4">
                  <c:v>8.3516002301784145</c:v>
                </c:pt>
                <c:pt idx="5">
                  <c:v>8.0326532985631705</c:v>
                </c:pt>
                <c:pt idx="6">
                  <c:v>7.7440581804701534</c:v>
                </c:pt>
                <c:pt idx="7">
                  <c:v>7.4829265189570355</c:v>
                </c:pt>
                <c:pt idx="8">
                  <c:v>7.2466448205861074</c:v>
                </c:pt>
                <c:pt idx="9">
                  <c:v>7.0328482987029961</c:v>
                </c:pt>
                <c:pt idx="10">
                  <c:v>6.8393972058572121</c:v>
                </c:pt>
                <c:pt idx="11">
                  <c:v>6.6643554184903655</c:v>
                </c:pt>
                <c:pt idx="12">
                  <c:v>6.5059710595610065</c:v>
                </c:pt>
                <c:pt idx="13">
                  <c:v>6.3626589651700627</c:v>
                </c:pt>
                <c:pt idx="14">
                  <c:v>6.2329848197078936</c:v>
                </c:pt>
                <c:pt idx="15">
                  <c:v>6.1156508007421486</c:v>
                </c:pt>
                <c:pt idx="16">
                  <c:v>6.0094825899732784</c:v>
                </c:pt>
                <c:pt idx="17">
                  <c:v>5.9134176202636732</c:v>
                </c:pt>
                <c:pt idx="18">
                  <c:v>5.8264944411079265</c:v>
                </c:pt>
                <c:pt idx="19">
                  <c:v>5.7478430961131934</c:v>
                </c:pt>
                <c:pt idx="20">
                  <c:v>5.6766764161830734</c:v>
                </c:pt>
                <c:pt idx="21">
                  <c:v>5.6122821412649095</c:v>
                </c:pt>
                <c:pt idx="22">
                  <c:v>5.5540157918116693</c:v>
                </c:pt>
                <c:pt idx="23">
                  <c:v>5.501294218614019</c:v>
                </c:pt>
                <c:pt idx="24">
                  <c:v>5.4535897664470605</c:v>
                </c:pt>
                <c:pt idx="25">
                  <c:v>5.4104249931194941</c:v>
                </c:pt>
                <c:pt idx="26">
                  <c:v>5.3713678910717677</c:v>
                </c:pt>
                <c:pt idx="27">
                  <c:v>5.3360275636987486</c:v>
                </c:pt>
                <c:pt idx="28">
                  <c:v>5.3040503131260746</c:v>
                </c:pt>
                <c:pt idx="29">
                  <c:v>5.2751161002820384</c:v>
                </c:pt>
                <c:pt idx="30">
                  <c:v>5.2489353418393145</c:v>
                </c:pt>
                <c:pt idx="31">
                  <c:v>5.2252460119677888</c:v>
                </c:pt>
                <c:pt idx="32">
                  <c:v>5.2038110198918313</c:v>
                </c:pt>
                <c:pt idx="33">
                  <c:v>5.1844158370060116</c:v>
                </c:pt>
                <c:pt idx="34">
                  <c:v>5.1668663498016301</c:v>
                </c:pt>
              </c:numCache>
            </c:numRef>
          </c:val>
        </c:ser>
        <c:marker val="1"/>
        <c:axId val="88704896"/>
        <c:axId val="88702976"/>
      </c:lineChart>
      <c:catAx>
        <c:axId val="88694784"/>
        <c:scaling>
          <c:orientation val="minMax"/>
        </c:scaling>
        <c:axPos val="b"/>
        <c:title>
          <c:tx>
            <c:rich>
              <a:bodyPr/>
              <a:lstStyle/>
              <a:p>
                <a:pPr>
                  <a:defRPr/>
                </a:pPr>
                <a:r>
                  <a:rPr lang="en-US"/>
                  <a:t>Distance from Wall</a:t>
                </a:r>
              </a:p>
            </c:rich>
          </c:tx>
        </c:title>
        <c:numFmt formatCode="General" sourceLinked="1"/>
        <c:majorTickMark val="none"/>
        <c:tickLblPos val="none"/>
        <c:crossAx val="88696704"/>
        <c:crossesAt val="0"/>
        <c:auto val="1"/>
        <c:lblAlgn val="ctr"/>
        <c:lblOffset val="100"/>
        <c:tickMarkSkip val="7"/>
      </c:catAx>
      <c:valAx>
        <c:axId val="88696704"/>
        <c:scaling>
          <c:orientation val="minMax"/>
          <c:max val="10"/>
        </c:scaling>
        <c:axPos val="l"/>
        <c:majorGridlines/>
        <c:title>
          <c:tx>
            <c:rich>
              <a:bodyPr rot="0" vert="wordArtVert"/>
              <a:lstStyle/>
              <a:p>
                <a:pPr>
                  <a:defRPr/>
                </a:pPr>
                <a:r>
                  <a:rPr lang="en-US"/>
                  <a:t>Pipe</a:t>
                </a:r>
                <a:r>
                  <a:rPr lang="en-US" baseline="0"/>
                  <a:t> Wall</a:t>
                </a:r>
                <a:endParaRPr lang="en-US"/>
              </a:p>
            </c:rich>
          </c:tx>
        </c:title>
        <c:numFmt formatCode="General" sourceLinked="1"/>
        <c:majorTickMark val="none"/>
        <c:tickLblPos val="none"/>
        <c:crossAx val="88694784"/>
        <c:crosses val="autoZero"/>
        <c:crossBetween val="between"/>
      </c:valAx>
      <c:valAx>
        <c:axId val="88702976"/>
        <c:scaling>
          <c:orientation val="minMax"/>
          <c:max val="10"/>
        </c:scaling>
        <c:axPos val="r"/>
        <c:title>
          <c:tx>
            <c:rich>
              <a:bodyPr rot="0" vert="wordArtVert"/>
              <a:lstStyle/>
              <a:p>
                <a:pPr>
                  <a:defRPr/>
                </a:pPr>
                <a:r>
                  <a:rPr lang="en-US"/>
                  <a:t>Channel</a:t>
                </a:r>
                <a:r>
                  <a:rPr lang="en-US" baseline="0"/>
                  <a:t> Center</a:t>
                </a:r>
              </a:p>
            </c:rich>
          </c:tx>
        </c:title>
        <c:numFmt formatCode="General" sourceLinked="1"/>
        <c:tickLblPos val="none"/>
        <c:crossAx val="88704896"/>
        <c:crosses val="max"/>
        <c:crossBetween val="between"/>
      </c:valAx>
      <c:catAx>
        <c:axId val="88704896"/>
        <c:scaling>
          <c:orientation val="minMax"/>
        </c:scaling>
        <c:delete val="1"/>
        <c:axPos val="b"/>
        <c:tickLblPos val="none"/>
        <c:crossAx val="88702976"/>
        <c:crosses val="autoZero"/>
        <c:auto val="1"/>
        <c:lblAlgn val="ctr"/>
        <c:lblOffset val="100"/>
      </c:catAx>
    </c:plotArea>
    <c:legend>
      <c:legendPos val="b"/>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Fin efficiencies </a:t>
            </a:r>
          </a:p>
        </c:rich>
      </c:tx>
    </c:title>
    <c:plotArea>
      <c:layout/>
      <c:lineChart>
        <c:grouping val="standard"/>
        <c:ser>
          <c:idx val="0"/>
          <c:order val="0"/>
          <c:tx>
            <c:v>Triangular fins</c:v>
          </c:tx>
          <c:marker>
            <c:symbol val="none"/>
          </c:marker>
          <c:val>
            <c:numRef>
              <c:f>Sheet1!$A$2:$A$7</c:f>
              <c:numCache>
                <c:formatCode>General</c:formatCode>
                <c:ptCount val="6"/>
                <c:pt idx="0">
                  <c:v>100</c:v>
                </c:pt>
                <c:pt idx="1">
                  <c:v>96</c:v>
                </c:pt>
                <c:pt idx="2">
                  <c:v>70</c:v>
                </c:pt>
                <c:pt idx="3">
                  <c:v>58</c:v>
                </c:pt>
                <c:pt idx="4">
                  <c:v>50</c:v>
                </c:pt>
                <c:pt idx="5">
                  <c:v>44</c:v>
                </c:pt>
              </c:numCache>
            </c:numRef>
          </c:val>
        </c:ser>
        <c:ser>
          <c:idx val="1"/>
          <c:order val="1"/>
          <c:tx>
            <c:v>Rectangular fins</c:v>
          </c:tx>
          <c:marker>
            <c:symbol val="none"/>
          </c:marker>
          <c:val>
            <c:numRef>
              <c:f>Sheet1!$B$2:$B$7</c:f>
              <c:numCache>
                <c:formatCode>General</c:formatCode>
                <c:ptCount val="6"/>
                <c:pt idx="0">
                  <c:v>100</c:v>
                </c:pt>
                <c:pt idx="1">
                  <c:v>92</c:v>
                </c:pt>
                <c:pt idx="2">
                  <c:v>60</c:v>
                </c:pt>
                <c:pt idx="3">
                  <c:v>42</c:v>
                </c:pt>
                <c:pt idx="4">
                  <c:v>34</c:v>
                </c:pt>
                <c:pt idx="5">
                  <c:v>30</c:v>
                </c:pt>
              </c:numCache>
            </c:numRef>
          </c:val>
        </c:ser>
        <c:hiLowLines/>
        <c:marker val="1"/>
        <c:axId val="68583424"/>
        <c:axId val="68585344"/>
      </c:lineChart>
      <c:catAx>
        <c:axId val="68583424"/>
        <c:scaling>
          <c:orientation val="minMax"/>
        </c:scaling>
        <c:axPos val="b"/>
        <c:title>
          <c:tx>
            <c:rich>
              <a:bodyPr/>
              <a:lstStyle/>
              <a:p>
                <a:pPr>
                  <a:defRPr/>
                </a:pPr>
                <a:r>
                  <a:rPr lang="en-US"/>
                  <a:t>Lc(8h/kw)^(1/2)</a:t>
                </a:r>
              </a:p>
            </c:rich>
          </c:tx>
        </c:title>
        <c:majorTickMark val="none"/>
        <c:tickLblPos val="nextTo"/>
        <c:crossAx val="68585344"/>
        <c:crosses val="autoZero"/>
        <c:auto val="1"/>
        <c:lblAlgn val="ctr"/>
        <c:lblOffset val="100"/>
        <c:tickLblSkip val="1"/>
      </c:catAx>
      <c:valAx>
        <c:axId val="68585344"/>
        <c:scaling>
          <c:orientation val="minMax"/>
        </c:scaling>
        <c:axPos val="l"/>
        <c:majorGridlines/>
        <c:title>
          <c:tx>
            <c:rich>
              <a:bodyPr/>
              <a:lstStyle/>
              <a:p>
                <a:pPr>
                  <a:defRPr/>
                </a:pPr>
                <a:r>
                  <a:rPr lang="en-US"/>
                  <a:t>Efficiency</a:t>
                </a:r>
              </a:p>
            </c:rich>
          </c:tx>
        </c:title>
        <c:numFmt formatCode="General" sourceLinked="1"/>
        <c:tickLblPos val="nextTo"/>
        <c:crossAx val="68583424"/>
        <c:crossesAt val="1"/>
        <c:crossBetween val="midCat"/>
      </c:valAx>
    </c:plotArea>
    <c:legend>
      <c:legendPos val="r"/>
    </c:legend>
    <c:plotVisOnly val="1"/>
  </c:chart>
  <c:txPr>
    <a:bodyPr/>
    <a:lstStyle/>
    <a:p>
      <a:pPr>
        <a:defRPr b="0" i="1"/>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Power Emitted</c:v>
          </c:tx>
          <c:marker>
            <c:symbol val="none"/>
          </c:marker>
          <c:cat>
            <c:numRef>
              <c:f>Sheet1!$A$2:$A$75</c:f>
              <c:numCache>
                <c:formatCode>General</c:formatCode>
                <c:ptCount val="74"/>
                <c:pt idx="0">
                  <c:v>300</c:v>
                </c:pt>
                <c:pt idx="1">
                  <c:v>301</c:v>
                </c:pt>
                <c:pt idx="2">
                  <c:v>302</c:v>
                </c:pt>
                <c:pt idx="3">
                  <c:v>303</c:v>
                </c:pt>
                <c:pt idx="4">
                  <c:v>304</c:v>
                </c:pt>
                <c:pt idx="5">
                  <c:v>305</c:v>
                </c:pt>
                <c:pt idx="6">
                  <c:v>306</c:v>
                </c:pt>
                <c:pt idx="7">
                  <c:v>307</c:v>
                </c:pt>
                <c:pt idx="8">
                  <c:v>308</c:v>
                </c:pt>
                <c:pt idx="9">
                  <c:v>309</c:v>
                </c:pt>
                <c:pt idx="10">
                  <c:v>310</c:v>
                </c:pt>
                <c:pt idx="11">
                  <c:v>311</c:v>
                </c:pt>
                <c:pt idx="12">
                  <c:v>312</c:v>
                </c:pt>
                <c:pt idx="13">
                  <c:v>313</c:v>
                </c:pt>
                <c:pt idx="14">
                  <c:v>314</c:v>
                </c:pt>
                <c:pt idx="15">
                  <c:v>315</c:v>
                </c:pt>
                <c:pt idx="16">
                  <c:v>316</c:v>
                </c:pt>
                <c:pt idx="17">
                  <c:v>317</c:v>
                </c:pt>
                <c:pt idx="18">
                  <c:v>318</c:v>
                </c:pt>
                <c:pt idx="19">
                  <c:v>319</c:v>
                </c:pt>
                <c:pt idx="20">
                  <c:v>320</c:v>
                </c:pt>
                <c:pt idx="21">
                  <c:v>321</c:v>
                </c:pt>
                <c:pt idx="22">
                  <c:v>322</c:v>
                </c:pt>
                <c:pt idx="23">
                  <c:v>323</c:v>
                </c:pt>
                <c:pt idx="24">
                  <c:v>324</c:v>
                </c:pt>
                <c:pt idx="25">
                  <c:v>325</c:v>
                </c:pt>
                <c:pt idx="26">
                  <c:v>326</c:v>
                </c:pt>
                <c:pt idx="27">
                  <c:v>327</c:v>
                </c:pt>
                <c:pt idx="28">
                  <c:v>328</c:v>
                </c:pt>
                <c:pt idx="29">
                  <c:v>329</c:v>
                </c:pt>
                <c:pt idx="30">
                  <c:v>330</c:v>
                </c:pt>
                <c:pt idx="31">
                  <c:v>331</c:v>
                </c:pt>
                <c:pt idx="32">
                  <c:v>332</c:v>
                </c:pt>
                <c:pt idx="33">
                  <c:v>333</c:v>
                </c:pt>
                <c:pt idx="34">
                  <c:v>334</c:v>
                </c:pt>
                <c:pt idx="35">
                  <c:v>335</c:v>
                </c:pt>
                <c:pt idx="36">
                  <c:v>336</c:v>
                </c:pt>
                <c:pt idx="37">
                  <c:v>337</c:v>
                </c:pt>
                <c:pt idx="38">
                  <c:v>338</c:v>
                </c:pt>
                <c:pt idx="39">
                  <c:v>339</c:v>
                </c:pt>
                <c:pt idx="40">
                  <c:v>340</c:v>
                </c:pt>
                <c:pt idx="41">
                  <c:v>341</c:v>
                </c:pt>
                <c:pt idx="42">
                  <c:v>342</c:v>
                </c:pt>
                <c:pt idx="43">
                  <c:v>343</c:v>
                </c:pt>
                <c:pt idx="44">
                  <c:v>344</c:v>
                </c:pt>
                <c:pt idx="45">
                  <c:v>345</c:v>
                </c:pt>
                <c:pt idx="46">
                  <c:v>346</c:v>
                </c:pt>
                <c:pt idx="47">
                  <c:v>347</c:v>
                </c:pt>
                <c:pt idx="48">
                  <c:v>348</c:v>
                </c:pt>
                <c:pt idx="49">
                  <c:v>349</c:v>
                </c:pt>
                <c:pt idx="50">
                  <c:v>350</c:v>
                </c:pt>
                <c:pt idx="51">
                  <c:v>351</c:v>
                </c:pt>
                <c:pt idx="52">
                  <c:v>352</c:v>
                </c:pt>
                <c:pt idx="53">
                  <c:v>353</c:v>
                </c:pt>
                <c:pt idx="54">
                  <c:v>354</c:v>
                </c:pt>
                <c:pt idx="55">
                  <c:v>355</c:v>
                </c:pt>
                <c:pt idx="56">
                  <c:v>356</c:v>
                </c:pt>
                <c:pt idx="57">
                  <c:v>357</c:v>
                </c:pt>
                <c:pt idx="58">
                  <c:v>358</c:v>
                </c:pt>
                <c:pt idx="59">
                  <c:v>359</c:v>
                </c:pt>
                <c:pt idx="60">
                  <c:v>360</c:v>
                </c:pt>
                <c:pt idx="61">
                  <c:v>361</c:v>
                </c:pt>
                <c:pt idx="62">
                  <c:v>362</c:v>
                </c:pt>
                <c:pt idx="63">
                  <c:v>363</c:v>
                </c:pt>
                <c:pt idx="64">
                  <c:v>364</c:v>
                </c:pt>
                <c:pt idx="65">
                  <c:v>365</c:v>
                </c:pt>
                <c:pt idx="66">
                  <c:v>366</c:v>
                </c:pt>
                <c:pt idx="67">
                  <c:v>367</c:v>
                </c:pt>
                <c:pt idx="68">
                  <c:v>368</c:v>
                </c:pt>
                <c:pt idx="69">
                  <c:v>369</c:v>
                </c:pt>
                <c:pt idx="70">
                  <c:v>370</c:v>
                </c:pt>
                <c:pt idx="71">
                  <c:v>371</c:v>
                </c:pt>
                <c:pt idx="72">
                  <c:v>372</c:v>
                </c:pt>
                <c:pt idx="73">
                  <c:v>373</c:v>
                </c:pt>
              </c:numCache>
            </c:numRef>
          </c:cat>
          <c:val>
            <c:numRef>
              <c:f>Sheet1!$B$2:$B$75</c:f>
              <c:numCache>
                <c:formatCode>General</c:formatCode>
                <c:ptCount val="74"/>
                <c:pt idx="0">
                  <c:v>298.52549999999923</c:v>
                </c:pt>
                <c:pt idx="1">
                  <c:v>302.52578596285463</c:v>
                </c:pt>
                <c:pt idx="2">
                  <c:v>306.56614119767869</c:v>
                </c:pt>
                <c:pt idx="3">
                  <c:v>310.64683238725502</c:v>
                </c:pt>
                <c:pt idx="4">
                  <c:v>314.76812709887611</c:v>
                </c:pt>
                <c:pt idx="5">
                  <c:v>318.93029378437399</c:v>
                </c:pt>
                <c:pt idx="6">
                  <c:v>323.13360178008003</c:v>
                </c:pt>
                <c:pt idx="7">
                  <c:v>327.37832130685501</c:v>
                </c:pt>
                <c:pt idx="8">
                  <c:v>331.66472347007999</c:v>
                </c:pt>
                <c:pt idx="9">
                  <c:v>335.99308025965399</c:v>
                </c:pt>
                <c:pt idx="10">
                  <c:v>340.36366455000001</c:v>
                </c:pt>
                <c:pt idx="11">
                  <c:v>344.77675010005504</c:v>
                </c:pt>
                <c:pt idx="12">
                  <c:v>349.23261155327663</c:v>
                </c:pt>
                <c:pt idx="13">
                  <c:v>353.73152443765099</c:v>
                </c:pt>
                <c:pt idx="14">
                  <c:v>358.27376516567864</c:v>
                </c:pt>
                <c:pt idx="15">
                  <c:v>362.85961103437882</c:v>
                </c:pt>
                <c:pt idx="16">
                  <c:v>367.48934022527823</c:v>
                </c:pt>
                <c:pt idx="17">
                  <c:v>372.16323180445738</c:v>
                </c:pt>
                <c:pt idx="18">
                  <c:v>376.88156572247863</c:v>
                </c:pt>
                <c:pt idx="19">
                  <c:v>381.64462281446293</c:v>
                </c:pt>
                <c:pt idx="20">
                  <c:v>386.45268480000038</c:v>
                </c:pt>
                <c:pt idx="21">
                  <c:v>391.30603428325503</c:v>
                </c:pt>
                <c:pt idx="22">
                  <c:v>396.20495475287669</c:v>
                </c:pt>
                <c:pt idx="23">
                  <c:v>401.14973058205538</c:v>
                </c:pt>
                <c:pt idx="24">
                  <c:v>406.14064702848032</c:v>
                </c:pt>
                <c:pt idx="25">
                  <c:v>411.17799023437578</c:v>
                </c:pt>
                <c:pt idx="26">
                  <c:v>416.26204722648004</c:v>
                </c:pt>
                <c:pt idx="27">
                  <c:v>421.39310591605363</c:v>
                </c:pt>
                <c:pt idx="28">
                  <c:v>426.57145509887869</c:v>
                </c:pt>
                <c:pt idx="29">
                  <c:v>431.79738445525169</c:v>
                </c:pt>
                <c:pt idx="30">
                  <c:v>437.07118454999869</c:v>
                </c:pt>
                <c:pt idx="31">
                  <c:v>442.39314683245505</c:v>
                </c:pt>
                <c:pt idx="32">
                  <c:v>447.76356363648</c:v>
                </c:pt>
                <c:pt idx="33">
                  <c:v>453.18272818045853</c:v>
                </c:pt>
                <c:pt idx="34">
                  <c:v>458.65093456727863</c:v>
                </c:pt>
                <c:pt idx="35">
                  <c:v>464.168477784375</c:v>
                </c:pt>
                <c:pt idx="36">
                  <c:v>469.73565370367669</c:v>
                </c:pt>
                <c:pt idx="37">
                  <c:v>475.35275908165499</c:v>
                </c:pt>
                <c:pt idx="38">
                  <c:v>481.02009155927863</c:v>
                </c:pt>
                <c:pt idx="39">
                  <c:v>486.73794966205503</c:v>
                </c:pt>
                <c:pt idx="40">
                  <c:v>492.50663280000003</c:v>
                </c:pt>
                <c:pt idx="41">
                  <c:v>498.32644126765399</c:v>
                </c:pt>
                <c:pt idx="42">
                  <c:v>504.19767624407899</c:v>
                </c:pt>
                <c:pt idx="43">
                  <c:v>510.120639792855</c:v>
                </c:pt>
                <c:pt idx="44">
                  <c:v>516.09563486208003</c:v>
                </c:pt>
                <c:pt idx="45">
                  <c:v>522.12296528437446</c:v>
                </c:pt>
                <c:pt idx="46">
                  <c:v>528.20293577688903</c:v>
                </c:pt>
                <c:pt idx="47">
                  <c:v>534.33585194125499</c:v>
                </c:pt>
                <c:pt idx="48">
                  <c:v>540.52202026368002</c:v>
                </c:pt>
                <c:pt idx="49">
                  <c:v>546.76174811485498</c:v>
                </c:pt>
                <c:pt idx="50">
                  <c:v>553.05534375000002</c:v>
                </c:pt>
                <c:pt idx="51">
                  <c:v>559.40311630885503</c:v>
                </c:pt>
                <c:pt idx="52">
                  <c:v>565.80537581568001</c:v>
                </c:pt>
                <c:pt idx="53">
                  <c:v>572.26243317925503</c:v>
                </c:pt>
                <c:pt idx="54">
                  <c:v>578.77460019288003</c:v>
                </c:pt>
                <c:pt idx="55">
                  <c:v>585.34218953437448</c:v>
                </c:pt>
                <c:pt idx="56">
                  <c:v>591.96551476607999</c:v>
                </c:pt>
                <c:pt idx="57">
                  <c:v>598.64489033485552</c:v>
                </c:pt>
                <c:pt idx="58">
                  <c:v>605.38063157208353</c:v>
                </c:pt>
                <c:pt idx="59">
                  <c:v>612.17305469365851</c:v>
                </c:pt>
                <c:pt idx="60">
                  <c:v>619.02247679999948</c:v>
                </c:pt>
                <c:pt idx="61">
                  <c:v>625.92921587605497</c:v>
                </c:pt>
                <c:pt idx="62">
                  <c:v>632.89359079128008</c:v>
                </c:pt>
                <c:pt idx="63">
                  <c:v>639.915921299655</c:v>
                </c:pt>
                <c:pt idx="64">
                  <c:v>646.99652803968002</c:v>
                </c:pt>
                <c:pt idx="65">
                  <c:v>654.13573253438403</c:v>
                </c:pt>
                <c:pt idx="66">
                  <c:v>661.33385719127796</c:v>
                </c:pt>
                <c:pt idx="67">
                  <c:v>668.59122530245247</c:v>
                </c:pt>
                <c:pt idx="68">
                  <c:v>675.90816104447947</c:v>
                </c:pt>
                <c:pt idx="69">
                  <c:v>683.28498947846322</c:v>
                </c:pt>
                <c:pt idx="70">
                  <c:v>690.72203655000055</c:v>
                </c:pt>
                <c:pt idx="71">
                  <c:v>698.21962908925298</c:v>
                </c:pt>
                <c:pt idx="72">
                  <c:v>705.77809481088354</c:v>
                </c:pt>
                <c:pt idx="73">
                  <c:v>713.39776231405506</c:v>
                </c:pt>
              </c:numCache>
            </c:numRef>
          </c:val>
        </c:ser>
        <c:marker val="1"/>
        <c:axId val="68686592"/>
        <c:axId val="68688512"/>
      </c:lineChart>
      <c:catAx>
        <c:axId val="68686592"/>
        <c:scaling>
          <c:orientation val="minMax"/>
        </c:scaling>
        <c:axPos val="b"/>
        <c:title>
          <c:tx>
            <c:rich>
              <a:bodyPr/>
              <a:lstStyle/>
              <a:p>
                <a:pPr>
                  <a:defRPr/>
                </a:pPr>
                <a:r>
                  <a:rPr lang="en-US"/>
                  <a:t>Surface Temperature</a:t>
                </a:r>
              </a:p>
            </c:rich>
          </c:tx>
        </c:title>
        <c:numFmt formatCode="General" sourceLinked="1"/>
        <c:majorTickMark val="none"/>
        <c:tickLblPos val="nextTo"/>
        <c:crossAx val="68688512"/>
        <c:crosses val="autoZero"/>
        <c:auto val="1"/>
        <c:lblAlgn val="ctr"/>
        <c:lblOffset val="100"/>
      </c:catAx>
      <c:valAx>
        <c:axId val="68688512"/>
        <c:scaling>
          <c:orientation val="minMax"/>
        </c:scaling>
        <c:axPos val="l"/>
        <c:majorGridlines/>
        <c:title>
          <c:tx>
            <c:rich>
              <a:bodyPr/>
              <a:lstStyle/>
              <a:p>
                <a:pPr>
                  <a:defRPr/>
                </a:pPr>
                <a:r>
                  <a:rPr lang="en-US"/>
                  <a:t>Power (W/m^2)</a:t>
                </a:r>
              </a:p>
            </c:rich>
          </c:tx>
        </c:title>
        <c:numFmt formatCode="General" sourceLinked="1"/>
        <c:tickLblPos val="nextTo"/>
        <c:crossAx val="68686592"/>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Spring 2010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390CE3-7E1D-4831-80B7-74A5760D6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1000</TotalTime>
  <Pages>130</Pages>
  <Words>39036</Words>
  <Characters>222506</Characters>
  <Application>Microsoft Office Word</Application>
  <DocSecurity>0</DocSecurity>
  <Lines>1854</Lines>
  <Paragraphs>522</Paragraphs>
  <ScaleCrop>false</ScaleCrop>
  <HeadingPairs>
    <vt:vector size="2" baseType="variant">
      <vt:variant>
        <vt:lpstr>Title</vt:lpstr>
      </vt:variant>
      <vt:variant>
        <vt:i4>1</vt:i4>
      </vt:variant>
    </vt:vector>
  </HeadingPairs>
  <TitlesOfParts>
    <vt:vector size="1" baseType="lpstr">
      <vt:lpstr>Universal Charging Friend</vt:lpstr>
    </vt:vector>
  </TitlesOfParts>
  <Company>Group A</Company>
  <LinksUpToDate>false</LinksUpToDate>
  <CharactersWithSpaces>261020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Universal Charging Friend</dc:title>
  <dc:subject>U.C.F.</dc:subject>
  <dc:creator>Melanie</dc:creator>
  <cp:lastModifiedBy>Michael</cp:lastModifiedBy>
  <cp:revision>162</cp:revision>
  <cp:lastPrinted>2010-03-21T04:38:00Z</cp:lastPrinted>
  <dcterms:created xsi:type="dcterms:W3CDTF">2010-04-21T17:35:00Z</dcterms:created>
  <dcterms:modified xsi:type="dcterms:W3CDTF">2010-10-20T20:57:00Z</dcterms:modified>
</cp:coreProperties>
</file>